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杭州高新区（滨江）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青年人才创业“青链”行动计划实施办法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eastAsia="zh-CN"/>
        </w:rPr>
        <w:t>征求意见稿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pacing w:val="-20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为全面推进青年发展型城区建设，加快优秀青年人才集聚，促进科技创新和产业发展，根据《关于加强和改进新时代人才工作推进天堂硅谷人才行动的实施意见》（区党委〔2022〕6号）文件精神，现制定本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办法。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一、总体目标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青年人才创业“青链”行动计划聚焦新质生产力，通过创新机制体制，赋能创新产业、整合创新资源、优化创新生态，着力发掘培育一批优秀青年创新创业主体，进一步推动创新链、产业链、资金链、人才链融合发展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挖掘青年创新创业项目和人才，引导和支持更多青年创新创业企业融入杭州高新区（滨江）重点产业发展布局，为建设世界一流高科技园区贡献力量。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二、申报条件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青年人才创业“青链”行动计划项目申请人应同时符合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以下条件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: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全日制硕士研究生学历学位（国内毕业院校为“双一流”建设高校，国外毕业院校为世界百强高校）或具有高级专业技术职务任职资格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2.项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目申报时，主申请人年龄不得超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过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周岁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3.主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申请人为所在企业主要创始人，且为企业最大自然人股东，出资总额不低于创办企业注册资本的30%；主申请人为全职创业；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4.项目所属领域符合杭州市五大产业生态圈重点方向，以及通用人工智能、合成生物、元宇宙、未来网络、智能型机器人、量子科技、先进能源等前沿赛道；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5.拥有自主知识产权、掌握核心技术或创新商业化模式，其技术成果国内外领先，具备良好的产业化发展前景；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6.申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</w:rPr>
        <w:t>报时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企业注册登记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或引进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高新区（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滨江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三年内，且财政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收入级次须在杭州高新区（滨江）范围内。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对特别优秀且符合我区重点产业方向的项目，经推荐部门提交区委人才工作领导小组办公室（以下简称“区委人才办”）主任会议审议通过后，条件可适当放宽，原则上破格条件不得超过一项。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三、政策扶持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青年人才创业“青链”行动计划经审定，给予三年最高500万元资助。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1.办公场所补贴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给予入选企业办公、研发、生产、经营等场所连续三年租金补贴，每年按实际租金的60%兑付。给予重点项目每年最高不超过50万元租金补贴，给予优秀项目每年最高不超过30万元租金补贴。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2.研发补助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鼓励企业加大研发投入，给予入选企业连续三年研发补助。重点项目按企业年度研发投入的20%给予补助，每年最高100万元；优秀项目按企业年度研发投入的10%给予补助，每年最高50万元的研发补助。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</w:rPr>
        <w:t>3.银行贷款贴息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进一步发挥财政金融联动作用，对企业自设立或引进之日起三年内使用银行贷款的，按照银行同期LPR利率给予利息补贴，此项银行项目贷款额度最高500万元。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四、组织实施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“青链”行动计划在区委人才工作领导小组的领导下，由区委人才办牵头推进，区人力社保局组织实施，由街道、产业平台负责申报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和日常监管。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1.申报推荐。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通过公开征集方式进行项目申报，街道、产业平台按要求开展项目受理、审核和推荐。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2.项目评估。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区人力社保局组织项目评估，结果经区委人才办主任会议审议后，提出年度项目扶持计划。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13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3.项目立项。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经主任区长办公会议审定后，由区委人才办发文公布入选项目及主申请人名单，其中重点项目数不超过立项数的15%。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4.项目签约。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街道、产业平台与立项项目签订任务书，做好人才和企业服务工作。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5.资金兑付。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街道、产业平台按资助标准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进行补贴审核，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按照区产业扶持资金管理办法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给予资金兑付。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</w:rPr>
        <w:t>五、附则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1.同一企业、人员、产品、项目、标准获得多项区内资助的，按“从优、从高、不重复”原则给予资助。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both"/>
        <w:textAlignment w:val="auto"/>
        <w:rPr>
          <w:rFonts w:hint="eastAsia" w:eastAsia="楷体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2.本办法由区委人才办、区人力社保局负责解释，实施细则另行制定，自2024年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日起施行。</w:t>
      </w:r>
    </w:p>
    <w:sectPr>
      <w:footerReference r:id="rId3" w:type="default"/>
      <w:pgSz w:w="11906" w:h="16838"/>
      <w:pgMar w:top="1701" w:right="1701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0" w:firstLineChars="0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gUys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+GaEsctTvz888f515/z7+8E&#10;fShQH6DGvIeAmWn44AdMnv2Azsx7UNHmLzIiGEd5Txd55ZCIyI9Wy9WqwpDA2HxBfPb4PERIH6W3&#10;JBsNjTi/Iis/3kEaU+eUXM35W21MmaFx/zkQM3tY7n3sMVtp2A0ToZ1vT8inx9E31OGmU2I+OVQ2&#10;b8lsxNnYzcYhRL3vyhrlehDeHxI2UXrLFUbYqTDOrLCb9isvxb/3kvX4T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MOBTK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0" w:firstLineChars="0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NTkyM2M5YTI5MTA2NGVkMDM2YjljNGY3ODVmZGQifQ=="/>
  </w:docVars>
  <w:rsids>
    <w:rsidRoot w:val="1C39516D"/>
    <w:rsid w:val="1265632D"/>
    <w:rsid w:val="1AF74CDD"/>
    <w:rsid w:val="1C39516D"/>
    <w:rsid w:val="1DAB37BF"/>
    <w:rsid w:val="1FB9C2D0"/>
    <w:rsid w:val="22675A7D"/>
    <w:rsid w:val="2903348C"/>
    <w:rsid w:val="29E4170E"/>
    <w:rsid w:val="2C057779"/>
    <w:rsid w:val="2FCF7E00"/>
    <w:rsid w:val="353768B1"/>
    <w:rsid w:val="368624F1"/>
    <w:rsid w:val="37A1CB05"/>
    <w:rsid w:val="3B212BCB"/>
    <w:rsid w:val="3DB5B143"/>
    <w:rsid w:val="473D3E13"/>
    <w:rsid w:val="4D785BA5"/>
    <w:rsid w:val="4F33AF29"/>
    <w:rsid w:val="513D54F9"/>
    <w:rsid w:val="57E65B29"/>
    <w:rsid w:val="59FFEDB8"/>
    <w:rsid w:val="5BBF4969"/>
    <w:rsid w:val="5F550C14"/>
    <w:rsid w:val="61E87AE1"/>
    <w:rsid w:val="62566DA0"/>
    <w:rsid w:val="639F9E3A"/>
    <w:rsid w:val="64D0797C"/>
    <w:rsid w:val="6A974D97"/>
    <w:rsid w:val="6B9F764D"/>
    <w:rsid w:val="6EBE5692"/>
    <w:rsid w:val="6FDF2C08"/>
    <w:rsid w:val="746FA8B8"/>
    <w:rsid w:val="77C6382D"/>
    <w:rsid w:val="77D46801"/>
    <w:rsid w:val="77DF7C32"/>
    <w:rsid w:val="7BFE84EB"/>
    <w:rsid w:val="7DFF5855"/>
    <w:rsid w:val="7FFC1430"/>
    <w:rsid w:val="BEB70F02"/>
    <w:rsid w:val="BFFFA653"/>
    <w:rsid w:val="DCDF2FE0"/>
    <w:rsid w:val="F515F20B"/>
    <w:rsid w:val="F7AF0BD5"/>
    <w:rsid w:val="FAD781E8"/>
    <w:rsid w:val="FCDF8F87"/>
    <w:rsid w:val="FD772D33"/>
    <w:rsid w:val="FDFF2A4F"/>
    <w:rsid w:val="FDFF51E4"/>
    <w:rsid w:val="FF6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Indent"/>
    <w:next w:val="4"/>
    <w:autoRedefine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First Indent 2"/>
    <w:next w:val="1"/>
    <w:autoRedefine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2022-07-17T02:27:00Z</dcterms:created>
  <dc:creator>ymj816</dc:creator>
  <cp:lastModifiedBy>阿布</cp:lastModifiedBy>
  <cp:lastPrinted>2023-08-17T00:13:00Z</cp:lastPrinted>
  <dcterms:modified xsi:type="dcterms:W3CDTF">2024-04-24T06:51:21Z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5A93BA289540472597F8BCE0E46988C6</vt:lpwstr>
  </property>
</Properties>
</file>