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2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一、起草背景</w:t>
      </w:r>
    </w:p>
    <w:p w14:paraId="793C8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根据《中共中央 国务院关于建立国土空间规划体系并监督实施的若干意见》（中发〔2019〕18号）、《中共浙江省委 浙江省人民政府关于加强国土空间规划体系建设并监督实施的意见》（浙委发〔2019〕29号）等文件精神和省、市统一部署，依据省、市、县各级国土空间总体规划，特编制《衢州市衢江区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黄坛口乡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关于公开征求&lt;衢州市衢江区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黄坛口乡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国土空间总体规划（2021-2035年）&gt;意见建议的公告》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以下简称《规划》）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192D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二、起草依据</w:t>
      </w:r>
    </w:p>
    <w:p w14:paraId="298DD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《中华人民共和国土地管理法》（2019年修正）；</w:t>
      </w:r>
    </w:p>
    <w:p w14:paraId="037760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《中华人民共和国城乡规划法》（2019年修正）；</w:t>
      </w:r>
    </w:p>
    <w:p w14:paraId="67A94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《中共中央 国务院关于建立国土空间规划体系并监督实施的若干意见》（中发〔2019〕18号）；</w:t>
      </w:r>
    </w:p>
    <w:p w14:paraId="739D9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《中共浙江省委 浙江省人民政府关于加强国土空间规划体系建设并监督实施的意见》（浙委发〔2019〕29号）；</w:t>
      </w:r>
    </w:p>
    <w:p w14:paraId="269356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《浙江省乡镇级国土空间总体规划编制技术要点》（2023.2修订版）；</w:t>
      </w:r>
    </w:p>
    <w:p w14:paraId="4EBE5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《浙江省国土空间规划（2021-2035年）》；</w:t>
      </w:r>
    </w:p>
    <w:p w14:paraId="436510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《衢州市国土空间总体规划（2021-2035年）》；</w:t>
      </w:r>
    </w:p>
    <w:p w14:paraId="64D2E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国民经济和社会发展第十四个五年规划和二〇三五年远景目标纲要》；</w:t>
      </w:r>
    </w:p>
    <w:p w14:paraId="31B06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衢州市区国土空间总体规划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（2021-2035年）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》；</w:t>
      </w:r>
    </w:p>
    <w:p w14:paraId="1A769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其他相关法律法规、政策文件、技术规范、规划成果等。</w:t>
      </w:r>
    </w:p>
    <w:p w14:paraId="0498C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三、起草过程</w:t>
      </w:r>
    </w:p>
    <w:p w14:paraId="0FFF0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月启动《规划》编制工作。</w:t>
      </w:r>
    </w:p>
    <w:p w14:paraId="36F71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日，拟在衢州市衢江区人民政府网站对《规划》进行公开征求意见。</w:t>
      </w:r>
    </w:p>
    <w:p w14:paraId="2C861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四、主要内容</w:t>
      </w:r>
    </w:p>
    <w:p w14:paraId="66FC8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《规划》包含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大方面，主要内容为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规划概述、规划定位与目标、总体格局、优化空间格局、完善支撑体系、镇区空间优化、规划传导与实施保障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4D17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GQxNDVhNDFjNTViYTY1Mzg3MDI1MjI1NmRmYzUifQ=="/>
  </w:docVars>
  <w:rsids>
    <w:rsidRoot w:val="00000000"/>
    <w:rsid w:val="0A2C283C"/>
    <w:rsid w:val="175001E1"/>
    <w:rsid w:val="3E9B7F63"/>
    <w:rsid w:val="4EC67121"/>
    <w:rsid w:val="5D233F53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12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2024-09-27T08:09:00Z</dcterms:created>
  <dc:creator>规划二所</dc:creator>
  <cp:lastModifiedBy>噶儿芷</cp:lastModifiedBy>
  <dcterms:modified xsi:type="dcterms:W3CDTF">2024-10-10T07:50:50Z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BF92E8B2FACC4AD6B3B42016BE3E7BD0_12</vt:lpwstr>
  </property>
</Properties>
</file>