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D62BC">
      <w:pPr>
        <w:spacing w:line="540" w:lineRule="exact"/>
        <w:jc w:val="center"/>
        <w:rPr>
          <w:rFonts w:ascii="小标宋" w:hAnsi="Times New Roman" w:eastAsia="小标宋" w:cs="Times New Roman"/>
          <w:sz w:val="44"/>
          <w:szCs w:val="44"/>
        </w:rPr>
      </w:pPr>
      <w:r>
        <w:rPr>
          <w:rFonts w:hint="eastAsia" w:ascii="小标宋" w:hAnsi="Times New Roman" w:eastAsia="小标宋" w:cs="Times New Roman"/>
          <w:sz w:val="44"/>
          <w:szCs w:val="44"/>
        </w:rPr>
        <w:t>2025年庆元县竹口镇高标准农田建设项目方案（征求意见稿）</w:t>
      </w:r>
    </w:p>
    <w:p w14:paraId="1151B14C">
      <w:pPr>
        <w:pStyle w:val="2"/>
        <w:adjustRightInd w:val="0"/>
        <w:snapToGrid w:val="0"/>
        <w:spacing w:line="560" w:lineRule="exact"/>
        <w:ind w:firstLine="0" w:firstLineChars="0"/>
        <w:jc w:val="center"/>
        <w:rPr>
          <w:rFonts w:ascii="黑体" w:hAnsi="黑体" w:eastAsia="黑体" w:cs="黑体"/>
          <w:b/>
          <w:bCs/>
          <w:sz w:val="32"/>
          <w:szCs w:val="32"/>
        </w:rPr>
      </w:pPr>
    </w:p>
    <w:p w14:paraId="060B72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为全面提升竹口镇农业产业又好又快发展，加快耕地功能恢复进程，根据上级有关文件精神，结合乡镇工作实际，特制定《202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年庆元县竹口镇高标准农田建设项目》实施方案。</w:t>
      </w:r>
    </w:p>
    <w:p w14:paraId="003ED852">
      <w:pPr>
        <w:keepNext w:val="0"/>
        <w:keepLines w:val="0"/>
        <w:pageBreakBefore w:val="0"/>
        <w:widowControl w:val="0"/>
        <w:kinsoku/>
        <w:wordWrap/>
        <w:overflowPunct/>
        <w:topLinePunct w:val="0"/>
        <w:autoSpaceDE/>
        <w:autoSpaceDN/>
        <w:bidi w:val="0"/>
        <w:adjustRightInd/>
        <w:snapToGrid/>
        <w:spacing w:line="560" w:lineRule="exact"/>
        <w:ind w:left="630"/>
        <w:textAlignment w:val="auto"/>
        <w:rPr>
          <w:rFonts w:hint="eastAsia" w:ascii="黑体" w:hAnsi="黑体" w:eastAsia="黑体" w:cs="黑体"/>
          <w:b/>
          <w:bCs/>
          <w:sz w:val="32"/>
          <w:szCs w:val="32"/>
        </w:rPr>
      </w:pPr>
      <w:r>
        <w:rPr>
          <w:rFonts w:hint="eastAsia" w:ascii="黑体" w:hAnsi="黑体" w:eastAsia="黑体" w:cs="黑体"/>
          <w:b/>
          <w:bCs/>
          <w:sz w:val="32"/>
          <w:szCs w:val="32"/>
        </w:rPr>
        <w:t>一、项目指导思想</w:t>
      </w:r>
    </w:p>
    <w:p w14:paraId="05FD72B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color w:val="333333"/>
          <w:spacing w:val="-6"/>
          <w:kern w:val="0"/>
          <w:sz w:val="32"/>
          <w:szCs w:val="32"/>
        </w:rPr>
        <w:t>围绕“产业兴旺、生态宜居、乡风文明、治理有效、生活富裕”20字方针，综合考虑资源禀赋、区位条件，以耕地功能恢复为主攻方向，全面提升竹口镇农业产业发展，促进农民增收进程。</w:t>
      </w:r>
    </w:p>
    <w:p w14:paraId="6726C7C5">
      <w:pPr>
        <w:keepNext w:val="0"/>
        <w:keepLines w:val="0"/>
        <w:pageBreakBefore w:val="0"/>
        <w:widowControl w:val="0"/>
        <w:kinsoku/>
        <w:wordWrap/>
        <w:overflowPunct/>
        <w:topLinePunct w:val="0"/>
        <w:autoSpaceDE/>
        <w:autoSpaceDN/>
        <w:bidi w:val="0"/>
        <w:adjustRightInd/>
        <w:snapToGrid/>
        <w:spacing w:line="560" w:lineRule="exact"/>
        <w:ind w:left="630"/>
        <w:textAlignment w:val="auto"/>
        <w:rPr>
          <w:rFonts w:hint="eastAsia" w:ascii="黑体" w:hAnsi="黑体" w:eastAsia="黑体" w:cs="黑体"/>
          <w:b/>
          <w:bCs/>
          <w:sz w:val="32"/>
          <w:szCs w:val="32"/>
        </w:rPr>
      </w:pPr>
      <w:r>
        <w:rPr>
          <w:rFonts w:hint="eastAsia" w:ascii="黑体" w:hAnsi="黑体" w:eastAsia="黑体" w:cs="黑体"/>
          <w:b/>
          <w:bCs/>
          <w:sz w:val="32"/>
          <w:szCs w:val="32"/>
        </w:rPr>
        <w:t>二、创建目标</w:t>
      </w:r>
    </w:p>
    <w:p w14:paraId="55CAD1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根据上级相关部门要求，结合我镇实际情况，启动2025年庆元县竹口镇高标准农田建设（耕地功能恢复）项目。</w:t>
      </w:r>
    </w:p>
    <w:p w14:paraId="60CE5C42">
      <w:pPr>
        <w:keepNext w:val="0"/>
        <w:keepLines w:val="0"/>
        <w:pageBreakBefore w:val="0"/>
        <w:widowControl w:val="0"/>
        <w:kinsoku/>
        <w:wordWrap/>
        <w:overflowPunct/>
        <w:topLinePunct w:val="0"/>
        <w:autoSpaceDE/>
        <w:autoSpaceDN/>
        <w:bidi w:val="0"/>
        <w:adjustRightInd/>
        <w:snapToGrid/>
        <w:spacing w:line="560" w:lineRule="exact"/>
        <w:ind w:left="630"/>
        <w:textAlignment w:val="auto"/>
        <w:rPr>
          <w:rFonts w:hint="eastAsia" w:ascii="黑体" w:hAnsi="黑体" w:eastAsia="黑体" w:cs="黑体"/>
          <w:b/>
          <w:bCs/>
          <w:sz w:val="32"/>
          <w:szCs w:val="32"/>
        </w:rPr>
      </w:pPr>
      <w:r>
        <w:rPr>
          <w:rFonts w:hint="eastAsia" w:ascii="黑体" w:hAnsi="黑体" w:eastAsia="黑体" w:cs="黑体"/>
          <w:b/>
          <w:bCs/>
          <w:sz w:val="32"/>
          <w:szCs w:val="32"/>
        </w:rPr>
        <w:t>三、项目规划</w:t>
      </w:r>
    </w:p>
    <w:p w14:paraId="2E8B6D51">
      <w:pPr>
        <w:pStyle w:val="2"/>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年庆元县竹口镇高标准农田及耕地功能恢复项目业主为竹口镇人民政府，总投资</w:t>
      </w:r>
      <w:r>
        <w:rPr>
          <w:rFonts w:ascii="仿宋_GB2312" w:hAnsi="仿宋_GB2312" w:eastAsia="仿宋_GB2312" w:cs="仿宋_GB2312"/>
          <w:sz w:val="32"/>
          <w:szCs w:val="32"/>
        </w:rPr>
        <w:t>2227.55</w:t>
      </w:r>
      <w:r>
        <w:rPr>
          <w:rFonts w:hint="eastAsia" w:ascii="仿宋_GB2312" w:hAnsi="仿宋_GB2312" w:eastAsia="仿宋_GB2312" w:cs="仿宋_GB2312"/>
          <w:sz w:val="32"/>
          <w:szCs w:val="32"/>
        </w:rPr>
        <w:t>万元（其中新建高标部分</w:t>
      </w:r>
      <w:r>
        <w:rPr>
          <w:rFonts w:ascii="仿宋_GB2312" w:hAnsi="仿宋_GB2312" w:eastAsia="仿宋_GB2312" w:cs="仿宋_GB2312"/>
          <w:sz w:val="32"/>
          <w:szCs w:val="32"/>
        </w:rPr>
        <w:t>876.89</w:t>
      </w:r>
      <w:r>
        <w:rPr>
          <w:rFonts w:hint="eastAsia" w:ascii="仿宋_GB2312" w:hAnsi="仿宋_GB2312" w:eastAsia="仿宋_GB2312" w:cs="仿宋_GB2312"/>
          <w:sz w:val="32"/>
          <w:szCs w:val="32"/>
        </w:rPr>
        <w:t>万元，耕地功能恢复部分</w:t>
      </w:r>
      <w:r>
        <w:rPr>
          <w:rFonts w:ascii="仿宋_GB2312" w:hAnsi="仿宋_GB2312" w:eastAsia="仿宋_GB2312" w:cs="仿宋_GB2312"/>
          <w:sz w:val="32"/>
          <w:szCs w:val="32"/>
        </w:rPr>
        <w:t>1350.66</w:t>
      </w:r>
      <w:r>
        <w:rPr>
          <w:rFonts w:hint="eastAsia" w:ascii="仿宋_GB2312" w:hAnsi="仿宋_GB2312" w:eastAsia="仿宋_GB2312" w:cs="仿宋_GB2312"/>
          <w:sz w:val="32"/>
          <w:szCs w:val="32"/>
        </w:rPr>
        <w:t>万元），主要建设内容为新建高标准农田</w:t>
      </w:r>
      <w:r>
        <w:rPr>
          <w:rFonts w:ascii="仿宋_GB2312" w:hAnsi="仿宋_GB2312" w:eastAsia="仿宋_GB2312" w:cs="仿宋_GB2312"/>
          <w:sz w:val="32"/>
          <w:szCs w:val="32"/>
        </w:rPr>
        <w:t>1474</w:t>
      </w:r>
      <w:r>
        <w:rPr>
          <w:rFonts w:hint="eastAsia" w:ascii="仿宋_GB2312" w:hAnsi="仿宋_GB2312" w:eastAsia="仿宋_GB2312" w:cs="仿宋_GB2312"/>
          <w:sz w:val="32"/>
          <w:szCs w:val="32"/>
        </w:rPr>
        <w:t>亩，包括新建或修复水渠、道路等基础设施。同时新增耕地功能恢复</w:t>
      </w:r>
      <w:r>
        <w:rPr>
          <w:rFonts w:ascii="仿宋_GB2312" w:hAnsi="仿宋_GB2312" w:eastAsia="仿宋_GB2312" w:cs="仿宋_GB2312"/>
          <w:sz w:val="32"/>
          <w:szCs w:val="32"/>
        </w:rPr>
        <w:t>1376</w:t>
      </w:r>
      <w:r>
        <w:rPr>
          <w:rFonts w:hint="eastAsia" w:ascii="仿宋_GB2312" w:hAnsi="仿宋_GB2312" w:eastAsia="仿宋_GB2312" w:cs="仿宋_GB2312"/>
          <w:sz w:val="32"/>
          <w:szCs w:val="32"/>
        </w:rPr>
        <w:t>亩。</w:t>
      </w:r>
    </w:p>
    <w:p w14:paraId="4C20BA2D">
      <w:pPr>
        <w:keepNext w:val="0"/>
        <w:keepLines w:val="0"/>
        <w:pageBreakBefore w:val="0"/>
        <w:widowControl w:val="0"/>
        <w:kinsoku/>
        <w:wordWrap/>
        <w:overflowPunct/>
        <w:topLinePunct w:val="0"/>
        <w:autoSpaceDE/>
        <w:autoSpaceDN/>
        <w:bidi w:val="0"/>
        <w:adjustRightInd/>
        <w:snapToGrid/>
        <w:spacing w:line="560" w:lineRule="exact"/>
        <w:ind w:left="630"/>
        <w:textAlignment w:val="auto"/>
        <w:rPr>
          <w:rFonts w:hint="eastAsia" w:ascii="黑体" w:hAnsi="黑体" w:eastAsia="黑体" w:cs="黑体"/>
          <w:b/>
          <w:bCs/>
          <w:sz w:val="32"/>
          <w:szCs w:val="32"/>
        </w:rPr>
      </w:pPr>
      <w:r>
        <w:rPr>
          <w:rFonts w:hint="eastAsia" w:ascii="黑体" w:hAnsi="黑体" w:eastAsia="黑体" w:cs="黑体"/>
          <w:b/>
          <w:bCs/>
          <w:sz w:val="32"/>
          <w:szCs w:val="32"/>
        </w:rPr>
        <w:t>四、项目管理</w:t>
      </w:r>
    </w:p>
    <w:p w14:paraId="0A06CF38">
      <w:pPr>
        <w:pStyle w:val="2"/>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楷体" w:hAnsi="楷体" w:eastAsia="楷体" w:cs="楷体"/>
          <w:b/>
          <w:bCs/>
          <w:sz w:val="32"/>
          <w:szCs w:val="32"/>
        </w:rPr>
      </w:pPr>
      <w:r>
        <w:rPr>
          <w:rFonts w:hint="eastAsia" w:ascii="楷体" w:hAnsi="楷体" w:eastAsia="楷体" w:cs="楷体"/>
          <w:b/>
          <w:bCs/>
          <w:sz w:val="32"/>
          <w:szCs w:val="32"/>
        </w:rPr>
        <w:t>1.项目招投标情况</w:t>
      </w:r>
    </w:p>
    <w:p w14:paraId="0FD94FE2">
      <w:pPr>
        <w:pStyle w:val="2"/>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该项目业主单位为庆元县竹口镇人民政府，拟在竹口镇人民政府进行招标，竹口镇人民政府全程负责项目监管。</w:t>
      </w:r>
    </w:p>
    <w:p w14:paraId="1EDA5118">
      <w:pPr>
        <w:pStyle w:val="2"/>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楷体" w:hAnsi="楷体" w:eastAsia="楷体" w:cs="楷体"/>
          <w:b/>
          <w:bCs/>
          <w:sz w:val="32"/>
          <w:szCs w:val="32"/>
        </w:rPr>
      </w:pPr>
      <w:bookmarkStart w:id="0" w:name="_GoBack"/>
      <w:r>
        <w:rPr>
          <w:rFonts w:hint="eastAsia" w:ascii="楷体" w:hAnsi="楷体" w:eastAsia="楷体" w:cs="楷体"/>
          <w:b/>
          <w:bCs/>
          <w:sz w:val="32"/>
          <w:szCs w:val="32"/>
        </w:rPr>
        <w:t>2、项目监理情况</w:t>
      </w:r>
    </w:p>
    <w:bookmarkEnd w:id="0"/>
    <w:p w14:paraId="3865BD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严格规范项目实施与管理，项目实施管理实行“五制”。</w:t>
      </w:r>
    </w:p>
    <w:p w14:paraId="3230BC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（1）公示制：项目实施和资金使用情况按照要求在竹口镇公开栏进行公示。</w:t>
      </w:r>
    </w:p>
    <w:p w14:paraId="12C884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（2）领导责任制：项目由镇办分管领导任项目领导小组组长，对项目实施进度、质量负总责。</w:t>
      </w:r>
    </w:p>
    <w:p w14:paraId="318A56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（3）监督检查制：监督小组定期或不定期组织人员、对项目实施管理情况进行监督检查。</w:t>
      </w:r>
    </w:p>
    <w:p w14:paraId="2317C7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（4）严格规范资金使用管理。该项目严格实行专款专用，项目变动需经过领导班子会民主议定。</w:t>
      </w:r>
    </w:p>
    <w:p w14:paraId="624954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（5）项目验收办法</w:t>
      </w:r>
    </w:p>
    <w:p w14:paraId="323B47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项目完工后由上级主管部门验收，对项目实施进度全程指导监督，组织项目验收。</w:t>
      </w:r>
    </w:p>
    <w:p w14:paraId="273AAD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庆元县竹口镇人民政府</w:t>
      </w:r>
    </w:p>
    <w:p w14:paraId="112814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2025年5月2</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小标宋">
    <w:altName w:val="微软雅黑"/>
    <w:panose1 w:val="020B0604020202020204"/>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02F6D"/>
    <w:rsid w:val="00425787"/>
    <w:rsid w:val="009C6980"/>
    <w:rsid w:val="00B4099F"/>
    <w:rsid w:val="00B848CB"/>
    <w:rsid w:val="00CA6ED2"/>
    <w:rsid w:val="00E80568"/>
    <w:rsid w:val="029C5C96"/>
    <w:rsid w:val="0529398A"/>
    <w:rsid w:val="059621A1"/>
    <w:rsid w:val="08A85B70"/>
    <w:rsid w:val="08EC34BC"/>
    <w:rsid w:val="0A314B36"/>
    <w:rsid w:val="0A4B42A6"/>
    <w:rsid w:val="0A991DD9"/>
    <w:rsid w:val="0C4272AE"/>
    <w:rsid w:val="0EBC7552"/>
    <w:rsid w:val="10197D9E"/>
    <w:rsid w:val="12F37D15"/>
    <w:rsid w:val="131C4E36"/>
    <w:rsid w:val="1604348A"/>
    <w:rsid w:val="1776002C"/>
    <w:rsid w:val="18C25530"/>
    <w:rsid w:val="18DC7FE0"/>
    <w:rsid w:val="19073CBB"/>
    <w:rsid w:val="1E477839"/>
    <w:rsid w:val="1E944670"/>
    <w:rsid w:val="1FDF7015"/>
    <w:rsid w:val="203A29F0"/>
    <w:rsid w:val="22530FE1"/>
    <w:rsid w:val="23E50F04"/>
    <w:rsid w:val="27B02F6D"/>
    <w:rsid w:val="292F5EA4"/>
    <w:rsid w:val="29480A6D"/>
    <w:rsid w:val="29F32D83"/>
    <w:rsid w:val="2A9522AF"/>
    <w:rsid w:val="2F904E5E"/>
    <w:rsid w:val="2FA95713"/>
    <w:rsid w:val="321C0908"/>
    <w:rsid w:val="36A84A5B"/>
    <w:rsid w:val="36CE4A0B"/>
    <w:rsid w:val="3BE77141"/>
    <w:rsid w:val="45851B7A"/>
    <w:rsid w:val="4D680E16"/>
    <w:rsid w:val="5372697D"/>
    <w:rsid w:val="58A95B3D"/>
    <w:rsid w:val="591C1880"/>
    <w:rsid w:val="5D33384A"/>
    <w:rsid w:val="5D8C5487"/>
    <w:rsid w:val="5E437397"/>
    <w:rsid w:val="5EDD01C2"/>
    <w:rsid w:val="60115908"/>
    <w:rsid w:val="60AD7231"/>
    <w:rsid w:val="6119213B"/>
    <w:rsid w:val="67330DC3"/>
    <w:rsid w:val="68D5680C"/>
    <w:rsid w:val="69423C47"/>
    <w:rsid w:val="6A0C1D72"/>
    <w:rsid w:val="6B0033E4"/>
    <w:rsid w:val="6C7B1154"/>
    <w:rsid w:val="6ED24123"/>
    <w:rsid w:val="702D594D"/>
    <w:rsid w:val="7364338D"/>
    <w:rsid w:val="75004EE6"/>
    <w:rsid w:val="762C58A2"/>
    <w:rsid w:val="774E4313"/>
    <w:rsid w:val="7AAB231B"/>
    <w:rsid w:val="7B992FD4"/>
    <w:rsid w:val="7C0F47BD"/>
    <w:rsid w:val="7DA91201"/>
    <w:rsid w:val="7DAF468C"/>
    <w:rsid w:val="7E8C6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FollowedHyperlink"/>
    <w:basedOn w:val="7"/>
    <w:qFormat/>
    <w:uiPriority w:val="0"/>
    <w:rPr>
      <w:color w:val="333333"/>
      <w:u w:val="none"/>
    </w:rPr>
  </w:style>
  <w:style w:type="character" w:styleId="9">
    <w:name w:val="Emphasis"/>
    <w:basedOn w:val="7"/>
    <w:qFormat/>
    <w:uiPriority w:val="0"/>
  </w:style>
  <w:style w:type="character" w:styleId="10">
    <w:name w:val="HTML Definition"/>
    <w:basedOn w:val="7"/>
    <w:qFormat/>
    <w:uiPriority w:val="0"/>
  </w:style>
  <w:style w:type="character" w:styleId="11">
    <w:name w:val="HTML Variable"/>
    <w:basedOn w:val="7"/>
    <w:qFormat/>
    <w:uiPriority w:val="0"/>
  </w:style>
  <w:style w:type="character" w:styleId="12">
    <w:name w:val="Hyperlink"/>
    <w:basedOn w:val="7"/>
    <w:qFormat/>
    <w:uiPriority w:val="0"/>
    <w:rPr>
      <w:color w:val="333333"/>
      <w:u w:val="none"/>
    </w:rPr>
  </w:style>
  <w:style w:type="character" w:styleId="13">
    <w:name w:val="HTML Code"/>
    <w:basedOn w:val="7"/>
    <w:qFormat/>
    <w:uiPriority w:val="0"/>
    <w:rPr>
      <w:rFonts w:hint="default" w:ascii="Courier New" w:hAnsi="Courier New" w:eastAsia="Courier New" w:cs="Courier New"/>
      <w:sz w:val="20"/>
    </w:rPr>
  </w:style>
  <w:style w:type="character" w:styleId="14">
    <w:name w:val="HTML Cite"/>
    <w:basedOn w:val="7"/>
    <w:qFormat/>
    <w:uiPriority w:val="0"/>
  </w:style>
  <w:style w:type="character" w:styleId="15">
    <w:name w:val="HTML Keyboard"/>
    <w:basedOn w:val="7"/>
    <w:qFormat/>
    <w:uiPriority w:val="0"/>
    <w:rPr>
      <w:rFonts w:ascii="Courier New" w:hAnsi="Courier New" w:eastAsia="Courier New" w:cs="Courier New"/>
      <w:sz w:val="20"/>
    </w:rPr>
  </w:style>
  <w:style w:type="character" w:styleId="16">
    <w:name w:val="HTML Sample"/>
    <w:basedOn w:val="7"/>
    <w:qFormat/>
    <w:uiPriority w:val="0"/>
    <w:rPr>
      <w:rFonts w:hint="default" w:ascii="Courier New" w:hAnsi="Courier New" w:eastAsia="Courier New" w:cs="Courier New"/>
    </w:rPr>
  </w:style>
  <w:style w:type="character" w:customStyle="1" w:styleId="17">
    <w:name w:val="ls_smover"/>
    <w:basedOn w:val="7"/>
    <w:qFormat/>
    <w:uiPriority w:val="0"/>
  </w:style>
  <w:style w:type="character" w:customStyle="1" w:styleId="18">
    <w:name w:val="nth-child(3)"/>
    <w:basedOn w:val="7"/>
    <w:qFormat/>
    <w:uiPriority w:val="0"/>
  </w:style>
  <w:style w:type="character" w:customStyle="1" w:styleId="19">
    <w:name w:val="focus"/>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683</Words>
  <Characters>724</Characters>
  <Lines>5</Lines>
  <Paragraphs>1</Paragraphs>
  <TotalTime>25</TotalTime>
  <ScaleCrop>false</ScaleCrop>
  <LinksUpToDate>false</LinksUpToDate>
  <CharactersWithSpaces>724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2022-03-31T01:28:00Z</dcterms:created>
  <dc:creator>Administrator</dc:creator>
  <cp:lastModifiedBy>吴彬彬</cp:lastModifiedBy>
  <dcterms:modified xsi:type="dcterms:W3CDTF">2025-05-27T03:30:02Z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eyJoZGlkIjoiNDk5OTMyNTIyMDhjNTAzZGU4YjY0NTczYmZjYmMzYTEiLCJ1c2VySWQiOiI3ODg0MjM0MjYifQ==</vt:lpwstr>
  </property>
  <property fmtid="{D5CDD505-2E9C-101B-9397-08002B2CF9AE}" pid="4" name="ICV">
    <vt:lpwstr>D8F2A7E18743498A8D3A6D3B0105F52F_12</vt:lpwstr>
  </property>
</Properties>
</file>