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F823" w14:textId="77777777" w:rsidR="00A94614" w:rsidRDefault="00000000">
      <w:pPr>
        <w:spacing w:line="58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6</w:t>
      </w:r>
    </w:p>
    <w:p w14:paraId="7169483A" w14:textId="77777777" w:rsidR="00A94614" w:rsidRDefault="00A94614">
      <w:pPr>
        <w:pStyle w:val="2"/>
      </w:pPr>
    </w:p>
    <w:p w14:paraId="6F04E063" w14:textId="77777777" w:rsidR="00A94614" w:rsidRDefault="00000000">
      <w:pPr>
        <w:spacing w:line="580" w:lineRule="exact"/>
        <w:jc w:val="center"/>
        <w:rPr>
          <w:rFonts w:ascii="方正小标宋_GBK" w:eastAsia="方正小标宋_GBK" w:hAnsi="Times New Roman"/>
          <w:bCs/>
          <w:sz w:val="44"/>
          <w:szCs w:val="44"/>
        </w:rPr>
      </w:pPr>
      <w:r>
        <w:rPr>
          <w:rFonts w:ascii="方正小标宋_GBK" w:eastAsia="方正小标宋_GBK" w:hAnsi="Times New Roman" w:hint="eastAsia"/>
          <w:bCs/>
          <w:sz w:val="44"/>
          <w:szCs w:val="44"/>
        </w:rPr>
        <w:t>金华</w:t>
      </w:r>
      <w:proofErr w:type="gramStart"/>
      <w:r>
        <w:rPr>
          <w:rFonts w:ascii="方正小标宋_GBK" w:eastAsia="方正小标宋_GBK" w:hAnsi="Times New Roman" w:hint="eastAsia"/>
          <w:bCs/>
          <w:sz w:val="44"/>
          <w:szCs w:val="44"/>
        </w:rPr>
        <w:t>市</w:t>
      </w:r>
      <w:r>
        <w:rPr>
          <w:rFonts w:ascii="方正小标宋_GBK" w:eastAsia="方正小标宋_GBK" w:hAnsi="Times New Roman"/>
          <w:bCs/>
          <w:sz w:val="44"/>
          <w:szCs w:val="44"/>
        </w:rPr>
        <w:t>网络</w:t>
      </w:r>
      <w:proofErr w:type="gramEnd"/>
      <w:r>
        <w:rPr>
          <w:rFonts w:ascii="方正小标宋_GBK" w:eastAsia="方正小标宋_GBK" w:hAnsi="Times New Roman"/>
          <w:bCs/>
          <w:sz w:val="44"/>
          <w:szCs w:val="44"/>
        </w:rPr>
        <w:t>预约出租汽车</w:t>
      </w:r>
      <w:r>
        <w:rPr>
          <w:rFonts w:ascii="方正小标宋_GBK" w:eastAsia="方正小标宋_GBK" w:hAnsi="Times New Roman" w:hint="eastAsia"/>
          <w:bCs/>
          <w:sz w:val="44"/>
          <w:szCs w:val="44"/>
        </w:rPr>
        <w:t>车辆</w:t>
      </w:r>
    </w:p>
    <w:p w14:paraId="292137F8" w14:textId="77777777" w:rsidR="00A94614" w:rsidRDefault="00000000">
      <w:pPr>
        <w:spacing w:line="580" w:lineRule="exact"/>
        <w:jc w:val="center"/>
        <w:rPr>
          <w:rFonts w:ascii="方正小标宋_GBK" w:eastAsia="方正小标宋_GBK" w:hAnsi="Times New Roman"/>
          <w:bCs/>
          <w:sz w:val="44"/>
          <w:szCs w:val="44"/>
        </w:rPr>
      </w:pPr>
      <w:r>
        <w:rPr>
          <w:rFonts w:ascii="方正小标宋_GBK" w:eastAsia="方正小标宋_GBK" w:hAnsi="Times New Roman"/>
          <w:bCs/>
          <w:sz w:val="44"/>
          <w:szCs w:val="44"/>
        </w:rPr>
        <w:t>服务质量信誉考核评分标准</w:t>
      </w:r>
    </w:p>
    <w:p w14:paraId="7A6CDE43" w14:textId="77777777" w:rsidR="00A94614" w:rsidRDefault="00A94614">
      <w:pPr>
        <w:pStyle w:val="2"/>
      </w:pPr>
    </w:p>
    <w:tbl>
      <w:tblPr>
        <w:tblW w:w="8273"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2529"/>
        <w:gridCol w:w="5744"/>
      </w:tblGrid>
      <w:tr w:rsidR="00A94614" w14:paraId="1683159B" w14:textId="77777777" w:rsidTr="00DE7878">
        <w:trPr>
          <w:trHeight w:val="474"/>
          <w:tblHeader/>
          <w:jc w:val="center"/>
        </w:trPr>
        <w:tc>
          <w:tcPr>
            <w:tcW w:w="2529" w:type="dxa"/>
            <w:vAlign w:val="center"/>
          </w:tcPr>
          <w:p w14:paraId="3D97A0E2" w14:textId="77777777" w:rsidR="00A94614" w:rsidRDefault="00000000">
            <w:pPr>
              <w:jc w:val="center"/>
              <w:rPr>
                <w:rFonts w:ascii="仿宋_GB2312" w:eastAsia="仿宋_GB2312" w:hAnsi="Times New Roman"/>
                <w:b/>
                <w:szCs w:val="21"/>
              </w:rPr>
            </w:pPr>
            <w:r>
              <w:rPr>
                <w:rFonts w:ascii="仿宋_GB2312" w:eastAsia="仿宋_GB2312" w:hAnsi="Times New Roman" w:hint="eastAsia"/>
                <w:b/>
                <w:szCs w:val="21"/>
              </w:rPr>
              <w:t>分值</w:t>
            </w:r>
          </w:p>
        </w:tc>
        <w:tc>
          <w:tcPr>
            <w:tcW w:w="5744" w:type="dxa"/>
            <w:vAlign w:val="center"/>
          </w:tcPr>
          <w:p w14:paraId="7D03D158" w14:textId="77777777" w:rsidR="00A94614" w:rsidRDefault="00000000">
            <w:pPr>
              <w:jc w:val="center"/>
              <w:rPr>
                <w:rFonts w:ascii="仿宋_GB2312" w:eastAsia="仿宋_GB2312" w:hAnsi="Times New Roman"/>
                <w:b/>
                <w:szCs w:val="21"/>
              </w:rPr>
            </w:pPr>
            <w:r>
              <w:rPr>
                <w:rFonts w:ascii="仿宋_GB2312" w:eastAsia="仿宋_GB2312" w:hAnsi="Times New Roman" w:hint="eastAsia"/>
                <w:b/>
                <w:szCs w:val="21"/>
              </w:rPr>
              <w:t>评分标准</w:t>
            </w:r>
          </w:p>
        </w:tc>
      </w:tr>
      <w:tr w:rsidR="00A94614" w14:paraId="603C5CC3" w14:textId="77777777" w:rsidTr="00DE7878">
        <w:trPr>
          <w:trHeight w:val="278"/>
          <w:jc w:val="center"/>
        </w:trPr>
        <w:tc>
          <w:tcPr>
            <w:tcW w:w="2529" w:type="dxa"/>
            <w:vMerge w:val="restart"/>
            <w:vAlign w:val="center"/>
          </w:tcPr>
          <w:p w14:paraId="3DE09FDE" w14:textId="77777777" w:rsidR="00A94614" w:rsidRDefault="00000000">
            <w:pPr>
              <w:autoSpaceDE w:val="0"/>
              <w:autoSpaceDN w:val="0"/>
              <w:adjustRightInd w:val="0"/>
              <w:rPr>
                <w:rFonts w:ascii="仿宋_GB2312" w:eastAsia="仿宋_GB2312" w:hAnsi="Times New Roman"/>
                <w:b/>
                <w:bCs/>
                <w:szCs w:val="21"/>
              </w:rPr>
            </w:pPr>
            <w:proofErr w:type="gramStart"/>
            <w:r>
              <w:rPr>
                <w:rFonts w:ascii="仿宋_GB2312" w:eastAsia="仿宋_GB2312" w:hAnsi="Times New Roman" w:hint="eastAsia"/>
                <w:kern w:val="0"/>
                <w:szCs w:val="21"/>
              </w:rPr>
              <w:t>网约车车辆</w:t>
            </w:r>
            <w:proofErr w:type="gramEnd"/>
            <w:r>
              <w:rPr>
                <w:rFonts w:ascii="仿宋_GB2312" w:eastAsia="仿宋_GB2312" w:hAnsi="Times New Roman" w:hint="eastAsia"/>
                <w:kern w:val="0"/>
                <w:szCs w:val="21"/>
              </w:rPr>
              <w:t>有所列情形之一的，扣10分</w:t>
            </w:r>
          </w:p>
        </w:tc>
        <w:tc>
          <w:tcPr>
            <w:tcW w:w="5744" w:type="dxa"/>
            <w:vAlign w:val="center"/>
          </w:tcPr>
          <w:p w14:paraId="6D61E934"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车辆</w:t>
            </w:r>
            <w:proofErr w:type="gramStart"/>
            <w:r>
              <w:rPr>
                <w:rFonts w:ascii="仿宋_GB2312" w:eastAsia="仿宋_GB2312" w:hAnsi="Times New Roman" w:hint="eastAsia"/>
                <w:kern w:val="0"/>
                <w:szCs w:val="21"/>
              </w:rPr>
              <w:t>存在网约车</w:t>
            </w:r>
            <w:proofErr w:type="gramEnd"/>
            <w:r>
              <w:rPr>
                <w:rFonts w:ascii="仿宋_GB2312" w:eastAsia="仿宋_GB2312" w:hAnsi="Times New Roman" w:hint="eastAsia"/>
                <w:kern w:val="0"/>
                <w:szCs w:val="21"/>
              </w:rPr>
              <w:t>经营活动中，发生交通事故致人受伤且负同等、主要或全部责任的。</w:t>
            </w:r>
          </w:p>
        </w:tc>
      </w:tr>
      <w:tr w:rsidR="00A94614" w14:paraId="0E13C1A6" w14:textId="77777777" w:rsidTr="00DE7878">
        <w:trPr>
          <w:jc w:val="center"/>
        </w:trPr>
        <w:tc>
          <w:tcPr>
            <w:tcW w:w="2529" w:type="dxa"/>
            <w:vMerge/>
            <w:vAlign w:val="center"/>
          </w:tcPr>
          <w:p w14:paraId="06BF7BD6" w14:textId="77777777" w:rsidR="00A94614" w:rsidRDefault="00A94614">
            <w:pPr>
              <w:keepNext/>
              <w:keepLines/>
              <w:rPr>
                <w:rFonts w:ascii="仿宋_GB2312" w:eastAsia="仿宋_GB2312" w:hAnsi="Times New Roman"/>
                <w:szCs w:val="21"/>
              </w:rPr>
            </w:pPr>
          </w:p>
        </w:tc>
        <w:tc>
          <w:tcPr>
            <w:tcW w:w="5744" w:type="dxa"/>
            <w:vAlign w:val="center"/>
          </w:tcPr>
          <w:p w14:paraId="7AFE6FCB"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车辆营运证件及相关记录存在擅自涂改、伪造、变造的情况。</w:t>
            </w:r>
          </w:p>
        </w:tc>
      </w:tr>
      <w:tr w:rsidR="00A94614" w14:paraId="35087F8A" w14:textId="77777777" w:rsidTr="00DE7878">
        <w:trPr>
          <w:trHeight w:val="90"/>
          <w:jc w:val="center"/>
        </w:trPr>
        <w:tc>
          <w:tcPr>
            <w:tcW w:w="2529" w:type="dxa"/>
            <w:vMerge/>
            <w:vAlign w:val="center"/>
          </w:tcPr>
          <w:p w14:paraId="26F8BD5F" w14:textId="77777777" w:rsidR="00A94614" w:rsidRDefault="00A94614">
            <w:pPr>
              <w:keepNext/>
              <w:keepLines/>
              <w:rPr>
                <w:rFonts w:ascii="仿宋_GB2312" w:eastAsia="仿宋_GB2312" w:hAnsi="Times New Roman"/>
                <w:szCs w:val="21"/>
              </w:rPr>
            </w:pPr>
          </w:p>
        </w:tc>
        <w:tc>
          <w:tcPr>
            <w:tcW w:w="5744" w:type="dxa"/>
            <w:vAlign w:val="center"/>
          </w:tcPr>
          <w:p w14:paraId="2F85A49A"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车辆存在无正当理由未按承诺到达约定地点提供服务的或无正当理由要求乘客取消订单的。</w:t>
            </w:r>
          </w:p>
        </w:tc>
      </w:tr>
      <w:tr w:rsidR="00A94614" w14:paraId="06766672" w14:textId="77777777" w:rsidTr="00DE7878">
        <w:trPr>
          <w:trHeight w:val="392"/>
          <w:jc w:val="center"/>
        </w:trPr>
        <w:tc>
          <w:tcPr>
            <w:tcW w:w="2529" w:type="dxa"/>
            <w:vMerge/>
            <w:vAlign w:val="center"/>
          </w:tcPr>
          <w:p w14:paraId="22119193" w14:textId="77777777" w:rsidR="00A94614" w:rsidRDefault="00A94614">
            <w:pPr>
              <w:keepNext/>
              <w:keepLines/>
              <w:rPr>
                <w:rFonts w:ascii="仿宋_GB2312" w:eastAsia="仿宋_GB2312" w:hAnsi="Times New Roman"/>
                <w:szCs w:val="21"/>
              </w:rPr>
            </w:pPr>
          </w:p>
        </w:tc>
        <w:tc>
          <w:tcPr>
            <w:tcW w:w="5744" w:type="dxa"/>
            <w:vAlign w:val="center"/>
          </w:tcPr>
          <w:p w14:paraId="170A6FF9"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车辆存在营运途中无正当理由擅自中断服务的。</w:t>
            </w:r>
          </w:p>
        </w:tc>
      </w:tr>
      <w:tr w:rsidR="00A94614" w14:paraId="7019803D" w14:textId="77777777" w:rsidTr="00DE7878">
        <w:trPr>
          <w:trHeight w:val="316"/>
          <w:jc w:val="center"/>
        </w:trPr>
        <w:tc>
          <w:tcPr>
            <w:tcW w:w="2529" w:type="dxa"/>
            <w:vMerge w:val="restart"/>
            <w:vAlign w:val="center"/>
          </w:tcPr>
          <w:p w14:paraId="0744E5BB" w14:textId="77777777" w:rsidR="00A94614" w:rsidRDefault="00000000">
            <w:pPr>
              <w:rPr>
                <w:rFonts w:ascii="仿宋_GB2312" w:eastAsia="仿宋_GB2312" w:hAnsi="Times New Roman"/>
                <w:szCs w:val="21"/>
              </w:rPr>
            </w:pPr>
            <w:r>
              <w:rPr>
                <w:rFonts w:ascii="仿宋_GB2312" w:eastAsia="仿宋_GB2312" w:hAnsi="Times New Roman" w:hint="eastAsia"/>
                <w:kern w:val="0"/>
                <w:szCs w:val="21"/>
              </w:rPr>
              <w:t>网约车</w:t>
            </w:r>
            <w:r>
              <w:rPr>
                <w:rFonts w:ascii="仿宋_GB2312" w:eastAsia="仿宋_GB2312" w:hAnsi="Times New Roman" w:hint="eastAsia"/>
                <w:szCs w:val="21"/>
              </w:rPr>
              <w:t>驾车辆有所列情形之一的，扣5分</w:t>
            </w:r>
          </w:p>
        </w:tc>
        <w:tc>
          <w:tcPr>
            <w:tcW w:w="5744" w:type="dxa"/>
            <w:vAlign w:val="center"/>
          </w:tcPr>
          <w:p w14:paraId="792DE0E4"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车辆未到约定上车地点时提前确认车辆已到达的。</w:t>
            </w:r>
          </w:p>
        </w:tc>
      </w:tr>
      <w:tr w:rsidR="00A94614" w14:paraId="063F5F53" w14:textId="77777777" w:rsidTr="00DE7878">
        <w:trPr>
          <w:jc w:val="center"/>
        </w:trPr>
        <w:tc>
          <w:tcPr>
            <w:tcW w:w="2529" w:type="dxa"/>
            <w:vMerge/>
            <w:vAlign w:val="center"/>
          </w:tcPr>
          <w:p w14:paraId="1D599647" w14:textId="77777777" w:rsidR="00A94614" w:rsidRDefault="00A94614">
            <w:pPr>
              <w:keepNext/>
              <w:keepLines/>
              <w:autoSpaceDE w:val="0"/>
              <w:autoSpaceDN w:val="0"/>
              <w:adjustRightInd w:val="0"/>
              <w:rPr>
                <w:rFonts w:ascii="仿宋_GB2312" w:eastAsia="仿宋_GB2312" w:hAnsi="Times New Roman"/>
                <w:kern w:val="0"/>
                <w:szCs w:val="21"/>
              </w:rPr>
            </w:pPr>
          </w:p>
        </w:tc>
        <w:tc>
          <w:tcPr>
            <w:tcW w:w="5744" w:type="dxa"/>
            <w:vAlign w:val="center"/>
          </w:tcPr>
          <w:p w14:paraId="10E6EDD9"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车辆未经乘客同意，故意绕道的。</w:t>
            </w:r>
          </w:p>
        </w:tc>
      </w:tr>
      <w:tr w:rsidR="00A94614" w14:paraId="0DCB2010" w14:textId="77777777" w:rsidTr="00DE7878">
        <w:trPr>
          <w:jc w:val="center"/>
        </w:trPr>
        <w:tc>
          <w:tcPr>
            <w:tcW w:w="2529" w:type="dxa"/>
            <w:vMerge/>
            <w:vAlign w:val="center"/>
          </w:tcPr>
          <w:p w14:paraId="48389D30" w14:textId="77777777" w:rsidR="00A94614" w:rsidRDefault="00A94614">
            <w:pPr>
              <w:keepNext/>
              <w:keepLines/>
              <w:rPr>
                <w:rFonts w:ascii="仿宋_GB2312" w:eastAsia="仿宋_GB2312" w:hAnsi="Times New Roman"/>
                <w:szCs w:val="21"/>
              </w:rPr>
            </w:pPr>
          </w:p>
        </w:tc>
        <w:tc>
          <w:tcPr>
            <w:tcW w:w="5744" w:type="dxa"/>
            <w:vAlign w:val="center"/>
          </w:tcPr>
          <w:p w14:paraId="3EF31075"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车辆运营过程中存在未经乘客同意，强行搭乘其他乘客的。</w:t>
            </w:r>
          </w:p>
        </w:tc>
      </w:tr>
      <w:tr w:rsidR="00A94614" w14:paraId="544585D8" w14:textId="77777777" w:rsidTr="00DE7878">
        <w:trPr>
          <w:jc w:val="center"/>
        </w:trPr>
        <w:tc>
          <w:tcPr>
            <w:tcW w:w="2529" w:type="dxa"/>
            <w:vMerge/>
            <w:vAlign w:val="center"/>
          </w:tcPr>
          <w:p w14:paraId="4499CB32" w14:textId="77777777" w:rsidR="00A94614" w:rsidRDefault="00A94614">
            <w:pPr>
              <w:keepNext/>
              <w:keepLines/>
              <w:rPr>
                <w:rFonts w:ascii="仿宋_GB2312" w:eastAsia="仿宋_GB2312" w:hAnsi="Times New Roman"/>
                <w:szCs w:val="21"/>
              </w:rPr>
            </w:pPr>
          </w:p>
        </w:tc>
        <w:tc>
          <w:tcPr>
            <w:tcW w:w="5744" w:type="dxa"/>
            <w:vAlign w:val="center"/>
          </w:tcPr>
          <w:p w14:paraId="5B151EA5"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车辆运营过程中存在未按规定随车携带有效消防器材的。</w:t>
            </w:r>
          </w:p>
        </w:tc>
      </w:tr>
      <w:tr w:rsidR="00A94614" w14:paraId="15834D28" w14:textId="77777777" w:rsidTr="00DE7878">
        <w:trPr>
          <w:trHeight w:val="326"/>
          <w:jc w:val="center"/>
        </w:trPr>
        <w:tc>
          <w:tcPr>
            <w:tcW w:w="2529" w:type="dxa"/>
            <w:vMerge/>
            <w:vAlign w:val="center"/>
          </w:tcPr>
          <w:p w14:paraId="0A2C8A83" w14:textId="77777777" w:rsidR="00A94614" w:rsidRDefault="00A94614">
            <w:pPr>
              <w:keepNext/>
              <w:keepLines/>
              <w:rPr>
                <w:rFonts w:ascii="仿宋_GB2312" w:eastAsia="仿宋_GB2312" w:hAnsi="Times New Roman"/>
                <w:szCs w:val="21"/>
              </w:rPr>
            </w:pPr>
          </w:p>
        </w:tc>
        <w:tc>
          <w:tcPr>
            <w:tcW w:w="5744" w:type="dxa"/>
            <w:vAlign w:val="center"/>
          </w:tcPr>
          <w:p w14:paraId="69CA6B4D"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车辆运营过程中存在卫星定位装置、应急报警装置等车载设备不能正常使用而继续运营的。</w:t>
            </w:r>
          </w:p>
        </w:tc>
      </w:tr>
      <w:tr w:rsidR="00A94614" w14:paraId="668345A4" w14:textId="77777777" w:rsidTr="00DE7878">
        <w:trPr>
          <w:trHeight w:val="315"/>
          <w:jc w:val="center"/>
        </w:trPr>
        <w:tc>
          <w:tcPr>
            <w:tcW w:w="2529" w:type="dxa"/>
            <w:vMerge/>
            <w:vAlign w:val="center"/>
          </w:tcPr>
          <w:p w14:paraId="6933A563" w14:textId="77777777" w:rsidR="00A94614" w:rsidRDefault="00A94614">
            <w:pPr>
              <w:keepNext/>
              <w:keepLines/>
              <w:rPr>
                <w:rFonts w:ascii="仿宋_GB2312" w:eastAsia="仿宋_GB2312" w:hAnsi="Times New Roman"/>
                <w:szCs w:val="21"/>
              </w:rPr>
            </w:pPr>
          </w:p>
        </w:tc>
        <w:tc>
          <w:tcPr>
            <w:tcW w:w="5744" w:type="dxa"/>
            <w:vAlign w:val="center"/>
          </w:tcPr>
          <w:p w14:paraId="7D5CA718"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车辆运营过程中存在不按照规定使用计程计价设备、违规收费的。</w:t>
            </w:r>
          </w:p>
        </w:tc>
      </w:tr>
      <w:tr w:rsidR="00A94614" w14:paraId="17B9F7A8" w14:textId="77777777" w:rsidTr="00DE7878">
        <w:trPr>
          <w:jc w:val="center"/>
        </w:trPr>
        <w:tc>
          <w:tcPr>
            <w:tcW w:w="2529" w:type="dxa"/>
            <w:vMerge/>
            <w:vAlign w:val="center"/>
          </w:tcPr>
          <w:p w14:paraId="5513A395" w14:textId="77777777" w:rsidR="00A94614" w:rsidRDefault="00A94614">
            <w:pPr>
              <w:keepNext/>
              <w:keepLines/>
              <w:rPr>
                <w:rFonts w:ascii="仿宋_GB2312" w:eastAsia="仿宋_GB2312" w:hAnsi="Times New Roman"/>
                <w:szCs w:val="21"/>
              </w:rPr>
            </w:pPr>
          </w:p>
        </w:tc>
        <w:tc>
          <w:tcPr>
            <w:tcW w:w="5744" w:type="dxa"/>
            <w:vAlign w:val="center"/>
          </w:tcPr>
          <w:p w14:paraId="6D776065"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车辆运营过程中存在实际提供服务车辆、驾驶员与线上提供服务车辆、驾驶员不一致的。</w:t>
            </w:r>
          </w:p>
        </w:tc>
      </w:tr>
      <w:tr w:rsidR="00A94614" w14:paraId="3D609D8D" w14:textId="77777777" w:rsidTr="00DE7878">
        <w:trPr>
          <w:jc w:val="center"/>
        </w:trPr>
        <w:tc>
          <w:tcPr>
            <w:tcW w:w="2529" w:type="dxa"/>
            <w:vMerge/>
            <w:vAlign w:val="center"/>
          </w:tcPr>
          <w:p w14:paraId="545EB056" w14:textId="77777777" w:rsidR="00A94614" w:rsidRDefault="00A94614">
            <w:pPr>
              <w:keepNext/>
              <w:keepLines/>
              <w:rPr>
                <w:rFonts w:ascii="仿宋_GB2312" w:eastAsia="仿宋_GB2312" w:hAnsi="Times New Roman"/>
                <w:szCs w:val="21"/>
              </w:rPr>
            </w:pPr>
          </w:p>
        </w:tc>
        <w:tc>
          <w:tcPr>
            <w:tcW w:w="5744" w:type="dxa"/>
            <w:vAlign w:val="center"/>
          </w:tcPr>
          <w:p w14:paraId="4F9FB7F2"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车辆运营过程中存在违反规定巡游揽客或在巡游车专用通道、站点等区域候客、揽客的。</w:t>
            </w:r>
          </w:p>
        </w:tc>
      </w:tr>
      <w:tr w:rsidR="00A94614" w14:paraId="468E0C59" w14:textId="77777777" w:rsidTr="00DE7878">
        <w:trPr>
          <w:trHeight w:val="90"/>
          <w:jc w:val="center"/>
        </w:trPr>
        <w:tc>
          <w:tcPr>
            <w:tcW w:w="2529" w:type="dxa"/>
            <w:vMerge w:val="restart"/>
            <w:vAlign w:val="center"/>
          </w:tcPr>
          <w:p w14:paraId="3E88ED82" w14:textId="77777777" w:rsidR="00A94614" w:rsidRDefault="00000000">
            <w:pPr>
              <w:autoSpaceDE w:val="0"/>
              <w:autoSpaceDN w:val="0"/>
              <w:adjustRightInd w:val="0"/>
              <w:rPr>
                <w:rFonts w:ascii="仿宋_GB2312" w:eastAsia="仿宋_GB2312" w:hAnsi="Times New Roman"/>
                <w:szCs w:val="21"/>
              </w:rPr>
            </w:pPr>
            <w:proofErr w:type="gramStart"/>
            <w:r>
              <w:rPr>
                <w:rFonts w:ascii="仿宋_GB2312" w:eastAsia="仿宋_GB2312" w:hAnsi="Times New Roman" w:hint="eastAsia"/>
                <w:kern w:val="0"/>
                <w:szCs w:val="21"/>
              </w:rPr>
              <w:t>网约车车辆</w:t>
            </w:r>
            <w:proofErr w:type="gramEnd"/>
            <w:r>
              <w:rPr>
                <w:rFonts w:ascii="仿宋_GB2312" w:eastAsia="仿宋_GB2312" w:hAnsi="Times New Roman" w:hint="eastAsia"/>
                <w:kern w:val="0"/>
                <w:szCs w:val="21"/>
              </w:rPr>
              <w:t>有所列情形之一的，扣3分</w:t>
            </w:r>
          </w:p>
        </w:tc>
        <w:tc>
          <w:tcPr>
            <w:tcW w:w="5744" w:type="dxa"/>
            <w:vAlign w:val="center"/>
          </w:tcPr>
          <w:p w14:paraId="260C726A"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车辆外观标志与当地规定不符，</w:t>
            </w:r>
            <w:proofErr w:type="gramStart"/>
            <w:r>
              <w:rPr>
                <w:rFonts w:ascii="仿宋_GB2312" w:eastAsia="仿宋_GB2312" w:hAnsi="Times New Roman" w:hint="eastAsia"/>
                <w:kern w:val="0"/>
                <w:szCs w:val="21"/>
              </w:rPr>
              <w:t>从事网约车</w:t>
            </w:r>
            <w:proofErr w:type="gramEnd"/>
            <w:r>
              <w:rPr>
                <w:rFonts w:ascii="仿宋_GB2312" w:eastAsia="仿宋_GB2312" w:hAnsi="Times New Roman" w:hint="eastAsia"/>
                <w:kern w:val="0"/>
                <w:szCs w:val="21"/>
              </w:rPr>
              <w:t>经营活动的。</w:t>
            </w:r>
          </w:p>
        </w:tc>
      </w:tr>
      <w:tr w:rsidR="00A94614" w14:paraId="13D3CCFB" w14:textId="77777777" w:rsidTr="00DE7878">
        <w:trPr>
          <w:trHeight w:val="90"/>
          <w:jc w:val="center"/>
        </w:trPr>
        <w:tc>
          <w:tcPr>
            <w:tcW w:w="2529" w:type="dxa"/>
            <w:vMerge/>
            <w:vAlign w:val="center"/>
          </w:tcPr>
          <w:p w14:paraId="527C82E1" w14:textId="77777777" w:rsidR="00A94614" w:rsidRDefault="00A94614">
            <w:pPr>
              <w:autoSpaceDE w:val="0"/>
              <w:autoSpaceDN w:val="0"/>
              <w:adjustRightInd w:val="0"/>
              <w:rPr>
                <w:rFonts w:ascii="仿宋_GB2312" w:eastAsia="仿宋_GB2312" w:hAnsi="Times New Roman"/>
                <w:kern w:val="0"/>
                <w:szCs w:val="21"/>
              </w:rPr>
            </w:pPr>
          </w:p>
        </w:tc>
        <w:tc>
          <w:tcPr>
            <w:tcW w:w="5744" w:type="dxa"/>
            <w:vAlign w:val="center"/>
          </w:tcPr>
          <w:p w14:paraId="0DB5D5B2"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车容车貌不整洁的。</w:t>
            </w:r>
          </w:p>
        </w:tc>
      </w:tr>
      <w:tr w:rsidR="00A94614" w14:paraId="11F9A158" w14:textId="77777777" w:rsidTr="00DE7878">
        <w:trPr>
          <w:trHeight w:val="90"/>
          <w:jc w:val="center"/>
        </w:trPr>
        <w:tc>
          <w:tcPr>
            <w:tcW w:w="2529" w:type="dxa"/>
            <w:vMerge/>
            <w:vAlign w:val="center"/>
          </w:tcPr>
          <w:p w14:paraId="3F6B7F51" w14:textId="77777777" w:rsidR="00A94614" w:rsidRDefault="00A94614">
            <w:pPr>
              <w:autoSpaceDE w:val="0"/>
              <w:autoSpaceDN w:val="0"/>
              <w:adjustRightInd w:val="0"/>
              <w:rPr>
                <w:rFonts w:ascii="仿宋_GB2312" w:eastAsia="仿宋_GB2312" w:hAnsi="Times New Roman"/>
                <w:kern w:val="0"/>
                <w:szCs w:val="21"/>
              </w:rPr>
            </w:pPr>
          </w:p>
        </w:tc>
        <w:tc>
          <w:tcPr>
            <w:tcW w:w="5744" w:type="dxa"/>
            <w:vAlign w:val="center"/>
          </w:tcPr>
          <w:p w14:paraId="1A0020DE"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车辆运营过程中存在驾驶员仪容仪表不整，不按规定使用文明用语的。</w:t>
            </w:r>
          </w:p>
        </w:tc>
      </w:tr>
      <w:tr w:rsidR="00A94614" w14:paraId="26F0BD2B" w14:textId="77777777" w:rsidTr="00DE7878">
        <w:trPr>
          <w:trHeight w:val="90"/>
          <w:jc w:val="center"/>
        </w:trPr>
        <w:tc>
          <w:tcPr>
            <w:tcW w:w="2529" w:type="dxa"/>
            <w:vMerge/>
            <w:vAlign w:val="center"/>
          </w:tcPr>
          <w:p w14:paraId="30AF6564" w14:textId="77777777" w:rsidR="00A94614" w:rsidRDefault="00A94614">
            <w:pPr>
              <w:autoSpaceDE w:val="0"/>
              <w:autoSpaceDN w:val="0"/>
              <w:adjustRightInd w:val="0"/>
              <w:rPr>
                <w:rFonts w:ascii="仿宋_GB2312" w:eastAsia="仿宋_GB2312" w:hAnsi="Times New Roman"/>
                <w:kern w:val="0"/>
                <w:szCs w:val="21"/>
              </w:rPr>
            </w:pPr>
          </w:p>
        </w:tc>
        <w:tc>
          <w:tcPr>
            <w:tcW w:w="5744" w:type="dxa"/>
            <w:vAlign w:val="center"/>
          </w:tcPr>
          <w:p w14:paraId="53D17E8D"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szCs w:val="21"/>
              </w:rPr>
              <w:t>车辆营运过程中存在驾驶员</w:t>
            </w:r>
            <w:r>
              <w:rPr>
                <w:rFonts w:ascii="仿宋_GB2312" w:eastAsia="仿宋_GB2312" w:hAnsi="Times New Roman" w:hint="eastAsia"/>
                <w:kern w:val="0"/>
                <w:szCs w:val="21"/>
              </w:rPr>
              <w:t>向车外抛物、吐痰、在车内抽烟或其他行为举止不符合要求的情况。</w:t>
            </w:r>
          </w:p>
        </w:tc>
      </w:tr>
      <w:tr w:rsidR="00A94614" w14:paraId="64653671" w14:textId="77777777" w:rsidTr="00DE7878">
        <w:trPr>
          <w:trHeight w:val="90"/>
          <w:jc w:val="center"/>
        </w:trPr>
        <w:tc>
          <w:tcPr>
            <w:tcW w:w="2529" w:type="dxa"/>
            <w:vMerge/>
            <w:vAlign w:val="center"/>
          </w:tcPr>
          <w:p w14:paraId="7C95DB35" w14:textId="77777777" w:rsidR="00A94614" w:rsidRDefault="00A94614">
            <w:pPr>
              <w:autoSpaceDE w:val="0"/>
              <w:autoSpaceDN w:val="0"/>
              <w:adjustRightInd w:val="0"/>
              <w:rPr>
                <w:rFonts w:ascii="仿宋_GB2312" w:eastAsia="仿宋_GB2312" w:hAnsi="Times New Roman"/>
                <w:kern w:val="0"/>
                <w:szCs w:val="21"/>
              </w:rPr>
            </w:pPr>
          </w:p>
        </w:tc>
        <w:tc>
          <w:tcPr>
            <w:tcW w:w="5744" w:type="dxa"/>
            <w:vAlign w:val="center"/>
          </w:tcPr>
          <w:p w14:paraId="1C077020"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szCs w:val="21"/>
              </w:rPr>
              <w:t>车辆营运过程中存在驾驶员</w:t>
            </w:r>
            <w:r>
              <w:rPr>
                <w:rFonts w:ascii="仿宋_GB2312" w:eastAsia="仿宋_GB2312" w:hAnsi="Times New Roman" w:hint="eastAsia"/>
                <w:kern w:val="0"/>
                <w:szCs w:val="21"/>
              </w:rPr>
              <w:t>使用服务忌语的。</w:t>
            </w:r>
          </w:p>
        </w:tc>
      </w:tr>
      <w:tr w:rsidR="00A94614" w14:paraId="26982AFB" w14:textId="77777777" w:rsidTr="00DE7878">
        <w:trPr>
          <w:trHeight w:val="704"/>
          <w:jc w:val="center"/>
        </w:trPr>
        <w:tc>
          <w:tcPr>
            <w:tcW w:w="2529" w:type="dxa"/>
            <w:vMerge w:val="restart"/>
            <w:vAlign w:val="center"/>
          </w:tcPr>
          <w:p w14:paraId="19E67D72" w14:textId="77777777" w:rsidR="00A94614" w:rsidRDefault="00000000">
            <w:pPr>
              <w:autoSpaceDE w:val="0"/>
              <w:autoSpaceDN w:val="0"/>
              <w:adjustRightInd w:val="0"/>
              <w:rPr>
                <w:rFonts w:ascii="仿宋_GB2312" w:eastAsia="仿宋_GB2312" w:hAnsi="Times New Roman"/>
                <w:kern w:val="0"/>
                <w:szCs w:val="21"/>
              </w:rPr>
            </w:pPr>
            <w:proofErr w:type="gramStart"/>
            <w:r>
              <w:rPr>
                <w:rFonts w:ascii="仿宋_GB2312" w:eastAsia="仿宋_GB2312" w:hAnsi="Times New Roman" w:hint="eastAsia"/>
                <w:kern w:val="0"/>
                <w:szCs w:val="21"/>
              </w:rPr>
              <w:t>网约车车辆</w:t>
            </w:r>
            <w:proofErr w:type="gramEnd"/>
            <w:r>
              <w:rPr>
                <w:rFonts w:ascii="仿宋_GB2312" w:eastAsia="仿宋_GB2312" w:hAnsi="Times New Roman" w:hint="eastAsia"/>
                <w:kern w:val="0"/>
                <w:szCs w:val="21"/>
              </w:rPr>
              <w:t>有所列情形之一的，扣1分</w:t>
            </w:r>
          </w:p>
        </w:tc>
        <w:tc>
          <w:tcPr>
            <w:tcW w:w="5744" w:type="dxa"/>
            <w:vAlign w:val="center"/>
          </w:tcPr>
          <w:p w14:paraId="3A674393"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车辆营运过程中未按规定携带从业资格证件、</w:t>
            </w:r>
            <w:proofErr w:type="gramStart"/>
            <w:r>
              <w:rPr>
                <w:rFonts w:ascii="仿宋_GB2312" w:eastAsia="仿宋_GB2312" w:hAnsi="Times New Roman" w:hint="eastAsia"/>
                <w:kern w:val="0"/>
                <w:szCs w:val="21"/>
              </w:rPr>
              <w:t>网约车运输</w:t>
            </w:r>
            <w:proofErr w:type="gramEnd"/>
            <w:r>
              <w:rPr>
                <w:rFonts w:ascii="仿宋_GB2312" w:eastAsia="仿宋_GB2312" w:hAnsi="Times New Roman" w:hint="eastAsia"/>
                <w:kern w:val="0"/>
                <w:szCs w:val="21"/>
              </w:rPr>
              <w:t>证，</w:t>
            </w:r>
            <w:proofErr w:type="gramStart"/>
            <w:r>
              <w:rPr>
                <w:rFonts w:ascii="仿宋_GB2312" w:eastAsia="仿宋_GB2312" w:hAnsi="Times New Roman" w:hint="eastAsia"/>
                <w:kern w:val="0"/>
                <w:szCs w:val="21"/>
              </w:rPr>
              <w:t>从事网约车</w:t>
            </w:r>
            <w:proofErr w:type="gramEnd"/>
            <w:r>
              <w:rPr>
                <w:rFonts w:ascii="仿宋_GB2312" w:eastAsia="仿宋_GB2312" w:hAnsi="Times New Roman" w:hint="eastAsia"/>
                <w:kern w:val="0"/>
                <w:szCs w:val="21"/>
              </w:rPr>
              <w:t>经营活动的。</w:t>
            </w:r>
          </w:p>
        </w:tc>
      </w:tr>
      <w:tr w:rsidR="00A94614" w14:paraId="7E6D50EB" w14:textId="77777777" w:rsidTr="00DE7878">
        <w:trPr>
          <w:jc w:val="center"/>
        </w:trPr>
        <w:tc>
          <w:tcPr>
            <w:tcW w:w="2529" w:type="dxa"/>
            <w:vMerge/>
            <w:vAlign w:val="center"/>
          </w:tcPr>
          <w:p w14:paraId="36B5AB16" w14:textId="77777777" w:rsidR="00A94614" w:rsidRDefault="00A94614">
            <w:pPr>
              <w:keepNext/>
              <w:keepLines/>
              <w:rPr>
                <w:rFonts w:ascii="仿宋_GB2312" w:eastAsia="仿宋_GB2312" w:hAnsi="Times New Roman"/>
                <w:szCs w:val="21"/>
              </w:rPr>
            </w:pPr>
          </w:p>
        </w:tc>
        <w:tc>
          <w:tcPr>
            <w:tcW w:w="5744" w:type="dxa"/>
            <w:vAlign w:val="center"/>
          </w:tcPr>
          <w:p w14:paraId="727144E7" w14:textId="77777777" w:rsidR="00A94614" w:rsidRDefault="00000000">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车辆营运过程中不按乘客意愿使用音响和空调等设施设备的。</w:t>
            </w:r>
          </w:p>
        </w:tc>
      </w:tr>
      <w:tr w:rsidR="000E43F4" w14:paraId="5DADB953" w14:textId="77777777" w:rsidTr="00DE7878">
        <w:trPr>
          <w:jc w:val="center"/>
        </w:trPr>
        <w:tc>
          <w:tcPr>
            <w:tcW w:w="2529" w:type="dxa"/>
            <w:vAlign w:val="center"/>
          </w:tcPr>
          <w:p w14:paraId="1A13BD6F" w14:textId="4D780C8C" w:rsidR="000E43F4" w:rsidRDefault="000E43F4" w:rsidP="000E43F4">
            <w:pPr>
              <w:keepNext/>
              <w:keepLines/>
              <w:rPr>
                <w:rFonts w:ascii="仿宋_GB2312" w:eastAsia="仿宋_GB2312" w:hAnsi="Times New Roman"/>
                <w:szCs w:val="21"/>
              </w:rPr>
            </w:pPr>
            <w:proofErr w:type="gramStart"/>
            <w:r>
              <w:rPr>
                <w:rFonts w:ascii="仿宋_GB2312" w:eastAsia="仿宋_GB2312" w:hAnsi="Times New Roman" w:hint="eastAsia"/>
                <w:kern w:val="0"/>
                <w:szCs w:val="21"/>
              </w:rPr>
              <w:t>网约车车辆</w:t>
            </w:r>
            <w:proofErr w:type="gramEnd"/>
            <w:r>
              <w:rPr>
                <w:rFonts w:ascii="仿宋_GB2312" w:eastAsia="仿宋_GB2312" w:hAnsi="Times New Roman" w:hint="eastAsia"/>
                <w:kern w:val="0"/>
                <w:szCs w:val="21"/>
              </w:rPr>
              <w:t>聘用的</w:t>
            </w:r>
            <w:r>
              <w:rPr>
                <w:rFonts w:ascii="仿宋_GB2312" w:eastAsia="仿宋_GB2312" w:hAnsi="Times New Roman" w:hint="eastAsia"/>
                <w:kern w:val="0"/>
                <w:szCs w:val="21"/>
              </w:rPr>
              <w:t>驾驶员有所列情形之一的，加5分或10分</w:t>
            </w:r>
          </w:p>
        </w:tc>
        <w:tc>
          <w:tcPr>
            <w:tcW w:w="5744" w:type="dxa"/>
            <w:vAlign w:val="center"/>
          </w:tcPr>
          <w:p w14:paraId="0256F97C" w14:textId="47A46C2E" w:rsidR="000E43F4" w:rsidRDefault="000E43F4" w:rsidP="000E43F4">
            <w:pPr>
              <w:autoSpaceDE w:val="0"/>
              <w:autoSpaceDN w:val="0"/>
              <w:adjustRightInd w:val="0"/>
              <w:rPr>
                <w:rFonts w:ascii="仿宋_GB2312" w:eastAsia="仿宋_GB2312" w:hAnsi="Times New Roman" w:hint="eastAsia"/>
                <w:kern w:val="0"/>
                <w:szCs w:val="21"/>
              </w:rPr>
            </w:pPr>
            <w:r>
              <w:rPr>
                <w:rFonts w:ascii="仿宋_GB2312" w:eastAsia="仿宋_GB2312" w:hAnsi="Times New Roman" w:hint="eastAsia"/>
                <w:kern w:val="0"/>
                <w:szCs w:val="21"/>
              </w:rPr>
              <w:t>有见义勇为、救死扶伤等先进事迹的。</w:t>
            </w:r>
          </w:p>
        </w:tc>
      </w:tr>
      <w:tr w:rsidR="000E43F4" w14:paraId="239C5D8D" w14:textId="77777777" w:rsidTr="00DE7878">
        <w:trPr>
          <w:jc w:val="center"/>
        </w:trPr>
        <w:tc>
          <w:tcPr>
            <w:tcW w:w="2529" w:type="dxa"/>
            <w:vAlign w:val="center"/>
          </w:tcPr>
          <w:p w14:paraId="2ED58C29" w14:textId="3E1A29F4" w:rsidR="000E43F4" w:rsidRDefault="000E43F4" w:rsidP="000E43F4">
            <w:pPr>
              <w:keepNext/>
              <w:keepLines/>
              <w:rPr>
                <w:rFonts w:ascii="仿宋_GB2312" w:eastAsia="仿宋_GB2312" w:hAnsi="Times New Roman"/>
                <w:szCs w:val="21"/>
              </w:rPr>
            </w:pPr>
            <w:proofErr w:type="gramStart"/>
            <w:r>
              <w:rPr>
                <w:rFonts w:ascii="仿宋_GB2312" w:eastAsia="仿宋_GB2312" w:hAnsi="Times New Roman" w:hint="eastAsia"/>
                <w:kern w:val="0"/>
                <w:szCs w:val="21"/>
              </w:rPr>
              <w:t>网约车车辆</w:t>
            </w:r>
            <w:proofErr w:type="gramEnd"/>
            <w:r>
              <w:rPr>
                <w:rFonts w:ascii="仿宋_GB2312" w:eastAsia="仿宋_GB2312" w:hAnsi="Times New Roman" w:hint="eastAsia"/>
                <w:kern w:val="0"/>
                <w:szCs w:val="21"/>
              </w:rPr>
              <w:t>聘用的驾驶员有所列情形之一的，加3分</w:t>
            </w:r>
          </w:p>
        </w:tc>
        <w:tc>
          <w:tcPr>
            <w:tcW w:w="5744" w:type="dxa"/>
            <w:vAlign w:val="center"/>
          </w:tcPr>
          <w:p w14:paraId="265224CE" w14:textId="77777777" w:rsidR="000E43F4" w:rsidRDefault="000E43F4" w:rsidP="000E43F4">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有重大拾金不昧行为的。</w:t>
            </w:r>
          </w:p>
          <w:p w14:paraId="1E17FD5A" w14:textId="72C262B8" w:rsidR="000E43F4" w:rsidRDefault="000E43F4" w:rsidP="000E43F4">
            <w:pPr>
              <w:autoSpaceDE w:val="0"/>
              <w:autoSpaceDN w:val="0"/>
              <w:adjustRightInd w:val="0"/>
              <w:rPr>
                <w:rFonts w:ascii="仿宋_GB2312" w:eastAsia="仿宋_GB2312" w:hAnsi="Times New Roman"/>
                <w:kern w:val="0"/>
                <w:szCs w:val="21"/>
              </w:rPr>
            </w:pPr>
            <w:r>
              <w:rPr>
                <w:rFonts w:ascii="仿宋_GB2312" w:eastAsia="仿宋_GB2312" w:hAnsi="Times New Roman" w:hint="eastAsia"/>
                <w:kern w:val="0"/>
                <w:szCs w:val="21"/>
              </w:rPr>
              <w:t>受主流媒体报道表扬的。</w:t>
            </w:r>
          </w:p>
          <w:p w14:paraId="516ED2DE" w14:textId="06D114CF" w:rsidR="000E43F4" w:rsidRPr="000E43F4" w:rsidRDefault="000E43F4" w:rsidP="000E43F4">
            <w:pPr>
              <w:pStyle w:val="2"/>
              <w:ind w:leftChars="0" w:left="0" w:firstLineChars="0" w:firstLine="0"/>
              <w:rPr>
                <w:rFonts w:ascii="仿宋_GB2312" w:eastAsia="仿宋_GB2312" w:hAnsi="Times New Roman" w:hint="eastAsia"/>
                <w:kern w:val="0"/>
                <w:szCs w:val="21"/>
              </w:rPr>
            </w:pPr>
            <w:r>
              <w:rPr>
                <w:rFonts w:ascii="仿宋_GB2312" w:eastAsia="仿宋_GB2312" w:hAnsi="Times New Roman" w:hint="eastAsia"/>
                <w:kern w:val="0"/>
                <w:szCs w:val="21"/>
              </w:rPr>
              <w:t>有协助查处违法行为的。</w:t>
            </w:r>
          </w:p>
        </w:tc>
      </w:tr>
      <w:tr w:rsidR="000E43F4" w14:paraId="750292EA" w14:textId="77777777" w:rsidTr="00DE7878">
        <w:trPr>
          <w:jc w:val="center"/>
        </w:trPr>
        <w:tc>
          <w:tcPr>
            <w:tcW w:w="2529" w:type="dxa"/>
            <w:vAlign w:val="center"/>
          </w:tcPr>
          <w:p w14:paraId="040DDF3C" w14:textId="7C2ACD04" w:rsidR="000E43F4" w:rsidRDefault="000E43F4" w:rsidP="000E43F4">
            <w:pPr>
              <w:keepNext/>
              <w:keepLines/>
              <w:rPr>
                <w:rFonts w:ascii="仿宋_GB2312" w:eastAsia="仿宋_GB2312" w:hAnsi="Times New Roman"/>
                <w:szCs w:val="21"/>
              </w:rPr>
            </w:pPr>
            <w:proofErr w:type="gramStart"/>
            <w:r>
              <w:rPr>
                <w:rFonts w:ascii="仿宋_GB2312" w:eastAsia="仿宋_GB2312" w:hAnsi="Times New Roman" w:hint="eastAsia"/>
                <w:kern w:val="0"/>
                <w:szCs w:val="21"/>
              </w:rPr>
              <w:t>网约车车辆</w:t>
            </w:r>
            <w:proofErr w:type="gramEnd"/>
            <w:r>
              <w:rPr>
                <w:rFonts w:ascii="仿宋_GB2312" w:eastAsia="仿宋_GB2312" w:hAnsi="Times New Roman" w:hint="eastAsia"/>
                <w:kern w:val="0"/>
                <w:szCs w:val="21"/>
              </w:rPr>
              <w:t>聘用的驾驶员有所列情形之一的，加1分</w:t>
            </w:r>
          </w:p>
        </w:tc>
        <w:tc>
          <w:tcPr>
            <w:tcW w:w="5744" w:type="dxa"/>
            <w:vAlign w:val="center"/>
          </w:tcPr>
          <w:p w14:paraId="2339A1D8" w14:textId="4D815F29" w:rsidR="000E43F4" w:rsidRDefault="000E43F4" w:rsidP="000E43F4">
            <w:pPr>
              <w:autoSpaceDE w:val="0"/>
              <w:autoSpaceDN w:val="0"/>
              <w:adjustRightInd w:val="0"/>
              <w:rPr>
                <w:rFonts w:ascii="仿宋_GB2312" w:eastAsia="仿宋_GB2312" w:hAnsi="Times New Roman" w:hint="eastAsia"/>
                <w:kern w:val="0"/>
                <w:szCs w:val="21"/>
              </w:rPr>
            </w:pPr>
            <w:r>
              <w:rPr>
                <w:rFonts w:ascii="仿宋_GB2312" w:eastAsia="仿宋_GB2312" w:hAnsi="Times New Roman" w:hint="eastAsia"/>
                <w:kern w:val="0"/>
                <w:szCs w:val="21"/>
              </w:rPr>
              <w:t>积极参加抢险救灾、义务服务等社会公益活动的。</w:t>
            </w:r>
          </w:p>
        </w:tc>
      </w:tr>
    </w:tbl>
    <w:p w14:paraId="42C64314" w14:textId="77777777" w:rsidR="00A94614" w:rsidRDefault="00A94614"/>
    <w:sectPr w:rsidR="00A946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F03D" w14:textId="77777777" w:rsidR="002240BC" w:rsidRDefault="002240BC" w:rsidP="000E43F4">
      <w:r>
        <w:separator/>
      </w:r>
    </w:p>
  </w:endnote>
  <w:endnote w:type="continuationSeparator" w:id="0">
    <w:p w14:paraId="2A4C37BA" w14:textId="77777777" w:rsidR="002240BC" w:rsidRDefault="002240BC" w:rsidP="000E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C598" w14:textId="77777777" w:rsidR="002240BC" w:rsidRDefault="002240BC" w:rsidP="000E43F4">
      <w:r>
        <w:separator/>
      </w:r>
    </w:p>
  </w:footnote>
  <w:footnote w:type="continuationSeparator" w:id="0">
    <w:p w14:paraId="331B4CA7" w14:textId="77777777" w:rsidR="002240BC" w:rsidRDefault="002240BC" w:rsidP="000E4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5E"/>
    <w:rsid w:val="CEEB67FE"/>
    <w:rsid w:val="F1B7D311"/>
    <w:rsid w:val="000E43F4"/>
    <w:rsid w:val="000F0AE2"/>
    <w:rsid w:val="00192BA7"/>
    <w:rsid w:val="001A0EB9"/>
    <w:rsid w:val="002240BC"/>
    <w:rsid w:val="00271107"/>
    <w:rsid w:val="0041286A"/>
    <w:rsid w:val="00496296"/>
    <w:rsid w:val="00511377"/>
    <w:rsid w:val="008E4B08"/>
    <w:rsid w:val="00A94614"/>
    <w:rsid w:val="00B3705E"/>
    <w:rsid w:val="00B544BA"/>
    <w:rsid w:val="00C62FAB"/>
    <w:rsid w:val="00C91F9E"/>
    <w:rsid w:val="00CD3956"/>
    <w:rsid w:val="00CD5A76"/>
    <w:rsid w:val="00DE7878"/>
    <w:rsid w:val="00EC1AB4"/>
    <w:rsid w:val="00F01244"/>
    <w:rsid w:val="7F762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CEB887"/>
  <w15:docId w15:val="{01CB8299-D11A-49FC-AEEC-644A47FB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0"/>
    <w:qFormat/>
    <w:pPr>
      <w:ind w:firstLineChars="200" w:firstLine="420"/>
    </w:pPr>
  </w:style>
  <w:style w:type="paragraph" w:styleId="a3">
    <w:name w:val="Body Text Indent"/>
    <w:basedOn w:val="a"/>
    <w:link w:val="a5"/>
    <w:uiPriority w:val="99"/>
    <w:semiHidden/>
    <w:unhideWhenUsed/>
    <w:pPr>
      <w:spacing w:after="120"/>
      <w:ind w:leftChars="200" w:left="420"/>
    </w:pPr>
  </w:style>
  <w:style w:type="paragraph" w:styleId="a4">
    <w:name w:val="Body Text"/>
    <w:basedOn w:val="a"/>
    <w:link w:val="a6"/>
    <w:uiPriority w:val="99"/>
    <w:semiHidden/>
    <w:unhideWhenUsed/>
    <w:pPr>
      <w:spacing w:after="120"/>
    </w:p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5">
    <w:name w:val="正文文本缩进 字符"/>
    <w:basedOn w:val="a0"/>
    <w:link w:val="a3"/>
    <w:uiPriority w:val="99"/>
    <w:semiHidden/>
    <w:rPr>
      <w:rFonts w:ascii="Calibri" w:eastAsia="宋体" w:hAnsi="Calibri" w:cs="Times New Roman"/>
      <w:szCs w:val="24"/>
    </w:rPr>
  </w:style>
  <w:style w:type="character" w:customStyle="1" w:styleId="20">
    <w:name w:val="正文文本首行缩进 2 字符"/>
    <w:basedOn w:val="a5"/>
    <w:link w:val="2"/>
    <w:rPr>
      <w:rFonts w:ascii="Calibri" w:eastAsia="宋体" w:hAnsi="Calibri" w:cs="Times New Roman"/>
      <w:szCs w:val="24"/>
    </w:rPr>
  </w:style>
  <w:style w:type="character" w:customStyle="1" w:styleId="a6">
    <w:name w:val="正文文本 字符"/>
    <w:basedOn w:val="a0"/>
    <w:link w:val="a4"/>
    <w:uiPriority w:val="99"/>
    <w:semiHidden/>
    <w:rPr>
      <w:rFonts w:ascii="Calibri" w:eastAsia="宋体" w:hAnsi="Calibri" w:cs="Times New Roman"/>
      <w:szCs w:val="24"/>
    </w:rPr>
  </w:style>
  <w:style w:type="character" w:customStyle="1" w:styleId="aa">
    <w:name w:val="页眉 字符"/>
    <w:basedOn w:val="a0"/>
    <w:link w:val="a9"/>
    <w:uiPriority w:val="99"/>
    <w:rPr>
      <w:rFonts w:ascii="Calibri" w:eastAsia="宋体" w:hAnsi="Calibri" w:cs="Times New Roman"/>
      <w:sz w:val="18"/>
      <w:szCs w:val="18"/>
    </w:rPr>
  </w:style>
  <w:style w:type="character" w:customStyle="1" w:styleId="a8">
    <w:name w:val="页脚 字符"/>
    <w:basedOn w:val="a0"/>
    <w:link w:val="a7"/>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QIAO GUOLIANG</dc:creator>
  <cp:lastModifiedBy>105982</cp:lastModifiedBy>
  <cp:revision>3</cp:revision>
  <dcterms:created xsi:type="dcterms:W3CDTF">2022-08-05T19:50:00Z</dcterms:created>
  <dcterms:modified xsi:type="dcterms:W3CDTF">2024-01-16T02:48:00Z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