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5DB" w:rsidRDefault="003E45DB" w:rsidP="007A408B">
      <w:pPr>
        <w:spacing w:line="560" w:lineRule="exact"/>
        <w:jc w:val="center"/>
        <w:rPr>
          <w:rFonts w:ascii="方正小标宋简体" w:eastAsia="方正小标宋简体" w:hAnsi="方正黑体简体" w:hint="eastAsia"/>
          <w:sz w:val="44"/>
          <w:szCs w:val="44"/>
        </w:rPr>
      </w:pPr>
    </w:p>
    <w:p w:rsidR="003E45DB" w:rsidRDefault="003E45DB" w:rsidP="007A408B">
      <w:pPr>
        <w:spacing w:line="560" w:lineRule="exact"/>
        <w:jc w:val="center"/>
        <w:rPr>
          <w:rFonts w:ascii="方正小标宋简体" w:eastAsia="方正小标宋简体" w:hAnsi="方正黑体简体" w:hint="eastAsia"/>
          <w:sz w:val="44"/>
          <w:szCs w:val="44"/>
        </w:rPr>
      </w:pPr>
    </w:p>
    <w:p w:rsidR="00E01C15" w:rsidRPr="000C22E3" w:rsidRDefault="001E61C3" w:rsidP="007A408B">
      <w:pPr>
        <w:spacing w:line="560" w:lineRule="exact"/>
        <w:jc w:val="center"/>
        <w:rPr>
          <w:rFonts w:ascii="方正小标宋简体" w:eastAsia="方正小标宋简体" w:hAnsi="方正黑体简体" w:hint="eastAsia"/>
          <w:sz w:val="44"/>
          <w:szCs w:val="44"/>
        </w:rPr>
      </w:pPr>
      <w:r w:rsidRPr="000C22E3">
        <w:rPr>
          <w:rFonts w:ascii="方正小标宋简体" w:eastAsia="方正小标宋简体" w:hAnsi="方正黑体简体" w:hint="eastAsia"/>
          <w:sz w:val="44"/>
          <w:szCs w:val="44"/>
        </w:rPr>
        <w:t>嘉兴市人民政府</w:t>
      </w:r>
      <w:r w:rsidR="008171B3" w:rsidRPr="000C22E3">
        <w:rPr>
          <w:rFonts w:ascii="方正小标宋简体" w:eastAsia="方正小标宋简体" w:hAnsi="方正黑体简体" w:hint="eastAsia"/>
          <w:sz w:val="44"/>
          <w:szCs w:val="44"/>
        </w:rPr>
        <w:t>办公室</w:t>
      </w:r>
      <w:r w:rsidRPr="000C22E3">
        <w:rPr>
          <w:rFonts w:ascii="方正小标宋简体" w:eastAsia="方正小标宋简体" w:hAnsi="方正黑体简体" w:hint="eastAsia"/>
          <w:sz w:val="44"/>
          <w:szCs w:val="44"/>
        </w:rPr>
        <w:t>关于拟废止</w:t>
      </w:r>
      <w:r w:rsidR="000C22E3" w:rsidRPr="000C22E3">
        <w:rPr>
          <w:rFonts w:ascii="方正小标宋简体" w:eastAsia="方正小标宋简体" w:hint="eastAsia"/>
          <w:sz w:val="44"/>
          <w:szCs w:val="44"/>
        </w:rPr>
        <w:t>嘉政办发〔2020〕65号</w:t>
      </w:r>
      <w:r w:rsidR="000C22E3">
        <w:rPr>
          <w:rFonts w:ascii="方正小标宋简体" w:eastAsia="方正小标宋简体" w:hint="eastAsia"/>
          <w:sz w:val="44"/>
          <w:szCs w:val="44"/>
        </w:rPr>
        <w:t>文件</w:t>
      </w:r>
      <w:r w:rsidRPr="000C22E3">
        <w:rPr>
          <w:rFonts w:ascii="方正小标宋简体" w:eastAsia="方正小标宋简体" w:hAnsi="方正黑体简体" w:hint="eastAsia"/>
          <w:sz w:val="44"/>
          <w:szCs w:val="44"/>
        </w:rPr>
        <w:t>的通知（征求意见稿）</w:t>
      </w:r>
    </w:p>
    <w:p w:rsidR="001E61C3" w:rsidRDefault="001E61C3" w:rsidP="007A408B">
      <w:pPr>
        <w:spacing w:line="560" w:lineRule="exact"/>
      </w:pPr>
    </w:p>
    <w:p w:rsidR="001E61C3" w:rsidRDefault="001E61C3" w:rsidP="007A408B">
      <w:pPr>
        <w:spacing w:line="560" w:lineRule="exact"/>
        <w:ind w:firstLineChars="200" w:firstLine="640"/>
        <w:rPr>
          <w:rFonts w:ascii="仿宋_GB2312" w:eastAsia="仿宋_GB2312"/>
          <w:sz w:val="32"/>
          <w:szCs w:val="32"/>
        </w:rPr>
      </w:pPr>
      <w:r w:rsidRPr="000D5C41">
        <w:rPr>
          <w:rFonts w:ascii="仿宋_GB2312" w:eastAsia="仿宋_GB2312" w:hint="eastAsia"/>
          <w:sz w:val="32"/>
          <w:szCs w:val="32"/>
        </w:rPr>
        <w:t>为进一步加强规范性文件管理，根据</w:t>
      </w:r>
      <w:r w:rsidR="00CC2598" w:rsidRPr="00CC2598">
        <w:rPr>
          <w:rFonts w:ascii="仿宋_GB2312" w:eastAsia="仿宋_GB2312" w:hint="eastAsia"/>
          <w:sz w:val="32"/>
          <w:szCs w:val="32"/>
        </w:rPr>
        <w:t>《国务院办公厅关于加强行政规范性文件制定和监督管理工作的通知》（国办发〔2018〕37号）、《浙江省行政规范性文件管理办法》（省政府令第372号）</w:t>
      </w:r>
      <w:r w:rsidR="00CC2598">
        <w:rPr>
          <w:rFonts w:ascii="仿宋_GB2312" w:eastAsia="仿宋_GB2312" w:hint="eastAsia"/>
          <w:sz w:val="32"/>
          <w:szCs w:val="32"/>
        </w:rPr>
        <w:t>、</w:t>
      </w:r>
      <w:r w:rsidRPr="000D5C41">
        <w:rPr>
          <w:rFonts w:ascii="仿宋_GB2312" w:eastAsia="仿宋_GB2312" w:hint="eastAsia"/>
          <w:sz w:val="32"/>
          <w:szCs w:val="32"/>
        </w:rPr>
        <w:t>《浙江省人民政府办公厅关于宣布废止和决定修改部分省政府及省政府办公厅行政规范性文件的通知》(浙政办发〔2023〕58号)</w:t>
      </w:r>
      <w:r w:rsidR="00CC2598">
        <w:rPr>
          <w:rFonts w:ascii="仿宋_GB2312" w:eastAsia="仿宋_GB2312" w:hint="eastAsia"/>
          <w:sz w:val="32"/>
          <w:szCs w:val="32"/>
        </w:rPr>
        <w:t>等文件</w:t>
      </w:r>
      <w:r w:rsidRPr="000D5C41">
        <w:rPr>
          <w:rFonts w:ascii="仿宋_GB2312" w:eastAsia="仿宋_GB2312" w:hint="eastAsia"/>
          <w:sz w:val="32"/>
          <w:szCs w:val="32"/>
        </w:rPr>
        <w:t>要求，</w:t>
      </w:r>
      <w:r w:rsidR="00CC2598">
        <w:rPr>
          <w:rFonts w:ascii="仿宋_GB2312" w:eastAsia="仿宋_GB2312" w:hint="eastAsia"/>
          <w:sz w:val="32"/>
          <w:szCs w:val="32"/>
        </w:rPr>
        <w:t>嘉兴</w:t>
      </w:r>
      <w:r w:rsidRPr="000D5C41">
        <w:rPr>
          <w:rFonts w:ascii="仿宋_GB2312" w:eastAsia="仿宋_GB2312" w:hint="eastAsia"/>
          <w:sz w:val="32"/>
          <w:szCs w:val="32"/>
        </w:rPr>
        <w:t>市人民政府办公室拟废止</w:t>
      </w:r>
      <w:r w:rsidR="003E45DB" w:rsidRPr="003E45DB">
        <w:rPr>
          <w:rFonts w:ascii="仿宋_GB2312" w:eastAsia="仿宋_GB2312" w:hint="eastAsia"/>
          <w:sz w:val="32"/>
          <w:szCs w:val="32"/>
        </w:rPr>
        <w:t>嘉政办发〔2020〕65号文件</w:t>
      </w:r>
      <w:r w:rsidRPr="000D5C41">
        <w:rPr>
          <w:rFonts w:ascii="仿宋_GB2312" w:eastAsia="仿宋_GB2312" w:hint="eastAsia"/>
          <w:sz w:val="32"/>
          <w:szCs w:val="32"/>
        </w:rPr>
        <w:t>。</w:t>
      </w:r>
    </w:p>
    <w:p w:rsidR="001E61C3" w:rsidRDefault="001E61C3" w:rsidP="007A408B">
      <w:pPr>
        <w:spacing w:line="560" w:lineRule="exact"/>
        <w:ind w:firstLineChars="200" w:firstLine="640"/>
        <w:rPr>
          <w:rFonts w:ascii="仿宋_GB2312" w:eastAsia="仿宋_GB2312"/>
          <w:sz w:val="32"/>
          <w:szCs w:val="32"/>
        </w:rPr>
      </w:pPr>
    </w:p>
    <w:p w:rsidR="001E61C3" w:rsidRDefault="001E61C3" w:rsidP="007A408B">
      <w:pPr>
        <w:spacing w:line="560" w:lineRule="exact"/>
        <w:ind w:firstLineChars="200" w:firstLine="640"/>
        <w:rPr>
          <w:rFonts w:ascii="仿宋_GB2312" w:eastAsia="仿宋_GB2312"/>
          <w:sz w:val="32"/>
          <w:szCs w:val="32"/>
        </w:rPr>
      </w:pPr>
    </w:p>
    <w:p w:rsidR="001E61C3" w:rsidRDefault="001E61C3" w:rsidP="007A408B">
      <w:pPr>
        <w:spacing w:line="560" w:lineRule="exact"/>
        <w:ind w:firstLineChars="200" w:firstLine="640"/>
        <w:rPr>
          <w:rFonts w:ascii="仿宋_GB2312" w:eastAsia="仿宋_GB2312"/>
          <w:sz w:val="32"/>
          <w:szCs w:val="32"/>
        </w:rPr>
      </w:pPr>
    </w:p>
    <w:p w:rsidR="001E61C3" w:rsidRDefault="001E61C3" w:rsidP="007A408B">
      <w:pPr>
        <w:spacing w:line="560" w:lineRule="exact"/>
        <w:ind w:firstLineChars="1400" w:firstLine="4480"/>
        <w:rPr>
          <w:rFonts w:ascii="仿宋_GB2312" w:eastAsia="仿宋_GB2312"/>
          <w:sz w:val="32"/>
          <w:szCs w:val="32"/>
        </w:rPr>
      </w:pPr>
      <w:r>
        <w:rPr>
          <w:rFonts w:ascii="仿宋_GB2312" w:eastAsia="仿宋_GB2312" w:hint="eastAsia"/>
          <w:sz w:val="32"/>
          <w:szCs w:val="32"/>
        </w:rPr>
        <w:t>嘉兴市</w:t>
      </w:r>
      <w:r>
        <w:rPr>
          <w:rFonts w:ascii="仿宋_GB2312" w:eastAsia="仿宋_GB2312"/>
          <w:sz w:val="32"/>
          <w:szCs w:val="32"/>
        </w:rPr>
        <w:t>人民政府</w:t>
      </w:r>
      <w:r w:rsidR="008171B3">
        <w:rPr>
          <w:rFonts w:ascii="仿宋_GB2312" w:eastAsia="仿宋_GB2312" w:hint="eastAsia"/>
          <w:sz w:val="32"/>
          <w:szCs w:val="32"/>
        </w:rPr>
        <w:t>办公室</w:t>
      </w:r>
    </w:p>
    <w:p w:rsidR="001E61C3" w:rsidRDefault="001E61C3" w:rsidP="007A408B">
      <w:pPr>
        <w:spacing w:line="560" w:lineRule="exact"/>
        <w:ind w:firstLineChars="200" w:firstLine="640"/>
        <w:rPr>
          <w:rFonts w:ascii="仿宋_GB2312" w:eastAsia="仿宋_GB2312"/>
          <w:sz w:val="32"/>
          <w:szCs w:val="32"/>
        </w:rPr>
      </w:pPr>
      <w:r>
        <w:rPr>
          <w:rFonts w:ascii="仿宋_GB2312" w:eastAsia="仿宋_GB2312"/>
          <w:sz w:val="32"/>
          <w:szCs w:val="32"/>
        </w:rPr>
        <w:t xml:space="preserve">                          2023</w:t>
      </w:r>
      <w:r>
        <w:rPr>
          <w:rFonts w:ascii="仿宋_GB2312" w:eastAsia="仿宋_GB2312" w:hint="eastAsia"/>
          <w:sz w:val="32"/>
          <w:szCs w:val="32"/>
        </w:rPr>
        <w:t>年12月1</w:t>
      </w:r>
      <w:r w:rsidR="001A5D97">
        <w:rPr>
          <w:rFonts w:ascii="仿宋_GB2312" w:eastAsia="仿宋_GB2312" w:hint="eastAsia"/>
          <w:sz w:val="32"/>
          <w:szCs w:val="32"/>
        </w:rPr>
        <w:t>3</w:t>
      </w:r>
      <w:r>
        <w:rPr>
          <w:rFonts w:ascii="仿宋_GB2312" w:eastAsia="仿宋_GB2312" w:hint="eastAsia"/>
          <w:sz w:val="32"/>
          <w:szCs w:val="32"/>
        </w:rPr>
        <w:t>日</w:t>
      </w:r>
    </w:p>
    <w:p w:rsidR="001E61C3" w:rsidRDefault="001E61C3" w:rsidP="007A408B">
      <w:pPr>
        <w:spacing w:line="560" w:lineRule="exact"/>
        <w:ind w:firstLineChars="200" w:firstLine="640"/>
        <w:rPr>
          <w:rFonts w:ascii="仿宋_GB2312" w:eastAsia="仿宋_GB2312"/>
          <w:sz w:val="32"/>
          <w:szCs w:val="32"/>
        </w:rPr>
      </w:pPr>
      <w:bookmarkStart w:id="0" w:name="_GoBack"/>
      <w:bookmarkEnd w:id="0"/>
    </w:p>
    <w:p w:rsidR="001E61C3" w:rsidRPr="001E61C3" w:rsidRDefault="003E45DB" w:rsidP="007A408B">
      <w:pPr>
        <w:spacing w:line="560" w:lineRule="exact"/>
      </w:pPr>
      <w:r>
        <w:rPr>
          <w:rFonts w:ascii="仿宋_GB2312" w:eastAsia="仿宋_GB2312" w:hint="eastAsia"/>
          <w:sz w:val="32"/>
          <w:szCs w:val="32"/>
        </w:rPr>
        <w:t xml:space="preserve"> </w:t>
      </w:r>
    </w:p>
    <w:sectPr w:rsidR="001E61C3" w:rsidRPr="001E61C3" w:rsidSect="007A408B">
      <w:pgSz w:w="11906" w:h="16838"/>
      <w:pgMar w:top="1531" w:right="1418" w:bottom="1531"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1B58" w:rsidRDefault="00551B58" w:rsidP="001E61C3">
      <w:r>
        <w:separator/>
      </w:r>
    </w:p>
  </w:endnote>
  <w:endnote w:type="continuationSeparator" w:id="1">
    <w:p w:rsidR="00551B58" w:rsidRDefault="00551B58" w:rsidP="001E61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黑体简体">
    <w:altName w:val="Arial Unicode MS"/>
    <w:charset w:val="86"/>
    <w:family w:val="auto"/>
    <w:pitch w:val="variable"/>
    <w:sig w:usb0="00000000"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1B58" w:rsidRDefault="00551B58" w:rsidP="001E61C3">
      <w:r>
        <w:separator/>
      </w:r>
    </w:p>
  </w:footnote>
  <w:footnote w:type="continuationSeparator" w:id="1">
    <w:p w:rsidR="00551B58" w:rsidRDefault="00551B58" w:rsidP="001E61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C0E4E"/>
    <w:rsid w:val="000C0E4E"/>
    <w:rsid w:val="000C22E3"/>
    <w:rsid w:val="00123C8B"/>
    <w:rsid w:val="00136116"/>
    <w:rsid w:val="001A5D97"/>
    <w:rsid w:val="001E61C3"/>
    <w:rsid w:val="002C6921"/>
    <w:rsid w:val="003E45DB"/>
    <w:rsid w:val="004E7805"/>
    <w:rsid w:val="00551B58"/>
    <w:rsid w:val="006A0F04"/>
    <w:rsid w:val="0071459B"/>
    <w:rsid w:val="007A408B"/>
    <w:rsid w:val="008171B3"/>
    <w:rsid w:val="00B95CB9"/>
    <w:rsid w:val="00BA6143"/>
    <w:rsid w:val="00C51481"/>
    <w:rsid w:val="00C76BEC"/>
    <w:rsid w:val="00CC2598"/>
    <w:rsid w:val="00E01C15"/>
    <w:rsid w:val="00F026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61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E61C3"/>
    <w:rPr>
      <w:sz w:val="18"/>
      <w:szCs w:val="18"/>
    </w:rPr>
  </w:style>
  <w:style w:type="paragraph" w:styleId="a4">
    <w:name w:val="footer"/>
    <w:basedOn w:val="a"/>
    <w:link w:val="Char0"/>
    <w:uiPriority w:val="99"/>
    <w:unhideWhenUsed/>
    <w:rsid w:val="001E61C3"/>
    <w:pPr>
      <w:tabs>
        <w:tab w:val="center" w:pos="4153"/>
        <w:tab w:val="right" w:pos="8306"/>
      </w:tabs>
      <w:snapToGrid w:val="0"/>
      <w:jc w:val="left"/>
    </w:pPr>
    <w:rPr>
      <w:sz w:val="18"/>
      <w:szCs w:val="18"/>
    </w:rPr>
  </w:style>
  <w:style w:type="character" w:customStyle="1" w:styleId="Char0">
    <w:name w:val="页脚 Char"/>
    <w:basedOn w:val="a0"/>
    <w:link w:val="a4"/>
    <w:uiPriority w:val="99"/>
    <w:rsid w:val="001E61C3"/>
    <w:rPr>
      <w:sz w:val="18"/>
      <w:szCs w:val="18"/>
    </w:rPr>
  </w:style>
  <w:style w:type="paragraph" w:styleId="a5">
    <w:name w:val="Date"/>
    <w:basedOn w:val="a"/>
    <w:next w:val="a"/>
    <w:link w:val="Char1"/>
    <w:uiPriority w:val="99"/>
    <w:semiHidden/>
    <w:unhideWhenUsed/>
    <w:rsid w:val="001E61C3"/>
    <w:pPr>
      <w:ind w:leftChars="2500" w:left="100"/>
    </w:pPr>
  </w:style>
  <w:style w:type="character" w:customStyle="1" w:styleId="Char1">
    <w:name w:val="日期 Char"/>
    <w:basedOn w:val="a0"/>
    <w:link w:val="a5"/>
    <w:uiPriority w:val="99"/>
    <w:semiHidden/>
    <w:rsid w:val="001E61C3"/>
  </w:style>
  <w:style w:type="table" w:styleId="a6">
    <w:name w:val="Table Grid"/>
    <w:basedOn w:val="a1"/>
    <w:uiPriority w:val="39"/>
    <w:rsid w:val="001E61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82691889">
      <w:bodyDiv w:val="1"/>
      <w:marLeft w:val="0"/>
      <w:marRight w:val="0"/>
      <w:marTop w:val="88"/>
      <w:marBottom w:val="0"/>
      <w:divBdr>
        <w:top w:val="none" w:sz="0" w:space="0" w:color="auto"/>
        <w:left w:val="none" w:sz="0" w:space="0" w:color="auto"/>
        <w:bottom w:val="none" w:sz="0" w:space="0" w:color="auto"/>
        <w:right w:val="none" w:sz="0" w:space="0" w:color="auto"/>
      </w:divBdr>
      <w:divsChild>
        <w:div w:id="1169832476">
          <w:marLeft w:val="11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42</Words>
  <Characters>243</Characters>
  <Application>Microsoft Office Word</Application>
  <DocSecurity>0</DocSecurity>
  <Lines>2</Lines>
  <Paragraphs>1</Paragraphs>
  <ScaleCrop>false</ScaleCrop>
  <Company>Microsoft</Company>
  <LinksUpToDate>false</LinksUpToDate>
  <CharactersWithSpaces>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屠寅华</dc:creator>
  <cp:keywords/>
  <dc:description/>
  <cp:lastModifiedBy>陆毓英</cp:lastModifiedBy>
  <cp:revision>9</cp:revision>
  <cp:lastPrinted>2023-12-12T07:52:00Z</cp:lastPrinted>
  <dcterms:created xsi:type="dcterms:W3CDTF">2023-12-12T02:48:00Z</dcterms:created>
  <dcterms:modified xsi:type="dcterms:W3CDTF">2023-12-12T08:55:00Z</dcterms:modified>
</cp:coreProperties>
</file>