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城东街道5个消防取水点建设改造提升工程项目计划（征求意见稿）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月底之前完成乐清市城东街道5个消防取水点建设改造提升工程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改造提升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消防取水点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，拟覆盖5个村社，包含土墩塘村、新塘村、振海村、牛鼻洞村、后所经合社。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项目主要建设内容</w:t>
      </w:r>
      <w:r>
        <w:rPr>
          <w:rFonts w:hint="eastAsia" w:ascii="仿宋_GB2312" w:hAnsi="仿宋" w:eastAsia="仿宋_GB2312"/>
          <w:sz w:val="32"/>
          <w:szCs w:val="32"/>
        </w:rPr>
        <w:t>由建设方式、配套硬件、外观设置、日常管理、消防器材配置等方面组成。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三、项目步骤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预算立项（2025年3月）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，经街道班子会议通过立项，除上级财政统筹补助金额每个点位2万元外，不足部分由街道补齐。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工程建设（2025年4月-11月）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，建设工程公司严格按照设计施工图纸及《消防应急取水口建设标准》，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保质保量完成项目施工。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工程验收（2025年12月）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，组织各方单位参与验收工作，工程合格后支付尾款。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四、项目要求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一)各消防取水点保护半径150m范围内最不利点充实水柱射程达到15m以上。依托天然水源建设管径不小于90mm，依托生活用水管网建设管径不小于63mm，长度根据实际需要设置。消防水箱设置必须做好防坠落等安全措施，在增压泵前增设消防水箱，容量不小于5m3在水箱醒目位置标注“消防应急用水”等字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二)依托消防应急取水点就近设置消防器材柜，要求简洁美观，样式统一，做好防偷盗、防触电等保障措施，规格150cmx110cmx35cm,柜内安装电源控制箱，配置13型65mm水带8盘、19mm口径直流水枪2把、消防栓扳手2把、4kg手提式干粉灭火器2具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（三）电源控制箱应就近选择供电源，安装在消防器材柜内，设置电量表并严格落实相关防触电、防误操作等安全措施。沉浸式抽水泵选用6x4平方电缆线，增压泵选用4x4平方电缆线，长度根据实际需要确定。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（四）消火栓设置位置应明显，消防栓应设置双向出水口，出水口的位置应便于操作，栓口中心安装高度距离地面应以90cm为宜，颜色统一为红色。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（五）落实责任人和日常管理，采取专人负责，定人定点，落实谁管理谁负责的原则。组织村社工作人员和周边群众学习操作，掌握基本的处置技能，以便于及时应对突发情况。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jY2MGEzNjg2MjM0MTZmYzhlNTY2YWVhYTQ2N2MifQ=="/>
    <w:docVar w:name="KSO_WPS_MARK_KEY" w:val="b532c7f2-778c-4233-86b2-e420607adb6b"/>
  </w:docVars>
  <w:rsids>
    <w:rsidRoot w:val="00000000"/>
    <w:rsid w:val="00187C89"/>
    <w:rsid w:val="02C34FC1"/>
    <w:rsid w:val="07A7048C"/>
    <w:rsid w:val="082064C0"/>
    <w:rsid w:val="088B2BF3"/>
    <w:rsid w:val="0F1E7373"/>
    <w:rsid w:val="101A4778"/>
    <w:rsid w:val="11DF1C2E"/>
    <w:rsid w:val="13816ECC"/>
    <w:rsid w:val="192B4E46"/>
    <w:rsid w:val="1C1A5218"/>
    <w:rsid w:val="1CDC710B"/>
    <w:rsid w:val="1F204D21"/>
    <w:rsid w:val="1F874344"/>
    <w:rsid w:val="22C46183"/>
    <w:rsid w:val="26B8706F"/>
    <w:rsid w:val="28740303"/>
    <w:rsid w:val="28E419BD"/>
    <w:rsid w:val="3339496D"/>
    <w:rsid w:val="343E2DC2"/>
    <w:rsid w:val="3B514E5E"/>
    <w:rsid w:val="3E414964"/>
    <w:rsid w:val="3F667E2A"/>
    <w:rsid w:val="402F22B4"/>
    <w:rsid w:val="40E33F81"/>
    <w:rsid w:val="43262693"/>
    <w:rsid w:val="43385AD2"/>
    <w:rsid w:val="44697F8A"/>
    <w:rsid w:val="4ABF1FBC"/>
    <w:rsid w:val="4D9D638D"/>
    <w:rsid w:val="4E39060F"/>
    <w:rsid w:val="50EA5390"/>
    <w:rsid w:val="51FD3021"/>
    <w:rsid w:val="56B641AB"/>
    <w:rsid w:val="5C254D65"/>
    <w:rsid w:val="5D1740F0"/>
    <w:rsid w:val="5EB3266E"/>
    <w:rsid w:val="611C7E0C"/>
    <w:rsid w:val="6141071D"/>
    <w:rsid w:val="63B1353D"/>
    <w:rsid w:val="67DA5256"/>
    <w:rsid w:val="6C1169A0"/>
    <w:rsid w:val="6E92169B"/>
    <w:rsid w:val="7C3015A2"/>
    <w:rsid w:val="7D62C935"/>
    <w:rsid w:val="7D99156A"/>
    <w:rsid w:val="7DD91C01"/>
    <w:rsid w:val="7EBE9697"/>
    <w:rsid w:val="A92ED3B5"/>
    <w:rsid w:val="DBFB2142"/>
    <w:rsid w:val="DE9FC7E1"/>
    <w:rsid w:val="E53F3647"/>
    <w:rsid w:val="E7D71CEB"/>
    <w:rsid w:val="EDA4E7F3"/>
    <w:rsid w:val="F73F11F9"/>
    <w:rsid w:val="FBDFE9A5"/>
    <w:rsid w:val="FF71D19D"/>
    <w:rsid w:val="FFFFF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865</Characters>
  <Lines>0</Lines>
  <Paragraphs>0</Paragraphs>
  <TotalTime>2</TotalTime>
  <ScaleCrop>false</ScaleCrop>
  <LinksUpToDate>false</LinksUpToDate>
  <CharactersWithSpaces>872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2024-03-20T14:48:00Z</dcterms:created>
  <dc:creator>Administrator</dc:creator>
  <cp:lastModifiedBy>greatwall</cp:lastModifiedBy>
  <cp:lastPrinted>2025-03-06T15:08:00Z</cp:lastPrinted>
  <dcterms:modified xsi:type="dcterms:W3CDTF">2025-03-27T09:30:57Z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F88DEB0B29254543AA85A5012DB43348_13</vt:lpwstr>
  </property>
</Properties>
</file>