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年温岭市政府民生实事项目征集表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姓名（选填）：             联系电话（选填）：</w:t>
      </w:r>
    </w:p>
    <w:tbl>
      <w:tblPr>
        <w:tblStyle w:val="4"/>
        <w:tblpPr w:leftFromText="180" w:rightFromText="180" w:vertAnchor="text" w:horzAnchor="page" w:tblpX="1950" w:tblpY="96"/>
        <w:tblOverlap w:val="never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6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4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22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2" w:hRule="atLeast"/>
        </w:trPr>
        <w:tc>
          <w:tcPr>
            <w:tcW w:w="214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项目主要内容及目标任务</w:t>
            </w:r>
          </w:p>
        </w:tc>
        <w:tc>
          <w:tcPr>
            <w:tcW w:w="622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14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建议项目实施主体（牵头单位，责任单位）</w:t>
            </w:r>
          </w:p>
        </w:tc>
        <w:tc>
          <w:tcPr>
            <w:tcW w:w="622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4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建议项目完成时限</w:t>
            </w:r>
          </w:p>
        </w:tc>
        <w:tc>
          <w:tcPr>
            <w:tcW w:w="6220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注：可另行附页。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zM3MGYwYzJmOGEwOTVhNGIwNGJhNTdhMzVhNjEifQ=="/>
  </w:docVars>
  <w:rsids>
    <w:rsidRoot w:val="26BB3FFD"/>
    <w:rsid w:val="26BB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2024-09-24T02:45:00Z</dcterms:created>
  <dc:creator>叶赢豪</dc:creator>
  <cp:lastModifiedBy>叶赢豪</cp:lastModifiedBy>
  <dcterms:modified xsi:type="dcterms:W3CDTF">2024-09-24T02:46:49Z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E8AB8F175F0F4A8EA9E74120C4AD6FC0_11</vt:lpwstr>
  </property>
</Properties>
</file>