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9B657">
      <w:pPr>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金华市精英运动员、优秀运动员认定</w:t>
      </w:r>
    </w:p>
    <w:p w14:paraId="40536680">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实施细则</w:t>
      </w:r>
    </w:p>
    <w:p w14:paraId="406FE75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楷体" w:hAnsi="楷体" w:eastAsia="楷体" w:cs="楷体"/>
          <w:sz w:val="32"/>
          <w:szCs w:val="32"/>
          <w:lang w:eastAsia="zh-CN"/>
        </w:rPr>
        <w:t>（征求意见稿）</w:t>
      </w:r>
    </w:p>
    <w:p w14:paraId="405D4024">
      <w:pPr>
        <w:pStyle w:val="5"/>
        <w:jc w:val="both"/>
        <w:rPr>
          <w:rFonts w:hint="eastAsia" w:ascii="Times New Roman" w:hAnsi="Times New Roman"/>
          <w:sz w:val="32"/>
          <w:lang w:eastAsia="zh-CN"/>
        </w:rPr>
      </w:pPr>
      <w:r>
        <w:rPr>
          <w:rFonts w:hint="eastAsia" w:ascii="Times New Roman" w:hAnsi="Times New Roman"/>
          <w:sz w:val="32"/>
          <w:lang w:eastAsia="zh-CN"/>
        </w:rPr>
        <w:t>为贯彻落实《金华市体育“世界冠军”培养工程实施方案》（金委办发〔2</w:t>
      </w:r>
      <w:bookmarkStart w:id="0" w:name="_GoBack"/>
      <w:bookmarkEnd w:id="0"/>
      <w:r>
        <w:rPr>
          <w:rFonts w:hint="eastAsia" w:ascii="Times New Roman" w:hAnsi="Times New Roman"/>
          <w:sz w:val="32"/>
          <w:lang w:eastAsia="zh-CN"/>
        </w:rPr>
        <w:t>02</w:t>
      </w:r>
      <w:r>
        <w:rPr>
          <w:rFonts w:hint="eastAsia" w:ascii="Times New Roman" w:hAnsi="Times New Roman"/>
          <w:sz w:val="32"/>
          <w:lang w:val="en-US" w:eastAsia="zh-CN"/>
        </w:rPr>
        <w:t>4</w:t>
      </w:r>
      <w:r>
        <w:rPr>
          <w:rFonts w:hint="eastAsia" w:ascii="Times New Roman" w:hAnsi="Times New Roman"/>
          <w:sz w:val="32"/>
          <w:lang w:eastAsia="zh-CN"/>
        </w:rPr>
        <w:t>〕</w:t>
      </w:r>
      <w:r>
        <w:rPr>
          <w:rFonts w:hint="eastAsia" w:ascii="Times New Roman" w:hAnsi="Times New Roman"/>
          <w:sz w:val="32"/>
          <w:lang w:val="en-US" w:eastAsia="zh-CN"/>
        </w:rPr>
        <w:t>32</w:t>
      </w:r>
      <w:r>
        <w:rPr>
          <w:rFonts w:hint="eastAsia" w:ascii="Times New Roman" w:hAnsi="Times New Roman"/>
          <w:sz w:val="32"/>
          <w:lang w:eastAsia="zh-CN"/>
        </w:rPr>
        <w:t>号）文件要求，进一步激发我市青少年运动员参与训练竞赛热情，树立优秀运动员榜样，鼓励表彰成绩突出的青少年运动员，按</w:t>
      </w:r>
      <w:r>
        <w:rPr>
          <w:rFonts w:hint="eastAsia" w:ascii="Times New Roman" w:hAnsi="Times New Roman"/>
          <w:sz w:val="32"/>
          <w:lang w:val="en-US" w:eastAsia="zh-CN"/>
        </w:rPr>
        <w:t>年度开展</w:t>
      </w:r>
      <w:r>
        <w:rPr>
          <w:rFonts w:hint="eastAsia" w:ascii="Times New Roman" w:hAnsi="Times New Roman"/>
          <w:sz w:val="32"/>
          <w:lang w:eastAsia="zh-CN"/>
        </w:rPr>
        <w:t>金华籍精英运动员、优秀运动员认定，开展相关补贴，制定此实施细则。</w:t>
      </w:r>
    </w:p>
    <w:p w14:paraId="4DF7A499">
      <w:pPr>
        <w:pStyle w:val="5"/>
        <w:rPr>
          <w:rFonts w:hint="eastAsia" w:ascii="黑体" w:hAnsi="黑体" w:eastAsia="黑体" w:cs="黑体"/>
          <w:sz w:val="32"/>
          <w:lang w:eastAsia="zh-CN"/>
        </w:rPr>
      </w:pPr>
      <w:r>
        <w:rPr>
          <w:rFonts w:hint="eastAsia" w:ascii="黑体" w:hAnsi="黑体" w:eastAsia="黑体" w:cs="黑体"/>
          <w:sz w:val="32"/>
          <w:lang w:eastAsia="zh-CN"/>
        </w:rPr>
        <w:t>一、认定原则</w:t>
      </w:r>
    </w:p>
    <w:p w14:paraId="44C05C15">
      <w:pPr>
        <w:pStyle w:val="5"/>
        <w:rPr>
          <w:rFonts w:hint="eastAsia" w:ascii="Times New Roman" w:hAnsi="Times New Roman"/>
          <w:sz w:val="32"/>
          <w:lang w:val="en-US" w:eastAsia="zh-CN"/>
        </w:rPr>
      </w:pPr>
      <w:r>
        <w:rPr>
          <w:rFonts w:hint="eastAsia" w:ascii="Times New Roman" w:hAnsi="Times New Roman"/>
          <w:sz w:val="32"/>
          <w:lang w:val="en-US" w:eastAsia="zh-CN"/>
        </w:rPr>
        <w:t>（一）坚持公开、公平、公正原则；</w:t>
      </w:r>
    </w:p>
    <w:p w14:paraId="224A356A">
      <w:pPr>
        <w:pStyle w:val="5"/>
        <w:rPr>
          <w:rFonts w:hint="eastAsia" w:ascii="Times New Roman" w:hAnsi="Times New Roman"/>
          <w:sz w:val="32"/>
          <w:lang w:val="en-US" w:eastAsia="zh-CN"/>
        </w:rPr>
      </w:pPr>
      <w:r>
        <w:rPr>
          <w:rFonts w:hint="eastAsia" w:ascii="Times New Roman" w:hAnsi="Times New Roman"/>
          <w:sz w:val="32"/>
          <w:lang w:val="en-US" w:eastAsia="zh-CN"/>
        </w:rPr>
        <w:t>（二）坚持自愿参与，不收取任何评选费用原则；</w:t>
      </w:r>
    </w:p>
    <w:p w14:paraId="52D67B3D">
      <w:pPr>
        <w:pStyle w:val="5"/>
        <w:rPr>
          <w:rFonts w:hint="eastAsia" w:ascii="Times New Roman" w:hAnsi="Times New Roman"/>
          <w:sz w:val="32"/>
          <w:lang w:val="en-US" w:eastAsia="zh-CN"/>
        </w:rPr>
      </w:pPr>
      <w:r>
        <w:rPr>
          <w:rFonts w:hint="eastAsia" w:ascii="Times New Roman" w:hAnsi="Times New Roman"/>
          <w:sz w:val="32"/>
          <w:lang w:val="en-US" w:eastAsia="zh-CN"/>
        </w:rPr>
        <w:t>（三）坚持精神鼓励与物质奖励相结合原则；</w:t>
      </w:r>
    </w:p>
    <w:p w14:paraId="72244129">
      <w:pPr>
        <w:pStyle w:val="5"/>
        <w:rPr>
          <w:rFonts w:hint="default" w:ascii="Times New Roman" w:hAnsi="Times New Roman"/>
          <w:sz w:val="32"/>
          <w:lang w:val="en-US" w:eastAsia="zh-CN"/>
        </w:rPr>
      </w:pPr>
      <w:r>
        <w:rPr>
          <w:rFonts w:hint="eastAsia" w:ascii="Times New Roman" w:hAnsi="Times New Roman"/>
          <w:sz w:val="32"/>
          <w:lang w:val="en-US" w:eastAsia="zh-CN"/>
        </w:rPr>
        <w:t>（四）坚持注重实绩、择优评选原则，依得分高低评选精英运动员，优秀运动员。</w:t>
      </w:r>
    </w:p>
    <w:p w14:paraId="449103A7">
      <w:pPr>
        <w:pStyle w:val="5"/>
        <w:rPr>
          <w:rFonts w:hint="eastAsia" w:ascii="黑体" w:hAnsi="黑体" w:eastAsia="黑体" w:cs="黑体"/>
          <w:sz w:val="32"/>
          <w:lang w:eastAsia="zh-CN"/>
        </w:rPr>
      </w:pPr>
      <w:r>
        <w:rPr>
          <w:rFonts w:hint="eastAsia" w:ascii="黑体" w:hAnsi="黑体" w:eastAsia="黑体" w:cs="黑体"/>
          <w:sz w:val="32"/>
          <w:lang w:eastAsia="zh-CN"/>
        </w:rPr>
        <w:t>二、认定条件</w:t>
      </w:r>
    </w:p>
    <w:p w14:paraId="01C89C77">
      <w:pPr>
        <w:pStyle w:val="5"/>
        <w:rPr>
          <w:rFonts w:hint="eastAsia" w:ascii="Times New Roman" w:hAnsi="Times New Roman"/>
          <w:sz w:val="32"/>
          <w:lang w:eastAsia="zh-CN"/>
        </w:rPr>
      </w:pPr>
      <w:r>
        <w:rPr>
          <w:rFonts w:hint="eastAsia" w:ascii="Times New Roman" w:hAnsi="Times New Roman"/>
          <w:sz w:val="32"/>
          <w:lang w:eastAsia="zh-CN"/>
        </w:rPr>
        <w:t>运动员须认真贯彻执行党的路线、方针、政策，严格遵守国家法律法规，无违法、违纪行为。运动员按大赛成绩、发展潜力两大类开展申报，应为代表金华市在浙江省注册，代表金华市参加省级比赛或由金华市输送并代表浙江省、国家参加全国及国际体育比赛的运动员。大赛成绩参评项目应为第十八届浙江省运动会确定的奥运、全运项目。</w:t>
      </w:r>
    </w:p>
    <w:p w14:paraId="0ED91C73">
      <w:pPr>
        <w:pStyle w:val="5"/>
        <w:rPr>
          <w:rFonts w:hint="eastAsia" w:ascii="Times New Roman" w:hAnsi="Times New Roman"/>
          <w:sz w:val="32"/>
          <w:lang w:eastAsia="zh-CN"/>
        </w:rPr>
      </w:pPr>
      <w:r>
        <w:rPr>
          <w:rFonts w:hint="eastAsia" w:ascii="Times New Roman" w:hAnsi="Times New Roman"/>
          <w:sz w:val="32"/>
          <w:lang w:eastAsia="zh-CN"/>
        </w:rPr>
        <w:t>（一）大赛成绩类：根据每</w:t>
      </w:r>
      <w:r>
        <w:rPr>
          <w:rFonts w:hint="eastAsia" w:ascii="Times New Roman" w:hAnsi="Times New Roman"/>
          <w:sz w:val="32"/>
          <w:lang w:val="en-US" w:eastAsia="zh-CN"/>
        </w:rPr>
        <w:t>年度参加</w:t>
      </w:r>
      <w:r>
        <w:rPr>
          <w:rFonts w:hint="eastAsia" w:ascii="Times New Roman" w:hAnsi="Times New Roman"/>
          <w:sz w:val="32"/>
          <w:lang w:eastAsia="zh-CN"/>
        </w:rPr>
        <w:t>奥运会（冬奥会）、世界锦标赛、世界杯总决赛、青奥会（冬青奥会）等赛事取得名次，将对应分数累加，具体赛事和名次的分值详见附件</w:t>
      </w:r>
      <w:r>
        <w:rPr>
          <w:rFonts w:hint="eastAsia" w:ascii="Times New Roman" w:hAnsi="Times New Roman"/>
          <w:sz w:val="32"/>
          <w:lang w:val="en-US" w:eastAsia="zh-CN"/>
        </w:rPr>
        <w:t>1</w:t>
      </w:r>
      <w:r>
        <w:rPr>
          <w:rFonts w:hint="eastAsia" w:ascii="Times New Roman" w:hAnsi="Times New Roman"/>
          <w:sz w:val="32"/>
          <w:lang w:eastAsia="zh-CN"/>
        </w:rPr>
        <w:t>。</w:t>
      </w:r>
    </w:p>
    <w:p w14:paraId="7AB93113">
      <w:pPr>
        <w:pStyle w:val="5"/>
        <w:rPr>
          <w:rFonts w:hint="eastAsia" w:ascii="Times New Roman" w:hAnsi="Times New Roman"/>
          <w:sz w:val="32"/>
          <w:lang w:eastAsia="zh-CN"/>
        </w:rPr>
      </w:pPr>
      <w:r>
        <w:rPr>
          <w:rFonts w:hint="eastAsia" w:ascii="Times New Roman" w:hAnsi="Times New Roman"/>
          <w:sz w:val="32"/>
          <w:lang w:eastAsia="zh-CN"/>
        </w:rPr>
        <w:t>（二）发展潜力类：年龄未达到参加大赛标准，身体形态、机能、运动素质、基本技术和心理素质达到国家体育总局规定的选材标准，且属良好及以上的，经专家认定具有较高培养潜力的运动员。具体身体素质要求如下：</w:t>
      </w:r>
    </w:p>
    <w:p w14:paraId="24A24FCA">
      <w:pPr>
        <w:pStyle w:val="5"/>
        <w:ind w:left="0" w:leftChars="0" w:firstLine="0" w:firstLineChars="0"/>
        <w:jc w:val="center"/>
        <w:rPr>
          <w:rFonts w:hint="default" w:ascii="Times New Roman" w:hAnsi="Times New Roman"/>
          <w:sz w:val="32"/>
          <w:lang w:val="en-US" w:eastAsia="zh-CN"/>
        </w:rPr>
      </w:pPr>
      <w:r>
        <w:rPr>
          <w:rFonts w:hint="eastAsia" w:ascii="Times New Roman" w:hAnsi="Times New Roman" w:eastAsia="楷体" w:cs="楷体"/>
          <w:sz w:val="32"/>
          <w:lang w:eastAsia="zh-CN"/>
        </w:rPr>
        <w:t>表</w:t>
      </w:r>
      <w:r>
        <w:rPr>
          <w:rFonts w:hint="eastAsia" w:ascii="Times New Roman" w:hAnsi="Times New Roman" w:eastAsia="楷体" w:cs="楷体"/>
          <w:sz w:val="32"/>
          <w:lang w:val="en-US" w:eastAsia="zh-CN"/>
        </w:rPr>
        <w:t xml:space="preserve">1 </w:t>
      </w:r>
      <w:r>
        <w:rPr>
          <w:rFonts w:hint="eastAsia" w:ascii="Times New Roman" w:hAnsi="Times New Roman" w:eastAsia="楷体" w:cs="楷体"/>
          <w:sz w:val="32"/>
          <w:lang w:eastAsia="zh-CN"/>
        </w:rPr>
        <w:t>发展潜力类</w:t>
      </w:r>
      <w:r>
        <w:rPr>
          <w:rFonts w:hint="eastAsia" w:ascii="Times New Roman" w:hAnsi="Times New Roman" w:eastAsia="楷体" w:cs="楷体"/>
          <w:sz w:val="32"/>
          <w:lang w:val="en-US" w:eastAsia="zh-CN"/>
        </w:rPr>
        <w:t>运动员身体素质要求表</w:t>
      </w:r>
    </w:p>
    <w:tbl>
      <w:tblPr>
        <w:tblStyle w:val="9"/>
        <w:tblW w:w="9463" w:type="dxa"/>
        <w:tblInd w:w="-3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6"/>
        <w:gridCol w:w="6477"/>
      </w:tblGrid>
      <w:tr w14:paraId="2D8F1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6" w:type="dxa"/>
          </w:tcPr>
          <w:p w14:paraId="3770E751">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黑体" w:hAnsi="黑体" w:eastAsia="黑体" w:cs="黑体"/>
                <w:sz w:val="32"/>
                <w:vertAlign w:val="baseline"/>
                <w:lang w:val="en-US" w:eastAsia="zh-CN"/>
              </w:rPr>
            </w:pPr>
            <w:r>
              <w:rPr>
                <w:rFonts w:hint="eastAsia" w:ascii="黑体" w:hAnsi="黑体" w:eastAsia="黑体" w:cs="黑体"/>
                <w:sz w:val="32"/>
                <w:vertAlign w:val="baseline"/>
                <w:lang w:eastAsia="zh-CN"/>
              </w:rPr>
              <w:t>类别（</w:t>
            </w:r>
            <w:r>
              <w:rPr>
                <w:rFonts w:hint="eastAsia" w:ascii="黑体" w:hAnsi="黑体" w:eastAsia="黑体" w:cs="黑体"/>
                <w:sz w:val="32"/>
                <w:vertAlign w:val="baseline"/>
                <w:lang w:val="en-US" w:eastAsia="zh-CN"/>
              </w:rPr>
              <w:t>分值）</w:t>
            </w:r>
          </w:p>
        </w:tc>
        <w:tc>
          <w:tcPr>
            <w:tcW w:w="6477" w:type="dxa"/>
          </w:tcPr>
          <w:p w14:paraId="70610B32">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32"/>
                <w:vertAlign w:val="baseline"/>
                <w:lang w:eastAsia="zh-CN"/>
              </w:rPr>
            </w:pPr>
            <w:r>
              <w:rPr>
                <w:rFonts w:hint="eastAsia" w:ascii="黑体" w:hAnsi="黑体" w:eastAsia="黑体" w:cs="黑体"/>
                <w:sz w:val="32"/>
                <w:vertAlign w:val="baseline"/>
                <w:lang w:eastAsia="zh-CN"/>
              </w:rPr>
              <w:t>要求</w:t>
            </w:r>
          </w:p>
        </w:tc>
      </w:tr>
      <w:tr w14:paraId="7B66A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6" w:type="dxa"/>
            <w:vAlign w:val="center"/>
          </w:tcPr>
          <w:p w14:paraId="513FD4C1">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sz w:val="32"/>
                <w:vertAlign w:val="baseline"/>
                <w:lang w:val="en-US" w:eastAsia="zh-CN"/>
              </w:rPr>
            </w:pPr>
            <w:r>
              <w:rPr>
                <w:rFonts w:hint="eastAsia" w:ascii="Times New Roman" w:hAnsi="Times New Roman"/>
                <w:sz w:val="32"/>
                <w:vertAlign w:val="baseline"/>
                <w:lang w:eastAsia="zh-CN"/>
              </w:rPr>
              <w:t>体型（</w:t>
            </w:r>
            <w:r>
              <w:rPr>
                <w:rFonts w:hint="eastAsia" w:ascii="Times New Roman" w:hAnsi="Times New Roman"/>
                <w:sz w:val="32"/>
                <w:vertAlign w:val="baseline"/>
                <w:lang w:val="en-US" w:eastAsia="zh-CN"/>
              </w:rPr>
              <w:t>20分）</w:t>
            </w:r>
          </w:p>
        </w:tc>
        <w:tc>
          <w:tcPr>
            <w:tcW w:w="6477" w:type="dxa"/>
            <w:vAlign w:val="center"/>
          </w:tcPr>
          <w:p w14:paraId="1627DC97">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eastAsia" w:ascii="Times New Roman" w:hAnsi="Times New Roman"/>
                <w:sz w:val="32"/>
                <w:vertAlign w:val="baseline"/>
                <w:lang w:eastAsia="zh-CN"/>
              </w:rPr>
            </w:pPr>
            <w:r>
              <w:rPr>
                <w:rFonts w:hint="eastAsia" w:ascii="Times New Roman" w:hAnsi="Times New Roman"/>
                <w:sz w:val="32"/>
                <w:lang w:eastAsia="zh-CN"/>
              </w:rPr>
              <w:t>具有适合项目要求的身高、体重等体型特征。</w:t>
            </w:r>
          </w:p>
        </w:tc>
      </w:tr>
      <w:tr w14:paraId="1CD70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6" w:type="dxa"/>
            <w:vAlign w:val="center"/>
          </w:tcPr>
          <w:p w14:paraId="1A55ABB9">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Times New Roman" w:hAnsi="Times New Roman"/>
                <w:sz w:val="32"/>
                <w:vertAlign w:val="baseline"/>
                <w:lang w:eastAsia="zh-CN"/>
              </w:rPr>
            </w:pPr>
            <w:r>
              <w:rPr>
                <w:rFonts w:hint="eastAsia" w:ascii="Times New Roman" w:hAnsi="Times New Roman"/>
                <w:sz w:val="32"/>
                <w:vertAlign w:val="baseline"/>
                <w:lang w:eastAsia="zh-CN"/>
              </w:rPr>
              <w:t>力量（</w:t>
            </w:r>
            <w:r>
              <w:rPr>
                <w:rFonts w:hint="eastAsia" w:ascii="Times New Roman" w:hAnsi="Times New Roman"/>
                <w:sz w:val="32"/>
                <w:vertAlign w:val="baseline"/>
                <w:lang w:val="en-US" w:eastAsia="zh-CN"/>
              </w:rPr>
              <w:t>20分）</w:t>
            </w:r>
          </w:p>
        </w:tc>
        <w:tc>
          <w:tcPr>
            <w:tcW w:w="6477" w:type="dxa"/>
            <w:vAlign w:val="center"/>
          </w:tcPr>
          <w:p w14:paraId="2D7AC6C0">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eastAsia" w:ascii="Times New Roman" w:hAnsi="Times New Roman"/>
                <w:sz w:val="32"/>
                <w:vertAlign w:val="baseline"/>
                <w:lang w:eastAsia="zh-CN"/>
              </w:rPr>
            </w:pPr>
            <w:r>
              <w:rPr>
                <w:rFonts w:hint="eastAsia" w:ascii="Times New Roman" w:hAnsi="Times New Roman"/>
                <w:sz w:val="32"/>
                <w:vertAlign w:val="baseline"/>
                <w:lang w:eastAsia="zh-CN"/>
              </w:rPr>
              <w:t>身体力量突出。</w:t>
            </w:r>
          </w:p>
        </w:tc>
      </w:tr>
      <w:tr w14:paraId="23E90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6" w:type="dxa"/>
            <w:vAlign w:val="center"/>
          </w:tcPr>
          <w:p w14:paraId="27388124">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Times New Roman" w:hAnsi="Times New Roman"/>
                <w:sz w:val="32"/>
                <w:vertAlign w:val="baseline"/>
                <w:lang w:eastAsia="zh-CN"/>
              </w:rPr>
            </w:pPr>
            <w:r>
              <w:rPr>
                <w:rFonts w:hint="eastAsia" w:ascii="Times New Roman" w:hAnsi="Times New Roman"/>
                <w:sz w:val="32"/>
                <w:vertAlign w:val="baseline"/>
                <w:lang w:eastAsia="zh-CN"/>
              </w:rPr>
              <w:t>速度、灵敏、协调</w:t>
            </w:r>
          </w:p>
          <w:p w14:paraId="049628A6">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Times New Roman" w:hAnsi="Times New Roman"/>
                <w:sz w:val="32"/>
                <w:vertAlign w:val="baseline"/>
                <w:lang w:eastAsia="zh-CN"/>
              </w:rPr>
            </w:pPr>
            <w:r>
              <w:rPr>
                <w:rFonts w:hint="eastAsia" w:ascii="Times New Roman" w:hAnsi="Times New Roman"/>
                <w:sz w:val="32"/>
                <w:vertAlign w:val="baseline"/>
                <w:lang w:eastAsia="zh-CN"/>
              </w:rPr>
              <w:t>（</w:t>
            </w:r>
            <w:r>
              <w:rPr>
                <w:rFonts w:hint="eastAsia" w:ascii="Times New Roman" w:hAnsi="Times New Roman"/>
                <w:sz w:val="32"/>
                <w:vertAlign w:val="baseline"/>
                <w:lang w:val="en-US" w:eastAsia="zh-CN"/>
              </w:rPr>
              <w:t>20分）</w:t>
            </w:r>
          </w:p>
        </w:tc>
        <w:tc>
          <w:tcPr>
            <w:tcW w:w="6477" w:type="dxa"/>
            <w:vAlign w:val="center"/>
          </w:tcPr>
          <w:p w14:paraId="070F9E96">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eastAsia" w:ascii="Times New Roman" w:hAnsi="Times New Roman"/>
                <w:sz w:val="32"/>
                <w:vertAlign w:val="baseline"/>
                <w:lang w:eastAsia="zh-CN"/>
              </w:rPr>
            </w:pPr>
            <w:r>
              <w:rPr>
                <w:rFonts w:hint="eastAsia" w:ascii="Times New Roman" w:hAnsi="Times New Roman"/>
                <w:sz w:val="32"/>
                <w:vertAlign w:val="baseline"/>
                <w:lang w:eastAsia="zh-CN"/>
              </w:rPr>
              <w:t>速度、灵敏、协调能力突出。</w:t>
            </w:r>
          </w:p>
        </w:tc>
      </w:tr>
      <w:tr w14:paraId="6E67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6" w:type="dxa"/>
            <w:vAlign w:val="center"/>
          </w:tcPr>
          <w:p w14:paraId="78F5EC8F">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Times New Roman" w:hAnsi="Times New Roman"/>
                <w:sz w:val="32"/>
                <w:vertAlign w:val="baseline"/>
                <w:lang w:eastAsia="zh-CN"/>
              </w:rPr>
            </w:pPr>
            <w:r>
              <w:rPr>
                <w:rFonts w:hint="eastAsia" w:ascii="Times New Roman" w:hAnsi="Times New Roman"/>
                <w:sz w:val="32"/>
                <w:vertAlign w:val="baseline"/>
                <w:lang w:eastAsia="zh-CN"/>
              </w:rPr>
              <w:t>弹跳力（</w:t>
            </w:r>
            <w:r>
              <w:rPr>
                <w:rFonts w:hint="eastAsia" w:ascii="Times New Roman" w:hAnsi="Times New Roman"/>
                <w:sz w:val="32"/>
                <w:vertAlign w:val="baseline"/>
                <w:lang w:val="en-US" w:eastAsia="zh-CN"/>
              </w:rPr>
              <w:t>20分）</w:t>
            </w:r>
          </w:p>
        </w:tc>
        <w:tc>
          <w:tcPr>
            <w:tcW w:w="6477" w:type="dxa"/>
            <w:vAlign w:val="center"/>
          </w:tcPr>
          <w:p w14:paraId="1290081C">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eastAsia" w:ascii="Times New Roman" w:hAnsi="Times New Roman"/>
                <w:sz w:val="32"/>
                <w:vertAlign w:val="baseline"/>
                <w:lang w:eastAsia="zh-CN"/>
              </w:rPr>
            </w:pPr>
            <w:r>
              <w:rPr>
                <w:rFonts w:hint="eastAsia" w:ascii="Times New Roman" w:hAnsi="Times New Roman"/>
                <w:sz w:val="32"/>
                <w:vertAlign w:val="baseline"/>
                <w:lang w:eastAsia="zh-CN"/>
              </w:rPr>
              <w:t>纵跳和立定跳远等成绩突出。</w:t>
            </w:r>
          </w:p>
        </w:tc>
      </w:tr>
      <w:tr w14:paraId="4C5E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6" w:type="dxa"/>
            <w:vAlign w:val="center"/>
          </w:tcPr>
          <w:p w14:paraId="205BB4FE">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Times New Roman" w:hAnsi="Times New Roman"/>
                <w:sz w:val="32"/>
                <w:vertAlign w:val="baseline"/>
                <w:lang w:eastAsia="zh-CN"/>
              </w:rPr>
            </w:pPr>
            <w:r>
              <w:rPr>
                <w:rFonts w:hint="eastAsia" w:ascii="Times New Roman" w:hAnsi="Times New Roman"/>
                <w:sz w:val="32"/>
                <w:vertAlign w:val="baseline"/>
                <w:lang w:eastAsia="zh-CN"/>
              </w:rPr>
              <w:t>柔韧性（</w:t>
            </w:r>
            <w:r>
              <w:rPr>
                <w:rFonts w:hint="eastAsia" w:ascii="Times New Roman" w:hAnsi="Times New Roman"/>
                <w:sz w:val="32"/>
                <w:vertAlign w:val="baseline"/>
                <w:lang w:val="en-US" w:eastAsia="zh-CN"/>
              </w:rPr>
              <w:t>20分）</w:t>
            </w:r>
          </w:p>
        </w:tc>
        <w:tc>
          <w:tcPr>
            <w:tcW w:w="6477" w:type="dxa"/>
            <w:vAlign w:val="center"/>
          </w:tcPr>
          <w:p w14:paraId="5B6FFEB7">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eastAsia" w:ascii="Times New Roman" w:hAnsi="Times New Roman"/>
                <w:sz w:val="32"/>
                <w:vertAlign w:val="baseline"/>
                <w:lang w:eastAsia="zh-CN"/>
              </w:rPr>
            </w:pPr>
            <w:r>
              <w:rPr>
                <w:rFonts w:hint="eastAsia" w:ascii="Times New Roman" w:hAnsi="Times New Roman"/>
                <w:sz w:val="32"/>
                <w:vertAlign w:val="baseline"/>
                <w:lang w:eastAsia="zh-CN"/>
              </w:rPr>
              <w:t>脊柱、骨盆、肩关节、肘关节、踝关节等柔韧性突出。</w:t>
            </w:r>
          </w:p>
        </w:tc>
      </w:tr>
    </w:tbl>
    <w:p w14:paraId="319D4854">
      <w:pPr>
        <w:pStyle w:val="5"/>
        <w:rPr>
          <w:rFonts w:hint="eastAsia" w:ascii="黑体" w:hAnsi="黑体" w:eastAsia="黑体" w:cs="黑体"/>
          <w:sz w:val="32"/>
          <w:lang w:eastAsia="zh-CN"/>
        </w:rPr>
      </w:pPr>
      <w:r>
        <w:rPr>
          <w:rFonts w:hint="eastAsia" w:ascii="黑体" w:hAnsi="黑体" w:eastAsia="黑体" w:cs="黑体"/>
          <w:sz w:val="32"/>
          <w:lang w:eastAsia="zh-CN"/>
        </w:rPr>
        <w:t>三、认定流程</w:t>
      </w:r>
    </w:p>
    <w:p w14:paraId="03A5C510">
      <w:pPr>
        <w:pStyle w:val="5"/>
        <w:jc w:val="both"/>
        <w:rPr>
          <w:rFonts w:hint="default" w:ascii="Times New Roman" w:hAnsi="Times New Roman"/>
          <w:sz w:val="32"/>
          <w:lang w:val="en-US" w:eastAsia="zh-CN"/>
        </w:rPr>
      </w:pPr>
      <w:r>
        <w:rPr>
          <w:rFonts w:hint="eastAsia" w:ascii="Times New Roman" w:hAnsi="Times New Roman"/>
          <w:sz w:val="32"/>
          <w:lang w:val="en-US" w:eastAsia="zh-CN"/>
        </w:rPr>
        <w:t>（一）申报。符合认定条件的运动员将上一年度的认定申请表及比赛荣誉证书扫描件等材料提交至制定联系方式。</w:t>
      </w:r>
    </w:p>
    <w:p w14:paraId="44E7E427">
      <w:pPr>
        <w:pStyle w:val="5"/>
        <w:jc w:val="both"/>
        <w:rPr>
          <w:rFonts w:hint="eastAsia" w:ascii="Times New Roman" w:hAnsi="Times New Roman"/>
          <w:sz w:val="32"/>
          <w:lang w:val="en-US" w:eastAsia="zh-CN"/>
        </w:rPr>
      </w:pPr>
      <w:r>
        <w:rPr>
          <w:rFonts w:hint="eastAsia" w:ascii="Times New Roman" w:hAnsi="Times New Roman"/>
          <w:sz w:val="32"/>
          <w:lang w:val="en-US" w:eastAsia="zh-CN"/>
        </w:rPr>
        <w:t>（二）评审。由金华市体育局组织专家评审委员会，对</w:t>
      </w:r>
      <w:r>
        <w:rPr>
          <w:rFonts w:hint="eastAsia" w:ascii="Times New Roman" w:hAnsi="Times New Roman"/>
          <w:sz w:val="32"/>
          <w:lang w:eastAsia="zh-CN"/>
        </w:rPr>
        <w:t>大赛成绩、发展潜力两大类运动员展开集中评审</w:t>
      </w:r>
      <w:r>
        <w:rPr>
          <w:rFonts w:hint="eastAsia" w:ascii="Times New Roman" w:hAnsi="Times New Roman"/>
          <w:sz w:val="32"/>
          <w:lang w:val="en-US" w:eastAsia="zh-CN"/>
        </w:rPr>
        <w:t>。总体按照分数高低排序，原则上每年度认定精英运动员和优秀运动员分别不超过10人、20人，其中大赛成绩类运动员比例不低于80%。</w:t>
      </w:r>
    </w:p>
    <w:p w14:paraId="398A30D9">
      <w:pPr>
        <w:pStyle w:val="5"/>
        <w:jc w:val="both"/>
        <w:rPr>
          <w:rFonts w:hint="default" w:ascii="Times New Roman" w:hAnsi="Times New Roman"/>
          <w:sz w:val="32"/>
          <w:lang w:val="en-US" w:eastAsia="zh-CN"/>
        </w:rPr>
      </w:pPr>
      <w:r>
        <w:rPr>
          <w:rFonts w:hint="eastAsia" w:ascii="Times New Roman" w:hAnsi="Times New Roman"/>
          <w:sz w:val="32"/>
          <w:lang w:val="en-US" w:eastAsia="zh-CN"/>
        </w:rPr>
        <w:t>（三）公示。每年度</w:t>
      </w:r>
      <w:r>
        <w:rPr>
          <w:rFonts w:hint="eastAsia" w:ascii="Times New Roman" w:hAnsi="Times New Roman"/>
          <w:sz w:val="32"/>
          <w:lang w:eastAsia="zh-CN"/>
        </w:rPr>
        <w:t>金华籍精英运动员、优秀运动员认定结果在金华市体育局官网公示，公示期不少于</w:t>
      </w:r>
      <w:r>
        <w:rPr>
          <w:rFonts w:hint="eastAsia" w:ascii="Times New Roman" w:hAnsi="Times New Roman"/>
          <w:sz w:val="32"/>
          <w:lang w:val="en-US" w:eastAsia="zh-CN"/>
        </w:rPr>
        <w:t>7天。</w:t>
      </w:r>
    </w:p>
    <w:p w14:paraId="37481589">
      <w:pPr>
        <w:pStyle w:val="5"/>
        <w:jc w:val="both"/>
        <w:rPr>
          <w:rFonts w:hint="default" w:ascii="Times New Roman" w:hAnsi="Times New Roman"/>
          <w:sz w:val="32"/>
          <w:lang w:val="en-US" w:eastAsia="zh-CN"/>
        </w:rPr>
      </w:pPr>
      <w:r>
        <w:rPr>
          <w:rFonts w:hint="eastAsia" w:ascii="Times New Roman" w:hAnsi="Times New Roman"/>
          <w:sz w:val="32"/>
          <w:lang w:val="en-US" w:eastAsia="zh-CN"/>
        </w:rPr>
        <w:t>（四）宣传。将邀请新闻媒体对认定的</w:t>
      </w:r>
      <w:r>
        <w:rPr>
          <w:rFonts w:hint="eastAsia" w:ascii="Times New Roman" w:hAnsi="Times New Roman"/>
          <w:sz w:val="32"/>
          <w:lang w:eastAsia="zh-CN"/>
        </w:rPr>
        <w:t>精英运动员、优秀运动员进行采访宣传。</w:t>
      </w:r>
    </w:p>
    <w:p w14:paraId="2A4AFB08">
      <w:pPr>
        <w:pStyle w:val="5"/>
        <w:rPr>
          <w:rFonts w:hint="eastAsia" w:ascii="黑体" w:hAnsi="黑体" w:eastAsia="黑体" w:cs="黑体"/>
          <w:sz w:val="32"/>
          <w:lang w:eastAsia="zh-CN"/>
        </w:rPr>
      </w:pPr>
      <w:r>
        <w:rPr>
          <w:rFonts w:hint="eastAsia" w:ascii="黑体" w:hAnsi="黑体" w:eastAsia="黑体" w:cs="黑体"/>
          <w:sz w:val="32"/>
          <w:lang w:eastAsia="zh-CN"/>
        </w:rPr>
        <w:t>四、有关要求</w:t>
      </w:r>
    </w:p>
    <w:p w14:paraId="06F82336">
      <w:pPr>
        <w:pStyle w:val="5"/>
        <w:rPr>
          <w:rFonts w:hint="eastAsia" w:ascii="楷体" w:hAnsi="楷体" w:eastAsia="楷体" w:cs="楷体"/>
          <w:sz w:val="32"/>
          <w:lang w:eastAsia="zh-CN"/>
        </w:rPr>
      </w:pPr>
      <w:r>
        <w:rPr>
          <w:rFonts w:hint="eastAsia" w:ascii="楷体" w:hAnsi="楷体" w:eastAsia="楷体" w:cs="楷体"/>
          <w:sz w:val="32"/>
          <w:lang w:eastAsia="zh-CN"/>
        </w:rPr>
        <w:t>（一）强化组织保障</w:t>
      </w:r>
    </w:p>
    <w:p w14:paraId="6CEE5B15">
      <w:pPr>
        <w:pStyle w:val="5"/>
        <w:rPr>
          <w:rFonts w:hint="eastAsia" w:ascii="Times New Roman" w:hAnsi="Times New Roman"/>
          <w:sz w:val="32"/>
          <w:lang w:eastAsia="zh-CN"/>
        </w:rPr>
      </w:pPr>
      <w:r>
        <w:rPr>
          <w:rFonts w:hint="eastAsia" w:ascii="Times New Roman" w:hAnsi="Times New Roman"/>
          <w:sz w:val="32"/>
          <w:lang w:eastAsia="zh-CN"/>
        </w:rPr>
        <w:t>精英运动员、优秀运动员认定是我市青少年运动员培养重要工作，请各县（市、区）及相关训练单位高度重视，积极做好推荐报名工作。</w:t>
      </w:r>
    </w:p>
    <w:p w14:paraId="34F96795">
      <w:pPr>
        <w:pStyle w:val="5"/>
        <w:rPr>
          <w:rFonts w:hint="eastAsia" w:ascii="楷体" w:hAnsi="楷体" w:eastAsia="楷体" w:cs="楷体"/>
          <w:sz w:val="32"/>
          <w:lang w:eastAsia="zh-CN"/>
        </w:rPr>
      </w:pPr>
      <w:r>
        <w:rPr>
          <w:rFonts w:hint="eastAsia" w:ascii="楷体" w:hAnsi="楷体" w:eastAsia="楷体" w:cs="楷体"/>
          <w:sz w:val="32"/>
          <w:lang w:eastAsia="zh-CN"/>
        </w:rPr>
        <w:t>（二）强化经费保障</w:t>
      </w:r>
    </w:p>
    <w:p w14:paraId="05DCBD29">
      <w:pPr>
        <w:pStyle w:val="5"/>
        <w:jc w:val="both"/>
        <w:rPr>
          <w:rFonts w:hint="eastAsia" w:ascii="Times New Roman" w:hAnsi="Times New Roman"/>
          <w:sz w:val="32"/>
          <w:lang w:val="en-US" w:eastAsia="zh-CN"/>
        </w:rPr>
      </w:pPr>
      <w:r>
        <w:rPr>
          <w:rFonts w:hint="eastAsia" w:ascii="Times New Roman" w:hAnsi="Times New Roman"/>
          <w:sz w:val="32"/>
          <w:lang w:eastAsia="zh-CN"/>
        </w:rPr>
        <w:t>经认定为精英运动员和优秀运动员，由金华市体育局分别给予</w:t>
      </w:r>
      <w:r>
        <w:rPr>
          <w:rFonts w:hint="eastAsia" w:ascii="Times New Roman" w:hAnsi="Times New Roman"/>
          <w:sz w:val="32"/>
          <w:lang w:val="en-US" w:eastAsia="zh-CN"/>
        </w:rPr>
        <w:t>8万元、2万元</w:t>
      </w:r>
      <w:r>
        <w:rPr>
          <w:rFonts w:hint="eastAsia" w:ascii="Times New Roman" w:hAnsi="Times New Roman"/>
          <w:sz w:val="32"/>
          <w:lang w:eastAsia="zh-CN"/>
        </w:rPr>
        <w:t>补助，用于支持运动员营养、外训、科医、器材等全方位和个性化保障</w:t>
      </w:r>
      <w:r>
        <w:rPr>
          <w:rFonts w:hint="eastAsia" w:ascii="Times New Roman" w:hAnsi="Times New Roman"/>
          <w:sz w:val="32"/>
          <w:lang w:val="en-US" w:eastAsia="zh-CN"/>
        </w:rPr>
        <w:t>。</w:t>
      </w:r>
    </w:p>
    <w:p w14:paraId="5B0947C0">
      <w:pPr>
        <w:pStyle w:val="5"/>
        <w:rPr>
          <w:rFonts w:hint="eastAsia" w:ascii="Times New Roman" w:hAnsi="Times New Roman"/>
          <w:sz w:val="32"/>
          <w:lang w:val="en-US" w:eastAsia="zh-CN"/>
        </w:rPr>
      </w:pPr>
    </w:p>
    <w:p w14:paraId="3000AC04">
      <w:pPr>
        <w:pStyle w:val="5"/>
        <w:rPr>
          <w:rFonts w:hint="eastAsia" w:ascii="Times New Roman" w:hAnsi="Times New Roman"/>
          <w:sz w:val="32"/>
          <w:lang w:val="en-US" w:eastAsia="zh-CN"/>
        </w:rPr>
      </w:pPr>
      <w:r>
        <w:rPr>
          <w:rFonts w:hint="eastAsia" w:ascii="Times New Roman" w:hAnsi="Times New Roman"/>
          <w:sz w:val="32"/>
          <w:lang w:val="en-US" w:eastAsia="zh-CN"/>
        </w:rPr>
        <w:t>附件：1、运动员大赛成绩评分体系</w:t>
      </w:r>
    </w:p>
    <w:p w14:paraId="4591B3B8">
      <w:pPr>
        <w:pStyle w:val="5"/>
        <w:rPr>
          <w:rFonts w:hint="default" w:ascii="Times New Roman" w:hAnsi="Times New Roman"/>
          <w:sz w:val="32"/>
          <w:lang w:val="en-US" w:eastAsia="zh-CN"/>
        </w:rPr>
      </w:pPr>
      <w:r>
        <w:rPr>
          <w:rFonts w:hint="eastAsia" w:ascii="Times New Roman" w:hAnsi="Times New Roman"/>
          <w:sz w:val="32"/>
          <w:lang w:val="en-US" w:eastAsia="zh-CN"/>
        </w:rPr>
        <w:t xml:space="preserve">      2、金华市精英运动员、优秀运动员认定申请表</w:t>
      </w:r>
    </w:p>
    <w:p w14:paraId="4F981327">
      <w:pPr>
        <w:pStyle w:val="5"/>
        <w:ind w:left="0" w:leftChars="0" w:firstLine="0" w:firstLineChars="0"/>
        <w:rPr>
          <w:rFonts w:hint="eastAsia" w:ascii="黑体" w:hAnsi="黑体" w:eastAsia="黑体" w:cs="黑体"/>
          <w:lang w:val="en-US" w:eastAsia="zh-CN"/>
        </w:rPr>
        <w:sectPr>
          <w:footerReference r:id="rId5" w:type="default"/>
          <w:pgSz w:w="11906" w:h="16838"/>
          <w:pgMar w:top="1440" w:right="1800" w:bottom="1440" w:left="1800" w:header="851" w:footer="992" w:gutter="0"/>
          <w:pgNumType w:fmt="decimal"/>
          <w:cols w:space="425" w:num="1"/>
          <w:docGrid w:type="lines" w:linePitch="312" w:charSpace="0"/>
        </w:sectPr>
      </w:pPr>
    </w:p>
    <w:p w14:paraId="348C4FFA">
      <w:pPr>
        <w:pStyle w:val="5"/>
        <w:ind w:left="0" w:leftChars="0" w:firstLine="0" w:firstLineChars="0"/>
        <w:rPr>
          <w:rFonts w:hint="default"/>
          <w:lang w:val="en-US" w:eastAsia="zh-CN"/>
        </w:rPr>
      </w:pPr>
      <w:r>
        <w:rPr>
          <w:rFonts w:hint="eastAsia" w:ascii="黑体" w:hAnsi="黑体" w:eastAsia="黑体" w:cs="黑体"/>
          <w:lang w:val="en-US" w:eastAsia="zh-CN"/>
        </w:rPr>
        <w:t>附件1</w:t>
      </w:r>
    </w:p>
    <w:p w14:paraId="46C9273D">
      <w:pPr>
        <w:pStyle w:val="5"/>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运动员大赛成绩评分体系</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5078"/>
        <w:gridCol w:w="1208"/>
      </w:tblGrid>
      <w:tr w14:paraId="2741A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tcPr>
          <w:p w14:paraId="30838535">
            <w:pPr>
              <w:pStyle w:val="5"/>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赛事类型</w:t>
            </w:r>
          </w:p>
        </w:tc>
        <w:tc>
          <w:tcPr>
            <w:tcW w:w="5078" w:type="dxa"/>
          </w:tcPr>
          <w:p w14:paraId="07EAFD32">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内容</w:t>
            </w:r>
          </w:p>
        </w:tc>
        <w:tc>
          <w:tcPr>
            <w:tcW w:w="1208" w:type="dxa"/>
          </w:tcPr>
          <w:p w14:paraId="7149A898">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分值</w:t>
            </w:r>
          </w:p>
        </w:tc>
      </w:tr>
      <w:tr w14:paraId="631D0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restart"/>
            <w:vAlign w:val="center"/>
          </w:tcPr>
          <w:p w14:paraId="2FDBBD6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sz w:val="28"/>
                <w:szCs w:val="28"/>
                <w:lang w:val="en-US" w:eastAsia="zh-CN"/>
              </w:rPr>
            </w:pPr>
            <w:r>
              <w:rPr>
                <w:rFonts w:hint="default" w:ascii="Times New Roman" w:hAnsi="Times New Roman"/>
                <w:sz w:val="28"/>
                <w:szCs w:val="28"/>
                <w:lang w:val="en-US" w:eastAsia="zh-CN"/>
              </w:rPr>
              <w:t>奥运会</w:t>
            </w:r>
            <w:r>
              <w:rPr>
                <w:rFonts w:hint="eastAsia" w:ascii="Times New Roman" w:hAnsi="Times New Roman"/>
                <w:sz w:val="28"/>
                <w:szCs w:val="28"/>
                <w:lang w:val="en-US" w:eastAsia="zh-CN"/>
              </w:rPr>
              <w:t>（冬奥会）</w:t>
            </w:r>
          </w:p>
        </w:tc>
        <w:tc>
          <w:tcPr>
            <w:tcW w:w="5078" w:type="dxa"/>
            <w:shd w:val="clear" w:color="auto" w:fill="auto"/>
            <w:vAlign w:val="center"/>
          </w:tcPr>
          <w:p w14:paraId="1AC4DC63">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取得前三名</w:t>
            </w:r>
          </w:p>
        </w:tc>
        <w:tc>
          <w:tcPr>
            <w:tcW w:w="1208" w:type="dxa"/>
            <w:vAlign w:val="center"/>
          </w:tcPr>
          <w:p w14:paraId="3C65AC4B">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50分</w:t>
            </w:r>
          </w:p>
        </w:tc>
      </w:tr>
      <w:tr w14:paraId="19DE6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vAlign w:val="center"/>
          </w:tcPr>
          <w:p w14:paraId="199BB7E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sz w:val="28"/>
                <w:szCs w:val="28"/>
                <w:lang w:val="en-US" w:eastAsia="zh-CN"/>
              </w:rPr>
            </w:pPr>
          </w:p>
        </w:tc>
        <w:tc>
          <w:tcPr>
            <w:tcW w:w="5078" w:type="dxa"/>
            <w:shd w:val="clear" w:color="auto" w:fill="auto"/>
            <w:vAlign w:val="center"/>
          </w:tcPr>
          <w:p w14:paraId="4F0E8411">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取得一个第四名</w:t>
            </w:r>
          </w:p>
        </w:tc>
        <w:tc>
          <w:tcPr>
            <w:tcW w:w="1208" w:type="dxa"/>
            <w:shd w:val="clear" w:color="auto" w:fill="auto"/>
            <w:vAlign w:val="center"/>
          </w:tcPr>
          <w:p w14:paraId="1D7CD338">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40分</w:t>
            </w:r>
          </w:p>
        </w:tc>
      </w:tr>
      <w:tr w14:paraId="3B60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vAlign w:val="center"/>
          </w:tcPr>
          <w:p w14:paraId="2106C66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sz w:val="28"/>
                <w:szCs w:val="28"/>
                <w:lang w:val="en-US" w:eastAsia="zh-CN"/>
              </w:rPr>
            </w:pPr>
          </w:p>
        </w:tc>
        <w:tc>
          <w:tcPr>
            <w:tcW w:w="5078" w:type="dxa"/>
            <w:shd w:val="clear" w:color="auto" w:fill="auto"/>
            <w:vAlign w:val="center"/>
          </w:tcPr>
          <w:p w14:paraId="15CBF9FD">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取得一个第五名</w:t>
            </w:r>
          </w:p>
        </w:tc>
        <w:tc>
          <w:tcPr>
            <w:tcW w:w="1208" w:type="dxa"/>
            <w:shd w:val="clear" w:color="auto" w:fill="auto"/>
            <w:vAlign w:val="center"/>
          </w:tcPr>
          <w:p w14:paraId="6C436776">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32分</w:t>
            </w:r>
          </w:p>
        </w:tc>
      </w:tr>
      <w:tr w14:paraId="035AA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vAlign w:val="center"/>
          </w:tcPr>
          <w:p w14:paraId="100ECD9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sz w:val="28"/>
                <w:szCs w:val="28"/>
                <w:lang w:val="en-US" w:eastAsia="zh-CN"/>
              </w:rPr>
            </w:pPr>
          </w:p>
        </w:tc>
        <w:tc>
          <w:tcPr>
            <w:tcW w:w="5078" w:type="dxa"/>
            <w:shd w:val="clear" w:color="auto" w:fill="auto"/>
            <w:vAlign w:val="center"/>
          </w:tcPr>
          <w:p w14:paraId="0E3A09B4">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取得一个第六名</w:t>
            </w:r>
          </w:p>
        </w:tc>
        <w:tc>
          <w:tcPr>
            <w:tcW w:w="1208" w:type="dxa"/>
            <w:shd w:val="clear" w:color="auto" w:fill="auto"/>
            <w:vAlign w:val="center"/>
          </w:tcPr>
          <w:p w14:paraId="46B47A15">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25分</w:t>
            </w:r>
          </w:p>
        </w:tc>
      </w:tr>
      <w:tr w14:paraId="29ED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vAlign w:val="center"/>
          </w:tcPr>
          <w:p w14:paraId="11A24D6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sz w:val="28"/>
                <w:szCs w:val="28"/>
                <w:lang w:val="en-US" w:eastAsia="zh-CN"/>
              </w:rPr>
            </w:pPr>
          </w:p>
        </w:tc>
        <w:tc>
          <w:tcPr>
            <w:tcW w:w="5078" w:type="dxa"/>
            <w:shd w:val="clear" w:color="auto" w:fill="auto"/>
            <w:vAlign w:val="center"/>
          </w:tcPr>
          <w:p w14:paraId="747D6E49">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取得一个第七名</w:t>
            </w:r>
          </w:p>
        </w:tc>
        <w:tc>
          <w:tcPr>
            <w:tcW w:w="1208" w:type="dxa"/>
            <w:shd w:val="clear" w:color="auto" w:fill="auto"/>
            <w:vAlign w:val="center"/>
          </w:tcPr>
          <w:p w14:paraId="5D374D4C">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20分</w:t>
            </w:r>
          </w:p>
        </w:tc>
      </w:tr>
      <w:tr w14:paraId="60077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vAlign w:val="center"/>
          </w:tcPr>
          <w:p w14:paraId="29614DB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sz w:val="28"/>
                <w:szCs w:val="28"/>
                <w:lang w:val="en-US" w:eastAsia="zh-CN"/>
              </w:rPr>
            </w:pPr>
          </w:p>
        </w:tc>
        <w:tc>
          <w:tcPr>
            <w:tcW w:w="5078" w:type="dxa"/>
            <w:shd w:val="clear" w:color="auto" w:fill="auto"/>
            <w:vAlign w:val="center"/>
          </w:tcPr>
          <w:p w14:paraId="5CE5B894">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取得一个第八名</w:t>
            </w:r>
          </w:p>
        </w:tc>
        <w:tc>
          <w:tcPr>
            <w:tcW w:w="1208" w:type="dxa"/>
            <w:shd w:val="clear" w:color="auto" w:fill="auto"/>
            <w:vAlign w:val="center"/>
          </w:tcPr>
          <w:p w14:paraId="7A1715DE">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18分</w:t>
            </w:r>
          </w:p>
        </w:tc>
      </w:tr>
      <w:tr w14:paraId="3228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vAlign w:val="center"/>
          </w:tcPr>
          <w:p w14:paraId="59FC9B7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sz w:val="28"/>
                <w:szCs w:val="28"/>
                <w:lang w:val="en-US" w:eastAsia="zh-CN"/>
              </w:rPr>
            </w:pPr>
          </w:p>
        </w:tc>
        <w:tc>
          <w:tcPr>
            <w:tcW w:w="5078" w:type="dxa"/>
            <w:shd w:val="clear" w:color="auto" w:fill="auto"/>
            <w:vAlign w:val="center"/>
          </w:tcPr>
          <w:p w14:paraId="05910085">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取得一个第九名</w:t>
            </w:r>
          </w:p>
        </w:tc>
        <w:tc>
          <w:tcPr>
            <w:tcW w:w="1208" w:type="dxa"/>
            <w:vAlign w:val="center"/>
          </w:tcPr>
          <w:p w14:paraId="556C2D1C">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16分</w:t>
            </w:r>
          </w:p>
        </w:tc>
      </w:tr>
      <w:tr w14:paraId="2C15D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vAlign w:val="center"/>
          </w:tcPr>
          <w:p w14:paraId="345E124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sz w:val="28"/>
                <w:szCs w:val="28"/>
                <w:lang w:val="en-US" w:eastAsia="zh-CN"/>
              </w:rPr>
            </w:pPr>
          </w:p>
        </w:tc>
        <w:tc>
          <w:tcPr>
            <w:tcW w:w="5078" w:type="dxa"/>
            <w:shd w:val="clear" w:color="auto" w:fill="auto"/>
            <w:vAlign w:val="center"/>
          </w:tcPr>
          <w:p w14:paraId="65E9FC44">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取得一个第十名</w:t>
            </w:r>
          </w:p>
        </w:tc>
        <w:tc>
          <w:tcPr>
            <w:tcW w:w="1208" w:type="dxa"/>
            <w:vAlign w:val="center"/>
          </w:tcPr>
          <w:p w14:paraId="0B7ECF8B">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12分</w:t>
            </w:r>
          </w:p>
        </w:tc>
      </w:tr>
      <w:tr w14:paraId="35364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vAlign w:val="center"/>
          </w:tcPr>
          <w:p w14:paraId="2E41A27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sz w:val="28"/>
                <w:szCs w:val="28"/>
                <w:lang w:val="en-US" w:eastAsia="zh-CN"/>
              </w:rPr>
            </w:pPr>
          </w:p>
        </w:tc>
        <w:tc>
          <w:tcPr>
            <w:tcW w:w="5078" w:type="dxa"/>
            <w:shd w:val="clear" w:color="auto" w:fill="auto"/>
            <w:vAlign w:val="center"/>
          </w:tcPr>
          <w:p w14:paraId="3B24CA64">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heme="minorBidi"/>
                <w:kern w:val="2"/>
                <w:sz w:val="28"/>
                <w:szCs w:val="28"/>
                <w:vertAlign w:val="baseline"/>
                <w:lang w:val="en-US" w:eastAsia="zh-CN" w:bidi="ar-SA"/>
              </w:rPr>
            </w:pPr>
            <w:r>
              <w:rPr>
                <w:rFonts w:hint="default" w:ascii="Times New Roman" w:hAnsi="Times New Roman" w:eastAsia="仿宋_GB2312" w:cstheme="minorBidi"/>
                <w:kern w:val="2"/>
                <w:sz w:val="28"/>
                <w:szCs w:val="28"/>
                <w:vertAlign w:val="baseline"/>
                <w:lang w:val="en-US" w:eastAsia="zh-CN" w:bidi="ar-SA"/>
              </w:rPr>
              <w:t>取得一个参赛资格且参加了比赛（未获得前十名）</w:t>
            </w:r>
          </w:p>
        </w:tc>
        <w:tc>
          <w:tcPr>
            <w:tcW w:w="1208" w:type="dxa"/>
            <w:vAlign w:val="center"/>
          </w:tcPr>
          <w:p w14:paraId="4E3C29F0">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10分</w:t>
            </w:r>
          </w:p>
        </w:tc>
      </w:tr>
      <w:tr w14:paraId="34FFF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restart"/>
            <w:vAlign w:val="center"/>
          </w:tcPr>
          <w:p w14:paraId="5DEC649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sz w:val="28"/>
                <w:szCs w:val="28"/>
                <w:lang w:val="en-US" w:eastAsia="zh-CN"/>
              </w:rPr>
            </w:pPr>
            <w:r>
              <w:rPr>
                <w:rFonts w:hint="eastAsia" w:ascii="Times New Roman" w:hAnsi="Times New Roman"/>
                <w:sz w:val="28"/>
                <w:szCs w:val="28"/>
                <w:lang w:val="en-US" w:eastAsia="zh-CN"/>
              </w:rPr>
              <w:t>世界锦标赛、世界杯总决赛</w:t>
            </w:r>
          </w:p>
        </w:tc>
        <w:tc>
          <w:tcPr>
            <w:tcW w:w="5078" w:type="dxa"/>
            <w:shd w:val="clear" w:color="auto" w:fill="auto"/>
            <w:vAlign w:val="center"/>
          </w:tcPr>
          <w:p w14:paraId="5CAA196A">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取得前三名</w:t>
            </w:r>
          </w:p>
        </w:tc>
        <w:tc>
          <w:tcPr>
            <w:tcW w:w="1208" w:type="dxa"/>
            <w:shd w:val="clear" w:color="auto" w:fill="auto"/>
            <w:vAlign w:val="center"/>
          </w:tcPr>
          <w:p w14:paraId="1A0545D0">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40分</w:t>
            </w:r>
          </w:p>
        </w:tc>
      </w:tr>
      <w:tr w14:paraId="2335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vAlign w:val="center"/>
          </w:tcPr>
          <w:p w14:paraId="16D809F0">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p>
        </w:tc>
        <w:tc>
          <w:tcPr>
            <w:tcW w:w="5078" w:type="dxa"/>
            <w:shd w:val="clear" w:color="auto" w:fill="auto"/>
            <w:vAlign w:val="center"/>
          </w:tcPr>
          <w:p w14:paraId="72E4E591">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取得一个第四名</w:t>
            </w:r>
          </w:p>
        </w:tc>
        <w:tc>
          <w:tcPr>
            <w:tcW w:w="1208" w:type="dxa"/>
            <w:shd w:val="clear" w:color="auto" w:fill="auto"/>
            <w:vAlign w:val="center"/>
          </w:tcPr>
          <w:p w14:paraId="77E7AEE2">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32分</w:t>
            </w:r>
          </w:p>
        </w:tc>
      </w:tr>
      <w:tr w14:paraId="7AFA4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vAlign w:val="center"/>
          </w:tcPr>
          <w:p w14:paraId="6B047EE6">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p>
        </w:tc>
        <w:tc>
          <w:tcPr>
            <w:tcW w:w="5078" w:type="dxa"/>
            <w:shd w:val="clear" w:color="auto" w:fill="auto"/>
            <w:vAlign w:val="center"/>
          </w:tcPr>
          <w:p w14:paraId="4F3BB4A5">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取得一个第五名</w:t>
            </w:r>
          </w:p>
        </w:tc>
        <w:tc>
          <w:tcPr>
            <w:tcW w:w="1208" w:type="dxa"/>
            <w:shd w:val="clear" w:color="auto" w:fill="auto"/>
            <w:vAlign w:val="center"/>
          </w:tcPr>
          <w:p w14:paraId="00887AA0">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25分</w:t>
            </w:r>
          </w:p>
        </w:tc>
      </w:tr>
      <w:tr w14:paraId="4DE7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vAlign w:val="center"/>
          </w:tcPr>
          <w:p w14:paraId="66A1FF45">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p>
        </w:tc>
        <w:tc>
          <w:tcPr>
            <w:tcW w:w="5078" w:type="dxa"/>
            <w:shd w:val="clear" w:color="auto" w:fill="auto"/>
            <w:vAlign w:val="center"/>
          </w:tcPr>
          <w:p w14:paraId="750FF372">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取得一个第六名</w:t>
            </w:r>
          </w:p>
        </w:tc>
        <w:tc>
          <w:tcPr>
            <w:tcW w:w="1208" w:type="dxa"/>
            <w:shd w:val="clear" w:color="auto" w:fill="auto"/>
            <w:vAlign w:val="center"/>
          </w:tcPr>
          <w:p w14:paraId="4665F725">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20分</w:t>
            </w:r>
          </w:p>
        </w:tc>
      </w:tr>
      <w:tr w14:paraId="7025B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vAlign w:val="center"/>
          </w:tcPr>
          <w:p w14:paraId="0BB518AE">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p>
        </w:tc>
        <w:tc>
          <w:tcPr>
            <w:tcW w:w="5078" w:type="dxa"/>
            <w:shd w:val="clear" w:color="auto" w:fill="auto"/>
            <w:vAlign w:val="center"/>
          </w:tcPr>
          <w:p w14:paraId="4B4EA9B3">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取得一个第七名</w:t>
            </w:r>
          </w:p>
        </w:tc>
        <w:tc>
          <w:tcPr>
            <w:tcW w:w="1208" w:type="dxa"/>
            <w:shd w:val="clear" w:color="auto" w:fill="auto"/>
            <w:vAlign w:val="center"/>
          </w:tcPr>
          <w:p w14:paraId="5C337BDA">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18分</w:t>
            </w:r>
          </w:p>
        </w:tc>
      </w:tr>
      <w:tr w14:paraId="2C678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vAlign w:val="center"/>
          </w:tcPr>
          <w:p w14:paraId="0CF1A086">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p>
        </w:tc>
        <w:tc>
          <w:tcPr>
            <w:tcW w:w="5078" w:type="dxa"/>
            <w:shd w:val="clear" w:color="auto" w:fill="auto"/>
            <w:vAlign w:val="center"/>
          </w:tcPr>
          <w:p w14:paraId="22D9582F">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取得一个第八名</w:t>
            </w:r>
          </w:p>
        </w:tc>
        <w:tc>
          <w:tcPr>
            <w:tcW w:w="1208" w:type="dxa"/>
            <w:vAlign w:val="center"/>
          </w:tcPr>
          <w:p w14:paraId="4CBF53B6">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16分</w:t>
            </w:r>
          </w:p>
        </w:tc>
      </w:tr>
      <w:tr w14:paraId="3A016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restart"/>
            <w:vAlign w:val="center"/>
          </w:tcPr>
          <w:p w14:paraId="610A1119">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青奥会（冬青奥会）</w:t>
            </w:r>
          </w:p>
        </w:tc>
        <w:tc>
          <w:tcPr>
            <w:tcW w:w="5078" w:type="dxa"/>
            <w:shd w:val="clear" w:color="auto" w:fill="auto"/>
            <w:vAlign w:val="center"/>
          </w:tcPr>
          <w:p w14:paraId="220F5B97">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取得一枚金牌</w:t>
            </w:r>
          </w:p>
        </w:tc>
        <w:tc>
          <w:tcPr>
            <w:tcW w:w="1208" w:type="dxa"/>
            <w:vAlign w:val="center"/>
          </w:tcPr>
          <w:p w14:paraId="1EEB12BA">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25分</w:t>
            </w:r>
          </w:p>
        </w:tc>
      </w:tr>
      <w:tr w14:paraId="46BF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vAlign w:val="center"/>
          </w:tcPr>
          <w:p w14:paraId="49386592">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p>
        </w:tc>
        <w:tc>
          <w:tcPr>
            <w:tcW w:w="5078" w:type="dxa"/>
            <w:shd w:val="clear" w:color="auto" w:fill="auto"/>
            <w:vAlign w:val="center"/>
          </w:tcPr>
          <w:p w14:paraId="172558B8">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取得一枚银牌</w:t>
            </w:r>
          </w:p>
        </w:tc>
        <w:tc>
          <w:tcPr>
            <w:tcW w:w="1208" w:type="dxa"/>
            <w:vAlign w:val="center"/>
          </w:tcPr>
          <w:p w14:paraId="4D96AE67">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20分</w:t>
            </w:r>
          </w:p>
        </w:tc>
      </w:tr>
      <w:tr w14:paraId="51F9E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vAlign w:val="center"/>
          </w:tcPr>
          <w:p w14:paraId="47036CC7">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p>
        </w:tc>
        <w:tc>
          <w:tcPr>
            <w:tcW w:w="5078" w:type="dxa"/>
            <w:shd w:val="clear" w:color="auto" w:fill="auto"/>
            <w:vAlign w:val="center"/>
          </w:tcPr>
          <w:p w14:paraId="2A35DDF2">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取得一枚铜牌</w:t>
            </w:r>
          </w:p>
        </w:tc>
        <w:tc>
          <w:tcPr>
            <w:tcW w:w="1208" w:type="dxa"/>
            <w:vAlign w:val="center"/>
          </w:tcPr>
          <w:p w14:paraId="635315E0">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15分</w:t>
            </w:r>
          </w:p>
        </w:tc>
      </w:tr>
      <w:tr w14:paraId="3AB6D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vAlign w:val="center"/>
          </w:tcPr>
          <w:p w14:paraId="2016768D">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p>
        </w:tc>
        <w:tc>
          <w:tcPr>
            <w:tcW w:w="5078" w:type="dxa"/>
            <w:shd w:val="clear" w:color="auto" w:fill="auto"/>
            <w:vAlign w:val="center"/>
          </w:tcPr>
          <w:p w14:paraId="7FC2CEAF">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取得一个第四名</w:t>
            </w:r>
          </w:p>
        </w:tc>
        <w:tc>
          <w:tcPr>
            <w:tcW w:w="1208" w:type="dxa"/>
            <w:vAlign w:val="center"/>
          </w:tcPr>
          <w:p w14:paraId="269D8816">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10分</w:t>
            </w:r>
          </w:p>
        </w:tc>
      </w:tr>
      <w:tr w14:paraId="117E5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vAlign w:val="center"/>
          </w:tcPr>
          <w:p w14:paraId="3D448D1B">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p>
        </w:tc>
        <w:tc>
          <w:tcPr>
            <w:tcW w:w="5078" w:type="dxa"/>
            <w:shd w:val="clear" w:color="auto" w:fill="auto"/>
            <w:vAlign w:val="center"/>
          </w:tcPr>
          <w:p w14:paraId="47C9F8DE">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取得一个第五名</w:t>
            </w:r>
          </w:p>
        </w:tc>
        <w:tc>
          <w:tcPr>
            <w:tcW w:w="1208" w:type="dxa"/>
            <w:vAlign w:val="center"/>
          </w:tcPr>
          <w:p w14:paraId="2C48A0CD">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5分</w:t>
            </w:r>
          </w:p>
        </w:tc>
      </w:tr>
      <w:tr w14:paraId="0E0A8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vAlign w:val="center"/>
          </w:tcPr>
          <w:p w14:paraId="6179EDC7">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p>
        </w:tc>
        <w:tc>
          <w:tcPr>
            <w:tcW w:w="5078" w:type="dxa"/>
            <w:shd w:val="clear" w:color="auto" w:fill="auto"/>
            <w:vAlign w:val="center"/>
          </w:tcPr>
          <w:p w14:paraId="56A5F722">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取得一个第六名</w:t>
            </w:r>
          </w:p>
        </w:tc>
        <w:tc>
          <w:tcPr>
            <w:tcW w:w="1208" w:type="dxa"/>
            <w:vAlign w:val="center"/>
          </w:tcPr>
          <w:p w14:paraId="1B16CA84">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3分</w:t>
            </w:r>
          </w:p>
        </w:tc>
      </w:tr>
      <w:tr w14:paraId="7CAEC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restart"/>
            <w:vAlign w:val="center"/>
          </w:tcPr>
          <w:p w14:paraId="3B2169E4">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亚运会（亚冬会）</w:t>
            </w:r>
          </w:p>
        </w:tc>
        <w:tc>
          <w:tcPr>
            <w:tcW w:w="5078" w:type="dxa"/>
            <w:shd w:val="clear" w:color="auto" w:fill="auto"/>
            <w:vAlign w:val="center"/>
          </w:tcPr>
          <w:p w14:paraId="09487CAB">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取得一枚金牌</w:t>
            </w:r>
          </w:p>
        </w:tc>
        <w:tc>
          <w:tcPr>
            <w:tcW w:w="1208" w:type="dxa"/>
            <w:vAlign w:val="center"/>
          </w:tcPr>
          <w:p w14:paraId="0FD9C7C8">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30分</w:t>
            </w:r>
          </w:p>
        </w:tc>
      </w:tr>
      <w:tr w14:paraId="7F429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vAlign w:val="center"/>
          </w:tcPr>
          <w:p w14:paraId="2C092EEF">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p>
        </w:tc>
        <w:tc>
          <w:tcPr>
            <w:tcW w:w="5078" w:type="dxa"/>
            <w:shd w:val="clear" w:color="auto" w:fill="auto"/>
            <w:vAlign w:val="center"/>
          </w:tcPr>
          <w:p w14:paraId="337ACAB7">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取得一枚银牌</w:t>
            </w:r>
          </w:p>
        </w:tc>
        <w:tc>
          <w:tcPr>
            <w:tcW w:w="1208" w:type="dxa"/>
            <w:shd w:val="clear" w:color="auto" w:fill="auto"/>
            <w:vAlign w:val="center"/>
          </w:tcPr>
          <w:p w14:paraId="1C0121F0">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25分</w:t>
            </w:r>
          </w:p>
        </w:tc>
      </w:tr>
      <w:tr w14:paraId="4F732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vAlign w:val="center"/>
          </w:tcPr>
          <w:p w14:paraId="5D9D7D0F">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p>
        </w:tc>
        <w:tc>
          <w:tcPr>
            <w:tcW w:w="5078" w:type="dxa"/>
            <w:shd w:val="clear" w:color="auto" w:fill="auto"/>
            <w:vAlign w:val="center"/>
          </w:tcPr>
          <w:p w14:paraId="2A4B2C69">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取得一枚铜牌</w:t>
            </w:r>
          </w:p>
        </w:tc>
        <w:tc>
          <w:tcPr>
            <w:tcW w:w="1208" w:type="dxa"/>
            <w:shd w:val="clear" w:color="auto" w:fill="auto"/>
            <w:vAlign w:val="center"/>
          </w:tcPr>
          <w:p w14:paraId="627ECEA6">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20分</w:t>
            </w:r>
          </w:p>
        </w:tc>
      </w:tr>
      <w:tr w14:paraId="759C3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vAlign w:val="center"/>
          </w:tcPr>
          <w:p w14:paraId="67C3A57F">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p>
        </w:tc>
        <w:tc>
          <w:tcPr>
            <w:tcW w:w="5078" w:type="dxa"/>
            <w:shd w:val="clear" w:color="auto" w:fill="auto"/>
            <w:vAlign w:val="center"/>
          </w:tcPr>
          <w:p w14:paraId="08011107">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取得一个第四名</w:t>
            </w:r>
          </w:p>
        </w:tc>
        <w:tc>
          <w:tcPr>
            <w:tcW w:w="1208" w:type="dxa"/>
            <w:shd w:val="clear" w:color="auto" w:fill="auto"/>
            <w:vAlign w:val="center"/>
          </w:tcPr>
          <w:p w14:paraId="2D0097C7">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15分</w:t>
            </w:r>
          </w:p>
        </w:tc>
      </w:tr>
      <w:tr w14:paraId="3E2A7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vAlign w:val="center"/>
          </w:tcPr>
          <w:p w14:paraId="45896FA1">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p>
        </w:tc>
        <w:tc>
          <w:tcPr>
            <w:tcW w:w="5078" w:type="dxa"/>
            <w:shd w:val="clear" w:color="auto" w:fill="auto"/>
            <w:vAlign w:val="center"/>
          </w:tcPr>
          <w:p w14:paraId="0B066604">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取得一个第五名</w:t>
            </w:r>
          </w:p>
        </w:tc>
        <w:tc>
          <w:tcPr>
            <w:tcW w:w="1208" w:type="dxa"/>
            <w:shd w:val="clear" w:color="auto" w:fill="auto"/>
            <w:vAlign w:val="center"/>
          </w:tcPr>
          <w:p w14:paraId="489B3DF1">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10分</w:t>
            </w:r>
          </w:p>
        </w:tc>
      </w:tr>
      <w:tr w14:paraId="4ED02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vAlign w:val="center"/>
          </w:tcPr>
          <w:p w14:paraId="2553B078">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p>
        </w:tc>
        <w:tc>
          <w:tcPr>
            <w:tcW w:w="5078" w:type="dxa"/>
            <w:shd w:val="clear" w:color="auto" w:fill="auto"/>
            <w:vAlign w:val="center"/>
          </w:tcPr>
          <w:p w14:paraId="3DB69C14">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取得一个第六名</w:t>
            </w:r>
          </w:p>
        </w:tc>
        <w:tc>
          <w:tcPr>
            <w:tcW w:w="1208" w:type="dxa"/>
            <w:shd w:val="clear" w:color="auto" w:fill="auto"/>
            <w:vAlign w:val="center"/>
          </w:tcPr>
          <w:p w14:paraId="123DD141">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5分</w:t>
            </w:r>
          </w:p>
        </w:tc>
      </w:tr>
      <w:tr w14:paraId="78D82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vAlign w:val="center"/>
          </w:tcPr>
          <w:p w14:paraId="0B762C75">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p>
        </w:tc>
        <w:tc>
          <w:tcPr>
            <w:tcW w:w="5078" w:type="dxa"/>
            <w:shd w:val="clear" w:color="auto" w:fill="auto"/>
            <w:vAlign w:val="center"/>
          </w:tcPr>
          <w:p w14:paraId="7C3FF370">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取得一个第七名</w:t>
            </w:r>
          </w:p>
        </w:tc>
        <w:tc>
          <w:tcPr>
            <w:tcW w:w="1208" w:type="dxa"/>
            <w:shd w:val="clear" w:color="auto" w:fill="auto"/>
            <w:vAlign w:val="center"/>
          </w:tcPr>
          <w:p w14:paraId="6F4D2A4A">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3分</w:t>
            </w:r>
          </w:p>
        </w:tc>
      </w:tr>
      <w:tr w14:paraId="5303F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vAlign w:val="center"/>
          </w:tcPr>
          <w:p w14:paraId="1FF6A05B">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p>
        </w:tc>
        <w:tc>
          <w:tcPr>
            <w:tcW w:w="5078" w:type="dxa"/>
            <w:shd w:val="clear" w:color="auto" w:fill="auto"/>
            <w:vAlign w:val="center"/>
          </w:tcPr>
          <w:p w14:paraId="7CA1EF67">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取得一个第八名</w:t>
            </w:r>
          </w:p>
        </w:tc>
        <w:tc>
          <w:tcPr>
            <w:tcW w:w="1208" w:type="dxa"/>
            <w:vAlign w:val="center"/>
          </w:tcPr>
          <w:p w14:paraId="3F975D58">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1分</w:t>
            </w:r>
          </w:p>
        </w:tc>
      </w:tr>
      <w:tr w14:paraId="56786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restart"/>
            <w:vAlign w:val="center"/>
          </w:tcPr>
          <w:p w14:paraId="7869CEA8">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r>
              <w:rPr>
                <w:rFonts w:hint="default" w:ascii="Times New Roman" w:hAnsi="Times New Roman"/>
                <w:sz w:val="28"/>
                <w:szCs w:val="28"/>
                <w:vertAlign w:val="baseline"/>
                <w:lang w:val="en-US" w:eastAsia="zh-CN"/>
              </w:rPr>
              <w:t>全运会（冬运会）</w:t>
            </w:r>
          </w:p>
        </w:tc>
        <w:tc>
          <w:tcPr>
            <w:tcW w:w="5078" w:type="dxa"/>
            <w:shd w:val="clear" w:color="auto" w:fill="auto"/>
            <w:vAlign w:val="center"/>
          </w:tcPr>
          <w:p w14:paraId="568F5F87">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取得一枚金牌</w:t>
            </w:r>
          </w:p>
        </w:tc>
        <w:tc>
          <w:tcPr>
            <w:tcW w:w="1208" w:type="dxa"/>
            <w:vAlign w:val="center"/>
          </w:tcPr>
          <w:p w14:paraId="0438BF34">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50分</w:t>
            </w:r>
          </w:p>
        </w:tc>
      </w:tr>
      <w:tr w14:paraId="3F70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vAlign w:val="center"/>
          </w:tcPr>
          <w:p w14:paraId="0431EF49">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p>
        </w:tc>
        <w:tc>
          <w:tcPr>
            <w:tcW w:w="5078" w:type="dxa"/>
            <w:shd w:val="clear" w:color="auto" w:fill="auto"/>
            <w:vAlign w:val="center"/>
          </w:tcPr>
          <w:p w14:paraId="7A52074D">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取得一枚银牌</w:t>
            </w:r>
          </w:p>
        </w:tc>
        <w:tc>
          <w:tcPr>
            <w:tcW w:w="1208" w:type="dxa"/>
            <w:vAlign w:val="center"/>
          </w:tcPr>
          <w:p w14:paraId="1A231F66">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45分</w:t>
            </w:r>
          </w:p>
        </w:tc>
      </w:tr>
      <w:tr w14:paraId="6738B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vAlign w:val="center"/>
          </w:tcPr>
          <w:p w14:paraId="2491951C">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p>
        </w:tc>
        <w:tc>
          <w:tcPr>
            <w:tcW w:w="5078" w:type="dxa"/>
            <w:shd w:val="clear" w:color="auto" w:fill="auto"/>
            <w:vAlign w:val="center"/>
          </w:tcPr>
          <w:p w14:paraId="6ABD8995">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取得一枚铜牌</w:t>
            </w:r>
          </w:p>
        </w:tc>
        <w:tc>
          <w:tcPr>
            <w:tcW w:w="1208" w:type="dxa"/>
            <w:vAlign w:val="center"/>
          </w:tcPr>
          <w:p w14:paraId="57AF9A64">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40分</w:t>
            </w:r>
          </w:p>
        </w:tc>
      </w:tr>
      <w:tr w14:paraId="3DD15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vAlign w:val="center"/>
          </w:tcPr>
          <w:p w14:paraId="684284BC">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p>
        </w:tc>
        <w:tc>
          <w:tcPr>
            <w:tcW w:w="5078" w:type="dxa"/>
            <w:shd w:val="clear" w:color="auto" w:fill="auto"/>
            <w:vAlign w:val="center"/>
          </w:tcPr>
          <w:p w14:paraId="35BF62C9">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取得一个第四名</w:t>
            </w:r>
          </w:p>
        </w:tc>
        <w:tc>
          <w:tcPr>
            <w:tcW w:w="1208" w:type="dxa"/>
            <w:vAlign w:val="center"/>
          </w:tcPr>
          <w:p w14:paraId="06A92B19">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35分</w:t>
            </w:r>
          </w:p>
        </w:tc>
      </w:tr>
      <w:tr w14:paraId="29852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vAlign w:val="center"/>
          </w:tcPr>
          <w:p w14:paraId="4EE0C8A8">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p>
        </w:tc>
        <w:tc>
          <w:tcPr>
            <w:tcW w:w="5078" w:type="dxa"/>
            <w:shd w:val="clear" w:color="auto" w:fill="auto"/>
            <w:vAlign w:val="center"/>
          </w:tcPr>
          <w:p w14:paraId="48AE6210">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取得一个第五名</w:t>
            </w:r>
          </w:p>
        </w:tc>
        <w:tc>
          <w:tcPr>
            <w:tcW w:w="1208" w:type="dxa"/>
            <w:vAlign w:val="center"/>
          </w:tcPr>
          <w:p w14:paraId="64572FF4">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30分</w:t>
            </w:r>
          </w:p>
        </w:tc>
      </w:tr>
      <w:tr w14:paraId="1A81F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vAlign w:val="center"/>
          </w:tcPr>
          <w:p w14:paraId="25FD9B9E">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p>
        </w:tc>
        <w:tc>
          <w:tcPr>
            <w:tcW w:w="5078" w:type="dxa"/>
            <w:shd w:val="clear" w:color="auto" w:fill="auto"/>
            <w:vAlign w:val="center"/>
          </w:tcPr>
          <w:p w14:paraId="67BE14F4">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取得一个第六名</w:t>
            </w:r>
          </w:p>
        </w:tc>
        <w:tc>
          <w:tcPr>
            <w:tcW w:w="1208" w:type="dxa"/>
            <w:vAlign w:val="center"/>
          </w:tcPr>
          <w:p w14:paraId="2EFA2933">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25分</w:t>
            </w:r>
          </w:p>
        </w:tc>
      </w:tr>
      <w:tr w14:paraId="64485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vAlign w:val="center"/>
          </w:tcPr>
          <w:p w14:paraId="4E17D504">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p>
        </w:tc>
        <w:tc>
          <w:tcPr>
            <w:tcW w:w="5078" w:type="dxa"/>
            <w:shd w:val="clear" w:color="auto" w:fill="auto"/>
            <w:vAlign w:val="center"/>
          </w:tcPr>
          <w:p w14:paraId="47394086">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取得一个第七名</w:t>
            </w:r>
          </w:p>
        </w:tc>
        <w:tc>
          <w:tcPr>
            <w:tcW w:w="1208" w:type="dxa"/>
            <w:vAlign w:val="center"/>
          </w:tcPr>
          <w:p w14:paraId="2A2CCCD1">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20分</w:t>
            </w:r>
          </w:p>
        </w:tc>
      </w:tr>
      <w:tr w14:paraId="371BF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vAlign w:val="center"/>
          </w:tcPr>
          <w:p w14:paraId="6A2F6BDD">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p>
        </w:tc>
        <w:tc>
          <w:tcPr>
            <w:tcW w:w="5078" w:type="dxa"/>
            <w:shd w:val="clear" w:color="auto" w:fill="auto"/>
            <w:vAlign w:val="center"/>
          </w:tcPr>
          <w:p w14:paraId="596164C1">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取得一个第八名</w:t>
            </w:r>
          </w:p>
        </w:tc>
        <w:tc>
          <w:tcPr>
            <w:tcW w:w="1208" w:type="dxa"/>
            <w:vAlign w:val="center"/>
          </w:tcPr>
          <w:p w14:paraId="56D12542">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15分</w:t>
            </w:r>
          </w:p>
        </w:tc>
      </w:tr>
      <w:tr w14:paraId="503F1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vAlign w:val="center"/>
          </w:tcPr>
          <w:p w14:paraId="41DAA721">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p>
        </w:tc>
        <w:tc>
          <w:tcPr>
            <w:tcW w:w="5078" w:type="dxa"/>
            <w:shd w:val="clear" w:color="auto" w:fill="auto"/>
            <w:vAlign w:val="center"/>
          </w:tcPr>
          <w:p w14:paraId="3C3BC6A4">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取得一个第九名（只对大球项目）</w:t>
            </w:r>
          </w:p>
        </w:tc>
        <w:tc>
          <w:tcPr>
            <w:tcW w:w="1208" w:type="dxa"/>
            <w:vAlign w:val="center"/>
          </w:tcPr>
          <w:p w14:paraId="7C4BEF51">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12分</w:t>
            </w:r>
          </w:p>
        </w:tc>
      </w:tr>
      <w:tr w14:paraId="47E8C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vAlign w:val="center"/>
          </w:tcPr>
          <w:p w14:paraId="43332DAF">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p>
        </w:tc>
        <w:tc>
          <w:tcPr>
            <w:tcW w:w="5078" w:type="dxa"/>
            <w:shd w:val="clear" w:color="auto" w:fill="auto"/>
            <w:vAlign w:val="center"/>
          </w:tcPr>
          <w:p w14:paraId="512D7E7C">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取得一个第十名（只对大球项目）</w:t>
            </w:r>
          </w:p>
        </w:tc>
        <w:tc>
          <w:tcPr>
            <w:tcW w:w="1208" w:type="dxa"/>
            <w:vAlign w:val="center"/>
          </w:tcPr>
          <w:p w14:paraId="6313BB78">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10分</w:t>
            </w:r>
          </w:p>
        </w:tc>
      </w:tr>
      <w:tr w14:paraId="2D19D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vAlign w:val="center"/>
          </w:tcPr>
          <w:p w14:paraId="2B8AAEF8">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p>
        </w:tc>
        <w:tc>
          <w:tcPr>
            <w:tcW w:w="5078" w:type="dxa"/>
            <w:shd w:val="clear" w:color="auto" w:fill="auto"/>
            <w:vAlign w:val="center"/>
          </w:tcPr>
          <w:p w14:paraId="31A63B7B">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取得一个第十一名（只对大球项目）</w:t>
            </w:r>
          </w:p>
        </w:tc>
        <w:tc>
          <w:tcPr>
            <w:tcW w:w="1208" w:type="dxa"/>
            <w:vAlign w:val="center"/>
          </w:tcPr>
          <w:p w14:paraId="31267D75">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7分</w:t>
            </w:r>
          </w:p>
        </w:tc>
      </w:tr>
      <w:tr w14:paraId="6AD5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vAlign w:val="center"/>
          </w:tcPr>
          <w:p w14:paraId="331BC535">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p>
        </w:tc>
        <w:tc>
          <w:tcPr>
            <w:tcW w:w="5078" w:type="dxa"/>
            <w:shd w:val="clear" w:color="auto" w:fill="auto"/>
            <w:vAlign w:val="center"/>
          </w:tcPr>
          <w:p w14:paraId="01C24D18">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取得一个第十二名（只对大球项目）</w:t>
            </w:r>
          </w:p>
        </w:tc>
        <w:tc>
          <w:tcPr>
            <w:tcW w:w="1208" w:type="dxa"/>
            <w:vAlign w:val="center"/>
          </w:tcPr>
          <w:p w14:paraId="1511817C">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5分</w:t>
            </w:r>
          </w:p>
        </w:tc>
      </w:tr>
      <w:tr w14:paraId="6AD99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restart"/>
            <w:vAlign w:val="center"/>
          </w:tcPr>
          <w:p w14:paraId="4AD615A7">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全运会（冬运会）青年组，全国锦标赛、冠军赛等全国一类比赛</w:t>
            </w:r>
            <w:r>
              <w:rPr>
                <w:rFonts w:hint="eastAsia" w:ascii="Times New Roman" w:hAnsi="Times New Roman"/>
                <w:sz w:val="28"/>
                <w:szCs w:val="28"/>
                <w:lang w:val="en-US" w:eastAsia="zh-CN"/>
              </w:rPr>
              <w:t>，或经认定相当于上述层次的赛事</w:t>
            </w:r>
          </w:p>
        </w:tc>
        <w:tc>
          <w:tcPr>
            <w:tcW w:w="5078" w:type="dxa"/>
            <w:shd w:val="clear" w:color="auto" w:fill="auto"/>
            <w:vAlign w:val="center"/>
          </w:tcPr>
          <w:p w14:paraId="1F069D6A">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取得一枚金牌</w:t>
            </w:r>
          </w:p>
        </w:tc>
        <w:tc>
          <w:tcPr>
            <w:tcW w:w="1208" w:type="dxa"/>
            <w:vAlign w:val="center"/>
          </w:tcPr>
          <w:p w14:paraId="3A6A596A">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20分</w:t>
            </w:r>
          </w:p>
        </w:tc>
      </w:tr>
      <w:tr w14:paraId="716E4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vAlign w:val="center"/>
          </w:tcPr>
          <w:p w14:paraId="1579F6F1">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p>
        </w:tc>
        <w:tc>
          <w:tcPr>
            <w:tcW w:w="5078" w:type="dxa"/>
            <w:shd w:val="clear" w:color="auto" w:fill="auto"/>
            <w:vAlign w:val="center"/>
          </w:tcPr>
          <w:p w14:paraId="213419AE">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取得一枚银牌</w:t>
            </w:r>
          </w:p>
        </w:tc>
        <w:tc>
          <w:tcPr>
            <w:tcW w:w="1208" w:type="dxa"/>
            <w:vAlign w:val="center"/>
          </w:tcPr>
          <w:p w14:paraId="6CDB7FE2">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16分</w:t>
            </w:r>
          </w:p>
        </w:tc>
      </w:tr>
      <w:tr w14:paraId="3574C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vAlign w:val="center"/>
          </w:tcPr>
          <w:p w14:paraId="43342267">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p>
        </w:tc>
        <w:tc>
          <w:tcPr>
            <w:tcW w:w="5078" w:type="dxa"/>
            <w:shd w:val="clear" w:color="auto" w:fill="auto"/>
            <w:vAlign w:val="center"/>
          </w:tcPr>
          <w:p w14:paraId="74477BD2">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取得一枚铜牌</w:t>
            </w:r>
          </w:p>
        </w:tc>
        <w:tc>
          <w:tcPr>
            <w:tcW w:w="1208" w:type="dxa"/>
            <w:vAlign w:val="center"/>
          </w:tcPr>
          <w:p w14:paraId="277DB8C9">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12分</w:t>
            </w:r>
          </w:p>
        </w:tc>
      </w:tr>
      <w:tr w14:paraId="7A53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vAlign w:val="center"/>
          </w:tcPr>
          <w:p w14:paraId="04D62F75">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p>
        </w:tc>
        <w:tc>
          <w:tcPr>
            <w:tcW w:w="5078" w:type="dxa"/>
            <w:shd w:val="clear" w:color="auto" w:fill="auto"/>
            <w:vAlign w:val="center"/>
          </w:tcPr>
          <w:p w14:paraId="44A4CC2A">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取得一个第四名</w:t>
            </w:r>
          </w:p>
        </w:tc>
        <w:tc>
          <w:tcPr>
            <w:tcW w:w="1208" w:type="dxa"/>
            <w:vAlign w:val="center"/>
          </w:tcPr>
          <w:p w14:paraId="0F5B3608">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10分</w:t>
            </w:r>
          </w:p>
        </w:tc>
      </w:tr>
      <w:tr w14:paraId="7017E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vAlign w:val="center"/>
          </w:tcPr>
          <w:p w14:paraId="3230484E">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p>
        </w:tc>
        <w:tc>
          <w:tcPr>
            <w:tcW w:w="5078" w:type="dxa"/>
            <w:shd w:val="clear" w:color="auto" w:fill="auto"/>
            <w:vAlign w:val="center"/>
          </w:tcPr>
          <w:p w14:paraId="2A43E0BB">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取得一个第五名</w:t>
            </w:r>
          </w:p>
        </w:tc>
        <w:tc>
          <w:tcPr>
            <w:tcW w:w="1208" w:type="dxa"/>
            <w:vAlign w:val="center"/>
          </w:tcPr>
          <w:p w14:paraId="6C73F2E6">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8分</w:t>
            </w:r>
          </w:p>
        </w:tc>
      </w:tr>
      <w:tr w14:paraId="74ABA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vAlign w:val="center"/>
          </w:tcPr>
          <w:p w14:paraId="5C42A7BD">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p>
        </w:tc>
        <w:tc>
          <w:tcPr>
            <w:tcW w:w="5078" w:type="dxa"/>
            <w:shd w:val="clear" w:color="auto" w:fill="auto"/>
            <w:vAlign w:val="center"/>
          </w:tcPr>
          <w:p w14:paraId="5E713456">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取得一个第六名</w:t>
            </w:r>
          </w:p>
        </w:tc>
        <w:tc>
          <w:tcPr>
            <w:tcW w:w="1208" w:type="dxa"/>
            <w:vAlign w:val="center"/>
          </w:tcPr>
          <w:p w14:paraId="17C5160C">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6分</w:t>
            </w:r>
          </w:p>
        </w:tc>
      </w:tr>
      <w:tr w14:paraId="3018A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vAlign w:val="center"/>
          </w:tcPr>
          <w:p w14:paraId="0FBA94B5">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p>
        </w:tc>
        <w:tc>
          <w:tcPr>
            <w:tcW w:w="5078" w:type="dxa"/>
            <w:shd w:val="clear" w:color="auto" w:fill="auto"/>
            <w:vAlign w:val="center"/>
          </w:tcPr>
          <w:p w14:paraId="1EF1EABE">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取得一个第七名</w:t>
            </w:r>
          </w:p>
        </w:tc>
        <w:tc>
          <w:tcPr>
            <w:tcW w:w="1208" w:type="dxa"/>
            <w:vAlign w:val="center"/>
          </w:tcPr>
          <w:p w14:paraId="0D9D0ADF">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4分</w:t>
            </w:r>
          </w:p>
        </w:tc>
      </w:tr>
      <w:tr w14:paraId="3BB80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vAlign w:val="center"/>
          </w:tcPr>
          <w:p w14:paraId="721D0EF3">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p>
        </w:tc>
        <w:tc>
          <w:tcPr>
            <w:tcW w:w="5078" w:type="dxa"/>
            <w:shd w:val="clear" w:color="auto" w:fill="auto"/>
            <w:vAlign w:val="center"/>
          </w:tcPr>
          <w:p w14:paraId="2D10363B">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取得一个第八名</w:t>
            </w:r>
          </w:p>
        </w:tc>
        <w:tc>
          <w:tcPr>
            <w:tcW w:w="1208" w:type="dxa"/>
            <w:vAlign w:val="center"/>
          </w:tcPr>
          <w:p w14:paraId="0A4BE6B1">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2分</w:t>
            </w:r>
          </w:p>
        </w:tc>
      </w:tr>
      <w:tr w14:paraId="4C2BB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restart"/>
            <w:vAlign w:val="center"/>
          </w:tcPr>
          <w:p w14:paraId="34EA2623">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r>
              <w:rPr>
                <w:rFonts w:hint="default" w:ascii="Times New Roman" w:hAnsi="Times New Roman"/>
                <w:sz w:val="28"/>
                <w:szCs w:val="28"/>
                <w:vertAlign w:val="baseline"/>
                <w:lang w:val="en-US" w:eastAsia="zh-CN"/>
              </w:rPr>
              <w:t>全国学生（青年）运动会、全国青年锦标赛、全国U系列比赛</w:t>
            </w:r>
            <w:r>
              <w:rPr>
                <w:rFonts w:hint="eastAsia" w:ascii="Times New Roman" w:hAnsi="Times New Roman"/>
                <w:sz w:val="28"/>
                <w:szCs w:val="28"/>
                <w:lang w:val="en-US" w:eastAsia="zh-CN"/>
              </w:rPr>
              <w:t>，或经认定相当于上述层次的赛事</w:t>
            </w:r>
          </w:p>
        </w:tc>
        <w:tc>
          <w:tcPr>
            <w:tcW w:w="5078" w:type="dxa"/>
            <w:shd w:val="clear" w:color="auto" w:fill="auto"/>
            <w:vAlign w:val="center"/>
          </w:tcPr>
          <w:p w14:paraId="503A6985">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取得一枚金牌</w:t>
            </w:r>
          </w:p>
        </w:tc>
        <w:tc>
          <w:tcPr>
            <w:tcW w:w="1208" w:type="dxa"/>
            <w:vAlign w:val="center"/>
          </w:tcPr>
          <w:p w14:paraId="0080BEDC">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10分</w:t>
            </w:r>
          </w:p>
        </w:tc>
      </w:tr>
      <w:tr w14:paraId="4DCF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vAlign w:val="center"/>
          </w:tcPr>
          <w:p w14:paraId="3D0CCE7D">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p>
        </w:tc>
        <w:tc>
          <w:tcPr>
            <w:tcW w:w="5078" w:type="dxa"/>
            <w:shd w:val="clear" w:color="auto" w:fill="auto"/>
            <w:vAlign w:val="center"/>
          </w:tcPr>
          <w:p w14:paraId="4C569151">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取得一枚银牌</w:t>
            </w:r>
          </w:p>
        </w:tc>
        <w:tc>
          <w:tcPr>
            <w:tcW w:w="1208" w:type="dxa"/>
            <w:vAlign w:val="center"/>
          </w:tcPr>
          <w:p w14:paraId="6585C5AA">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8分</w:t>
            </w:r>
          </w:p>
        </w:tc>
      </w:tr>
      <w:tr w14:paraId="78EC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vAlign w:val="center"/>
          </w:tcPr>
          <w:p w14:paraId="4C110B14">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p>
        </w:tc>
        <w:tc>
          <w:tcPr>
            <w:tcW w:w="5078" w:type="dxa"/>
            <w:shd w:val="clear" w:color="auto" w:fill="auto"/>
            <w:vAlign w:val="center"/>
          </w:tcPr>
          <w:p w14:paraId="676E1FD6">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取得一枚铜牌</w:t>
            </w:r>
          </w:p>
        </w:tc>
        <w:tc>
          <w:tcPr>
            <w:tcW w:w="1208" w:type="dxa"/>
            <w:vAlign w:val="center"/>
          </w:tcPr>
          <w:p w14:paraId="3EF90F47">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6分</w:t>
            </w:r>
          </w:p>
        </w:tc>
      </w:tr>
      <w:tr w14:paraId="0437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vAlign w:val="center"/>
          </w:tcPr>
          <w:p w14:paraId="1775C520">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p>
        </w:tc>
        <w:tc>
          <w:tcPr>
            <w:tcW w:w="5078" w:type="dxa"/>
            <w:shd w:val="clear" w:color="auto" w:fill="auto"/>
            <w:vAlign w:val="center"/>
          </w:tcPr>
          <w:p w14:paraId="2F0A4F0F">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取得一个第四名</w:t>
            </w:r>
          </w:p>
        </w:tc>
        <w:tc>
          <w:tcPr>
            <w:tcW w:w="1208" w:type="dxa"/>
            <w:vAlign w:val="center"/>
          </w:tcPr>
          <w:p w14:paraId="565809B8">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5分</w:t>
            </w:r>
          </w:p>
        </w:tc>
      </w:tr>
      <w:tr w14:paraId="4F517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vAlign w:val="center"/>
          </w:tcPr>
          <w:p w14:paraId="60051F8B">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p>
        </w:tc>
        <w:tc>
          <w:tcPr>
            <w:tcW w:w="5078" w:type="dxa"/>
            <w:shd w:val="clear" w:color="auto" w:fill="auto"/>
            <w:vAlign w:val="center"/>
          </w:tcPr>
          <w:p w14:paraId="0B1B0414">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取得一个第五名</w:t>
            </w:r>
          </w:p>
        </w:tc>
        <w:tc>
          <w:tcPr>
            <w:tcW w:w="1208" w:type="dxa"/>
            <w:vAlign w:val="center"/>
          </w:tcPr>
          <w:p w14:paraId="2E3A37CB">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4分</w:t>
            </w:r>
          </w:p>
        </w:tc>
      </w:tr>
      <w:tr w14:paraId="6ACB7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vAlign w:val="center"/>
          </w:tcPr>
          <w:p w14:paraId="14C07DB5">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p>
        </w:tc>
        <w:tc>
          <w:tcPr>
            <w:tcW w:w="5078" w:type="dxa"/>
            <w:shd w:val="clear" w:color="auto" w:fill="auto"/>
            <w:vAlign w:val="center"/>
          </w:tcPr>
          <w:p w14:paraId="3F236980">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取得一个第六名</w:t>
            </w:r>
          </w:p>
        </w:tc>
        <w:tc>
          <w:tcPr>
            <w:tcW w:w="1208" w:type="dxa"/>
            <w:vAlign w:val="center"/>
          </w:tcPr>
          <w:p w14:paraId="4787E9AD">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3分</w:t>
            </w:r>
          </w:p>
        </w:tc>
      </w:tr>
      <w:tr w14:paraId="4C15F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vAlign w:val="center"/>
          </w:tcPr>
          <w:p w14:paraId="5026C194">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p>
        </w:tc>
        <w:tc>
          <w:tcPr>
            <w:tcW w:w="5078" w:type="dxa"/>
            <w:shd w:val="clear" w:color="auto" w:fill="auto"/>
            <w:vAlign w:val="center"/>
          </w:tcPr>
          <w:p w14:paraId="5DB5B75E">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取得一个第七名</w:t>
            </w:r>
          </w:p>
        </w:tc>
        <w:tc>
          <w:tcPr>
            <w:tcW w:w="1208" w:type="dxa"/>
            <w:vAlign w:val="center"/>
          </w:tcPr>
          <w:p w14:paraId="3766033C">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2分</w:t>
            </w:r>
          </w:p>
        </w:tc>
      </w:tr>
      <w:tr w14:paraId="35D92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vMerge w:val="continue"/>
            <w:vAlign w:val="center"/>
          </w:tcPr>
          <w:p w14:paraId="62632AD9">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p>
        </w:tc>
        <w:tc>
          <w:tcPr>
            <w:tcW w:w="5078" w:type="dxa"/>
            <w:shd w:val="clear" w:color="auto" w:fill="auto"/>
            <w:vAlign w:val="center"/>
          </w:tcPr>
          <w:p w14:paraId="01A6E972">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取得一个第八名</w:t>
            </w:r>
          </w:p>
        </w:tc>
        <w:tc>
          <w:tcPr>
            <w:tcW w:w="1208" w:type="dxa"/>
            <w:vAlign w:val="center"/>
          </w:tcPr>
          <w:p w14:paraId="207A7B29">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1分</w:t>
            </w:r>
          </w:p>
        </w:tc>
      </w:tr>
    </w:tbl>
    <w:p w14:paraId="4D2AD40A">
      <w:pPr>
        <w:pStyle w:val="5"/>
        <w:ind w:left="0" w:leftChars="0" w:firstLine="0" w:firstLineChars="0"/>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61F75665">
      <w:pPr>
        <w:pStyle w:val="5"/>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附件2</w:t>
      </w:r>
    </w:p>
    <w:p w14:paraId="49DDE7B8">
      <w:pPr>
        <w:pStyle w:val="5"/>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金华市精英运动员、优秀运动员认定申请表</w:t>
      </w:r>
    </w:p>
    <w:p w14:paraId="19EE549F">
      <w:pPr>
        <w:pStyle w:val="5"/>
        <w:ind w:left="0" w:leftChars="0" w:firstLine="0" w:firstLineChars="0"/>
        <w:rPr>
          <w:rFonts w:hint="eastAsia" w:ascii="Times New Roman" w:hAnsi="Times New Roman"/>
          <w:sz w:val="32"/>
          <w:lang w:val="en-US" w:eastAsia="zh-CN"/>
        </w:rPr>
      </w:pPr>
      <w:r>
        <w:rPr>
          <w:rFonts w:hint="eastAsia" w:ascii="Times New Roman" w:hAnsi="Times New Roman"/>
          <w:sz w:val="32"/>
          <w:lang w:val="en-US" w:eastAsia="zh-CN"/>
        </w:rPr>
        <w:t xml:space="preserve">推荐单位：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1036"/>
        <w:gridCol w:w="802"/>
        <w:gridCol w:w="977"/>
        <w:gridCol w:w="88"/>
        <w:gridCol w:w="1379"/>
        <w:gridCol w:w="524"/>
        <w:gridCol w:w="594"/>
        <w:gridCol w:w="804"/>
        <w:gridCol w:w="961"/>
      </w:tblGrid>
      <w:tr w14:paraId="32E6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5E65A9EF">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姓名</w:t>
            </w:r>
          </w:p>
        </w:tc>
        <w:tc>
          <w:tcPr>
            <w:tcW w:w="1036" w:type="dxa"/>
          </w:tcPr>
          <w:p w14:paraId="13A5D75A">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sz w:val="28"/>
                <w:szCs w:val="28"/>
                <w:vertAlign w:val="baseline"/>
                <w:lang w:val="en-US" w:eastAsia="zh-CN"/>
              </w:rPr>
            </w:pPr>
          </w:p>
        </w:tc>
        <w:tc>
          <w:tcPr>
            <w:tcW w:w="802" w:type="dxa"/>
          </w:tcPr>
          <w:p w14:paraId="2BFF6F0B">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性别</w:t>
            </w:r>
          </w:p>
        </w:tc>
        <w:tc>
          <w:tcPr>
            <w:tcW w:w="1065" w:type="dxa"/>
            <w:gridSpan w:val="2"/>
          </w:tcPr>
          <w:p w14:paraId="6B91B9AD">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sz w:val="28"/>
                <w:szCs w:val="28"/>
                <w:vertAlign w:val="baseline"/>
                <w:lang w:val="en-US" w:eastAsia="zh-CN"/>
              </w:rPr>
            </w:pPr>
          </w:p>
        </w:tc>
        <w:tc>
          <w:tcPr>
            <w:tcW w:w="1379" w:type="dxa"/>
          </w:tcPr>
          <w:p w14:paraId="77FE1383">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出生年月</w:t>
            </w:r>
          </w:p>
        </w:tc>
        <w:tc>
          <w:tcPr>
            <w:tcW w:w="1118" w:type="dxa"/>
            <w:gridSpan w:val="2"/>
          </w:tcPr>
          <w:p w14:paraId="2C8A5A6B">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sz w:val="28"/>
                <w:szCs w:val="28"/>
                <w:vertAlign w:val="baseline"/>
                <w:lang w:val="en-US" w:eastAsia="zh-CN"/>
              </w:rPr>
            </w:pPr>
          </w:p>
        </w:tc>
        <w:tc>
          <w:tcPr>
            <w:tcW w:w="804" w:type="dxa"/>
          </w:tcPr>
          <w:p w14:paraId="45364989">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民族</w:t>
            </w:r>
          </w:p>
        </w:tc>
        <w:tc>
          <w:tcPr>
            <w:tcW w:w="961" w:type="dxa"/>
          </w:tcPr>
          <w:p w14:paraId="7DC99495">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sz w:val="28"/>
                <w:szCs w:val="28"/>
                <w:vertAlign w:val="baseline"/>
                <w:lang w:val="en-US" w:eastAsia="zh-CN"/>
              </w:rPr>
            </w:pPr>
          </w:p>
        </w:tc>
      </w:tr>
      <w:tr w14:paraId="5624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6D528ED2">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身份证号</w:t>
            </w:r>
          </w:p>
        </w:tc>
        <w:tc>
          <w:tcPr>
            <w:tcW w:w="2903" w:type="dxa"/>
            <w:gridSpan w:val="4"/>
          </w:tcPr>
          <w:p w14:paraId="1DDDC0D5">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sz w:val="28"/>
                <w:szCs w:val="28"/>
                <w:vertAlign w:val="baseline"/>
                <w:lang w:val="en-US" w:eastAsia="zh-CN"/>
              </w:rPr>
            </w:pPr>
          </w:p>
        </w:tc>
        <w:tc>
          <w:tcPr>
            <w:tcW w:w="1379" w:type="dxa"/>
          </w:tcPr>
          <w:p w14:paraId="24278336">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联系电话</w:t>
            </w:r>
          </w:p>
        </w:tc>
        <w:tc>
          <w:tcPr>
            <w:tcW w:w="2883" w:type="dxa"/>
            <w:gridSpan w:val="4"/>
          </w:tcPr>
          <w:p w14:paraId="1BE56342">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sz w:val="28"/>
                <w:szCs w:val="28"/>
                <w:vertAlign w:val="baseline"/>
                <w:lang w:val="en-US" w:eastAsia="zh-CN"/>
              </w:rPr>
            </w:pPr>
          </w:p>
        </w:tc>
      </w:tr>
      <w:tr w14:paraId="679B6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50B947AF">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训练单位</w:t>
            </w:r>
          </w:p>
        </w:tc>
        <w:tc>
          <w:tcPr>
            <w:tcW w:w="2903" w:type="dxa"/>
            <w:gridSpan w:val="4"/>
            <w:vAlign w:val="center"/>
          </w:tcPr>
          <w:p w14:paraId="011307BF">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sz w:val="28"/>
                <w:szCs w:val="28"/>
                <w:vertAlign w:val="baseline"/>
                <w:lang w:val="en-US" w:eastAsia="zh-CN"/>
              </w:rPr>
            </w:pPr>
          </w:p>
        </w:tc>
        <w:tc>
          <w:tcPr>
            <w:tcW w:w="1379" w:type="dxa"/>
          </w:tcPr>
          <w:p w14:paraId="20731E1C">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运动员注册地</w:t>
            </w:r>
          </w:p>
        </w:tc>
        <w:tc>
          <w:tcPr>
            <w:tcW w:w="2883" w:type="dxa"/>
            <w:gridSpan w:val="4"/>
          </w:tcPr>
          <w:p w14:paraId="395C004B">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sz w:val="28"/>
                <w:szCs w:val="28"/>
                <w:vertAlign w:val="baseline"/>
                <w:lang w:val="en-US" w:eastAsia="zh-CN"/>
              </w:rPr>
            </w:pPr>
          </w:p>
        </w:tc>
      </w:tr>
      <w:tr w14:paraId="55370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7F52CDBC">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银行卡开户行</w:t>
            </w:r>
          </w:p>
        </w:tc>
        <w:tc>
          <w:tcPr>
            <w:tcW w:w="2903" w:type="dxa"/>
            <w:gridSpan w:val="4"/>
          </w:tcPr>
          <w:p w14:paraId="63D9CF88">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sz w:val="28"/>
                <w:szCs w:val="28"/>
                <w:vertAlign w:val="baseline"/>
                <w:lang w:val="en-US" w:eastAsia="zh-CN"/>
              </w:rPr>
            </w:pPr>
          </w:p>
        </w:tc>
        <w:tc>
          <w:tcPr>
            <w:tcW w:w="1379" w:type="dxa"/>
          </w:tcPr>
          <w:p w14:paraId="0BBE353C">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银行卡账号</w:t>
            </w:r>
          </w:p>
        </w:tc>
        <w:tc>
          <w:tcPr>
            <w:tcW w:w="2883" w:type="dxa"/>
            <w:gridSpan w:val="4"/>
          </w:tcPr>
          <w:p w14:paraId="4E3F507C">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sz w:val="28"/>
                <w:szCs w:val="28"/>
                <w:vertAlign w:val="baseline"/>
                <w:lang w:val="en-US" w:eastAsia="zh-CN"/>
              </w:rPr>
            </w:pPr>
          </w:p>
        </w:tc>
      </w:tr>
      <w:tr w14:paraId="6AAF3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14:paraId="1186FFCD">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家庭住址</w:t>
            </w:r>
          </w:p>
        </w:tc>
        <w:tc>
          <w:tcPr>
            <w:tcW w:w="7165" w:type="dxa"/>
            <w:gridSpan w:val="9"/>
          </w:tcPr>
          <w:p w14:paraId="6E57A676">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sz w:val="28"/>
                <w:szCs w:val="28"/>
                <w:vertAlign w:val="baseline"/>
                <w:lang w:val="en-US" w:eastAsia="zh-CN"/>
              </w:rPr>
            </w:pPr>
          </w:p>
        </w:tc>
      </w:tr>
      <w:tr w14:paraId="4055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357" w:type="dxa"/>
            <w:vMerge w:val="restart"/>
            <w:vAlign w:val="center"/>
          </w:tcPr>
          <w:p w14:paraId="45EDC2BE">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大赛成绩</w:t>
            </w:r>
          </w:p>
        </w:tc>
        <w:tc>
          <w:tcPr>
            <w:tcW w:w="2815" w:type="dxa"/>
            <w:gridSpan w:val="3"/>
          </w:tcPr>
          <w:p w14:paraId="2B0E8410">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赛事名称</w:t>
            </w:r>
          </w:p>
        </w:tc>
        <w:tc>
          <w:tcPr>
            <w:tcW w:w="1991" w:type="dxa"/>
            <w:gridSpan w:val="3"/>
          </w:tcPr>
          <w:p w14:paraId="0857BD56">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名次</w:t>
            </w:r>
          </w:p>
        </w:tc>
        <w:tc>
          <w:tcPr>
            <w:tcW w:w="2359" w:type="dxa"/>
            <w:gridSpan w:val="3"/>
          </w:tcPr>
          <w:p w14:paraId="1205DB1A">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自评分</w:t>
            </w:r>
          </w:p>
        </w:tc>
      </w:tr>
      <w:tr w14:paraId="08368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357" w:type="dxa"/>
            <w:vMerge w:val="continue"/>
            <w:vAlign w:val="center"/>
          </w:tcPr>
          <w:p w14:paraId="702A1796">
            <w:pPr>
              <w:pStyle w:val="5"/>
              <w:keepNext w:val="0"/>
              <w:keepLines w:val="0"/>
              <w:pageBreakBefore w:val="0"/>
              <w:widowControl w:val="0"/>
              <w:kinsoku/>
              <w:wordWrap/>
              <w:overflowPunct/>
              <w:topLinePunct w:val="0"/>
              <w:autoSpaceDE/>
              <w:autoSpaceDN/>
              <w:bidi w:val="0"/>
              <w:adjustRightInd/>
              <w:snapToGrid/>
              <w:ind w:firstLine="0" w:firstLineChars="0"/>
              <w:textAlignment w:val="auto"/>
            </w:pPr>
          </w:p>
        </w:tc>
        <w:tc>
          <w:tcPr>
            <w:tcW w:w="2815" w:type="dxa"/>
            <w:gridSpan w:val="3"/>
          </w:tcPr>
          <w:p w14:paraId="48D72C3A">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c>
          <w:tcPr>
            <w:tcW w:w="1991" w:type="dxa"/>
            <w:gridSpan w:val="3"/>
          </w:tcPr>
          <w:p w14:paraId="638612EB">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c>
          <w:tcPr>
            <w:tcW w:w="2359" w:type="dxa"/>
            <w:gridSpan w:val="3"/>
          </w:tcPr>
          <w:p w14:paraId="480B9CAE">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sz w:val="28"/>
                <w:szCs w:val="28"/>
                <w:vertAlign w:val="baseline"/>
                <w:lang w:val="en-US" w:eastAsia="zh-CN"/>
              </w:rPr>
            </w:pPr>
          </w:p>
        </w:tc>
      </w:tr>
      <w:tr w14:paraId="5B979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357" w:type="dxa"/>
            <w:vMerge w:val="continue"/>
            <w:vAlign w:val="center"/>
          </w:tcPr>
          <w:p w14:paraId="37555262">
            <w:pPr>
              <w:pStyle w:val="5"/>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sz w:val="28"/>
                <w:szCs w:val="28"/>
                <w:vertAlign w:val="baseline"/>
                <w:lang w:val="en-US" w:eastAsia="zh-CN"/>
              </w:rPr>
            </w:pPr>
          </w:p>
        </w:tc>
        <w:tc>
          <w:tcPr>
            <w:tcW w:w="2815" w:type="dxa"/>
            <w:gridSpan w:val="3"/>
          </w:tcPr>
          <w:p w14:paraId="4A02570C">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sz w:val="28"/>
                <w:szCs w:val="28"/>
                <w:vertAlign w:val="baseline"/>
                <w:lang w:val="en-US" w:eastAsia="zh-CN"/>
              </w:rPr>
            </w:pPr>
          </w:p>
        </w:tc>
        <w:tc>
          <w:tcPr>
            <w:tcW w:w="1991" w:type="dxa"/>
            <w:gridSpan w:val="3"/>
          </w:tcPr>
          <w:p w14:paraId="76EDF650">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sz w:val="28"/>
                <w:szCs w:val="28"/>
                <w:vertAlign w:val="baseline"/>
                <w:lang w:val="en-US" w:eastAsia="zh-CN"/>
              </w:rPr>
            </w:pPr>
          </w:p>
        </w:tc>
        <w:tc>
          <w:tcPr>
            <w:tcW w:w="2359" w:type="dxa"/>
            <w:gridSpan w:val="3"/>
          </w:tcPr>
          <w:p w14:paraId="53E078DC">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sz w:val="28"/>
                <w:szCs w:val="28"/>
                <w:vertAlign w:val="baseline"/>
                <w:lang w:val="en-US" w:eastAsia="zh-CN"/>
              </w:rPr>
            </w:pPr>
          </w:p>
        </w:tc>
      </w:tr>
      <w:tr w14:paraId="2A1AC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357" w:type="dxa"/>
            <w:vMerge w:val="continue"/>
            <w:vAlign w:val="center"/>
          </w:tcPr>
          <w:p w14:paraId="2AC398B9">
            <w:pPr>
              <w:pStyle w:val="5"/>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sz w:val="28"/>
                <w:szCs w:val="28"/>
                <w:vertAlign w:val="baseline"/>
                <w:lang w:val="en-US" w:eastAsia="zh-CN"/>
              </w:rPr>
            </w:pPr>
          </w:p>
        </w:tc>
        <w:tc>
          <w:tcPr>
            <w:tcW w:w="2815" w:type="dxa"/>
            <w:gridSpan w:val="3"/>
          </w:tcPr>
          <w:p w14:paraId="0B0EC199">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sz w:val="28"/>
                <w:szCs w:val="28"/>
                <w:vertAlign w:val="baseline"/>
                <w:lang w:val="en-US" w:eastAsia="zh-CN"/>
              </w:rPr>
            </w:pPr>
          </w:p>
        </w:tc>
        <w:tc>
          <w:tcPr>
            <w:tcW w:w="1991" w:type="dxa"/>
            <w:gridSpan w:val="3"/>
          </w:tcPr>
          <w:p w14:paraId="221E7804">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sz w:val="28"/>
                <w:szCs w:val="28"/>
                <w:vertAlign w:val="baseline"/>
                <w:lang w:val="en-US" w:eastAsia="zh-CN"/>
              </w:rPr>
            </w:pPr>
          </w:p>
        </w:tc>
        <w:tc>
          <w:tcPr>
            <w:tcW w:w="2359" w:type="dxa"/>
            <w:gridSpan w:val="3"/>
          </w:tcPr>
          <w:p w14:paraId="79F2824C">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sz w:val="28"/>
                <w:szCs w:val="28"/>
                <w:vertAlign w:val="baseline"/>
                <w:lang w:val="en-US" w:eastAsia="zh-CN"/>
              </w:rPr>
            </w:pPr>
          </w:p>
        </w:tc>
      </w:tr>
      <w:tr w14:paraId="3D2FC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357" w:type="dxa"/>
            <w:vMerge w:val="continue"/>
            <w:vAlign w:val="center"/>
          </w:tcPr>
          <w:p w14:paraId="4CB2C3DB">
            <w:pPr>
              <w:pStyle w:val="5"/>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sz w:val="28"/>
                <w:szCs w:val="28"/>
                <w:vertAlign w:val="baseline"/>
                <w:lang w:val="en-US" w:eastAsia="zh-CN"/>
              </w:rPr>
            </w:pPr>
          </w:p>
        </w:tc>
        <w:tc>
          <w:tcPr>
            <w:tcW w:w="2815" w:type="dxa"/>
            <w:gridSpan w:val="3"/>
          </w:tcPr>
          <w:p w14:paraId="78901BB2">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sz w:val="28"/>
                <w:szCs w:val="28"/>
                <w:vertAlign w:val="baseline"/>
                <w:lang w:val="en-US" w:eastAsia="zh-CN"/>
              </w:rPr>
            </w:pPr>
          </w:p>
        </w:tc>
        <w:tc>
          <w:tcPr>
            <w:tcW w:w="1991" w:type="dxa"/>
            <w:gridSpan w:val="3"/>
          </w:tcPr>
          <w:p w14:paraId="25295179">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sz w:val="28"/>
                <w:szCs w:val="28"/>
                <w:vertAlign w:val="baseline"/>
                <w:lang w:val="en-US" w:eastAsia="zh-CN"/>
              </w:rPr>
            </w:pPr>
          </w:p>
        </w:tc>
        <w:tc>
          <w:tcPr>
            <w:tcW w:w="2359" w:type="dxa"/>
            <w:gridSpan w:val="3"/>
          </w:tcPr>
          <w:p w14:paraId="32ADF0CF">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sz w:val="28"/>
                <w:szCs w:val="28"/>
                <w:vertAlign w:val="baseline"/>
                <w:lang w:val="en-US" w:eastAsia="zh-CN"/>
              </w:rPr>
            </w:pPr>
          </w:p>
        </w:tc>
      </w:tr>
      <w:tr w14:paraId="7EC26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57" w:type="dxa"/>
            <w:vMerge w:val="restart"/>
            <w:vAlign w:val="center"/>
          </w:tcPr>
          <w:p w14:paraId="6829F8E4">
            <w:pPr>
              <w:pStyle w:val="5"/>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_GB2312"/>
                <w:lang w:eastAsia="zh-CN"/>
              </w:rPr>
            </w:pPr>
            <w:r>
              <w:rPr>
                <w:rFonts w:hint="eastAsia" w:ascii="Times New Roman" w:hAnsi="Times New Roman"/>
                <w:sz w:val="28"/>
                <w:szCs w:val="28"/>
                <w:vertAlign w:val="baseline"/>
                <w:lang w:val="en-US" w:eastAsia="zh-CN"/>
              </w:rPr>
              <w:t>身体素质</w:t>
            </w:r>
          </w:p>
        </w:tc>
        <w:tc>
          <w:tcPr>
            <w:tcW w:w="2815" w:type="dxa"/>
            <w:gridSpan w:val="3"/>
          </w:tcPr>
          <w:p w14:paraId="1AD40852">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 w:hAnsi="楷体" w:eastAsia="楷体" w:cs="楷体"/>
                <w:lang w:eastAsia="zh-CN"/>
              </w:rPr>
            </w:pPr>
            <w:r>
              <w:rPr>
                <w:rFonts w:hint="eastAsia" w:ascii="楷体" w:hAnsi="楷体" w:eastAsia="楷体" w:cs="楷体"/>
                <w:lang w:eastAsia="zh-CN"/>
              </w:rPr>
              <w:t>项目</w:t>
            </w:r>
          </w:p>
        </w:tc>
        <w:tc>
          <w:tcPr>
            <w:tcW w:w="1991" w:type="dxa"/>
            <w:gridSpan w:val="3"/>
          </w:tcPr>
          <w:p w14:paraId="0917C0DD">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分值</w:t>
            </w:r>
          </w:p>
        </w:tc>
        <w:tc>
          <w:tcPr>
            <w:tcW w:w="2359" w:type="dxa"/>
            <w:gridSpan w:val="3"/>
          </w:tcPr>
          <w:p w14:paraId="4E555487">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自评分</w:t>
            </w:r>
          </w:p>
        </w:tc>
      </w:tr>
      <w:tr w14:paraId="29A86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57" w:type="dxa"/>
            <w:vMerge w:val="continue"/>
            <w:vAlign w:val="center"/>
          </w:tcPr>
          <w:p w14:paraId="1EF3D6FE">
            <w:pPr>
              <w:pStyle w:val="5"/>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sz w:val="28"/>
                <w:szCs w:val="28"/>
                <w:vertAlign w:val="baseline"/>
                <w:lang w:val="en-US" w:eastAsia="zh-CN"/>
              </w:rPr>
            </w:pPr>
          </w:p>
        </w:tc>
        <w:tc>
          <w:tcPr>
            <w:tcW w:w="2815" w:type="dxa"/>
            <w:gridSpan w:val="3"/>
            <w:shd w:val="clear" w:color="auto" w:fill="auto"/>
            <w:vAlign w:val="top"/>
          </w:tcPr>
          <w:p w14:paraId="4A7DE779">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heme="minorBidi"/>
                <w:kern w:val="2"/>
                <w:sz w:val="28"/>
                <w:szCs w:val="28"/>
                <w:vertAlign w:val="baseline"/>
                <w:lang w:val="en-US" w:eastAsia="zh-CN" w:bidi="ar-SA"/>
              </w:rPr>
            </w:pPr>
            <w:r>
              <w:rPr>
                <w:rFonts w:hint="eastAsia" w:ascii="Times New Roman" w:hAnsi="Times New Roman"/>
                <w:sz w:val="28"/>
                <w:szCs w:val="28"/>
                <w:vertAlign w:val="baseline"/>
                <w:lang w:val="en-US" w:eastAsia="zh-CN"/>
              </w:rPr>
              <w:t>体型</w:t>
            </w:r>
          </w:p>
        </w:tc>
        <w:tc>
          <w:tcPr>
            <w:tcW w:w="1991" w:type="dxa"/>
            <w:gridSpan w:val="3"/>
          </w:tcPr>
          <w:p w14:paraId="1F055446">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20</w:t>
            </w:r>
          </w:p>
        </w:tc>
        <w:tc>
          <w:tcPr>
            <w:tcW w:w="2359" w:type="dxa"/>
            <w:gridSpan w:val="3"/>
          </w:tcPr>
          <w:p w14:paraId="046707CE">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sz w:val="28"/>
                <w:szCs w:val="28"/>
                <w:vertAlign w:val="baseline"/>
                <w:lang w:val="en-US" w:eastAsia="zh-CN"/>
              </w:rPr>
            </w:pPr>
          </w:p>
        </w:tc>
      </w:tr>
      <w:tr w14:paraId="4023F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57" w:type="dxa"/>
            <w:vMerge w:val="continue"/>
            <w:vAlign w:val="center"/>
          </w:tcPr>
          <w:p w14:paraId="14C2547B">
            <w:pPr>
              <w:pStyle w:val="5"/>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sz w:val="28"/>
                <w:szCs w:val="28"/>
                <w:vertAlign w:val="baseline"/>
                <w:lang w:val="en-US" w:eastAsia="zh-CN"/>
              </w:rPr>
            </w:pPr>
          </w:p>
        </w:tc>
        <w:tc>
          <w:tcPr>
            <w:tcW w:w="2815" w:type="dxa"/>
            <w:gridSpan w:val="3"/>
          </w:tcPr>
          <w:p w14:paraId="1001C013">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力量</w:t>
            </w:r>
          </w:p>
        </w:tc>
        <w:tc>
          <w:tcPr>
            <w:tcW w:w="1991" w:type="dxa"/>
            <w:gridSpan w:val="3"/>
          </w:tcPr>
          <w:p w14:paraId="2946F09C">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20</w:t>
            </w:r>
          </w:p>
        </w:tc>
        <w:tc>
          <w:tcPr>
            <w:tcW w:w="2359" w:type="dxa"/>
            <w:gridSpan w:val="3"/>
          </w:tcPr>
          <w:p w14:paraId="7393B0F3">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sz w:val="28"/>
                <w:szCs w:val="28"/>
                <w:vertAlign w:val="baseline"/>
                <w:lang w:val="en-US" w:eastAsia="zh-CN"/>
              </w:rPr>
            </w:pPr>
          </w:p>
        </w:tc>
      </w:tr>
      <w:tr w14:paraId="28E66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57" w:type="dxa"/>
            <w:vMerge w:val="continue"/>
            <w:vAlign w:val="center"/>
          </w:tcPr>
          <w:p w14:paraId="1E971031">
            <w:pPr>
              <w:pStyle w:val="5"/>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sz w:val="28"/>
                <w:szCs w:val="28"/>
                <w:vertAlign w:val="baseline"/>
                <w:lang w:val="en-US" w:eastAsia="zh-CN"/>
              </w:rPr>
            </w:pPr>
          </w:p>
        </w:tc>
        <w:tc>
          <w:tcPr>
            <w:tcW w:w="2815" w:type="dxa"/>
            <w:gridSpan w:val="3"/>
          </w:tcPr>
          <w:p w14:paraId="6F48AC96">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速度、灵敏、协调</w:t>
            </w:r>
          </w:p>
        </w:tc>
        <w:tc>
          <w:tcPr>
            <w:tcW w:w="1991" w:type="dxa"/>
            <w:gridSpan w:val="3"/>
          </w:tcPr>
          <w:p w14:paraId="0C8E9309">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20</w:t>
            </w:r>
          </w:p>
        </w:tc>
        <w:tc>
          <w:tcPr>
            <w:tcW w:w="2359" w:type="dxa"/>
            <w:gridSpan w:val="3"/>
          </w:tcPr>
          <w:p w14:paraId="79E1FB96">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sz w:val="28"/>
                <w:szCs w:val="28"/>
                <w:vertAlign w:val="baseline"/>
                <w:lang w:val="en-US" w:eastAsia="zh-CN"/>
              </w:rPr>
            </w:pPr>
          </w:p>
        </w:tc>
      </w:tr>
      <w:tr w14:paraId="5744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57" w:type="dxa"/>
            <w:vMerge w:val="continue"/>
            <w:vAlign w:val="center"/>
          </w:tcPr>
          <w:p w14:paraId="750E9B6D">
            <w:pPr>
              <w:pStyle w:val="5"/>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sz w:val="28"/>
                <w:szCs w:val="28"/>
                <w:vertAlign w:val="baseline"/>
                <w:lang w:val="en-US" w:eastAsia="zh-CN"/>
              </w:rPr>
            </w:pPr>
          </w:p>
        </w:tc>
        <w:tc>
          <w:tcPr>
            <w:tcW w:w="2815" w:type="dxa"/>
            <w:gridSpan w:val="3"/>
          </w:tcPr>
          <w:p w14:paraId="78484D58">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弹跳力</w:t>
            </w:r>
          </w:p>
        </w:tc>
        <w:tc>
          <w:tcPr>
            <w:tcW w:w="1991" w:type="dxa"/>
            <w:gridSpan w:val="3"/>
          </w:tcPr>
          <w:p w14:paraId="2B858F2E">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20</w:t>
            </w:r>
          </w:p>
        </w:tc>
        <w:tc>
          <w:tcPr>
            <w:tcW w:w="2359" w:type="dxa"/>
            <w:gridSpan w:val="3"/>
          </w:tcPr>
          <w:p w14:paraId="71D4A176">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sz w:val="28"/>
                <w:szCs w:val="28"/>
                <w:vertAlign w:val="baseline"/>
                <w:lang w:val="en-US" w:eastAsia="zh-CN"/>
              </w:rPr>
            </w:pPr>
          </w:p>
        </w:tc>
      </w:tr>
      <w:tr w14:paraId="735B5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57" w:type="dxa"/>
            <w:vMerge w:val="continue"/>
            <w:vAlign w:val="center"/>
          </w:tcPr>
          <w:p w14:paraId="0ED6292B">
            <w:pPr>
              <w:pStyle w:val="5"/>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sz w:val="28"/>
                <w:szCs w:val="28"/>
                <w:vertAlign w:val="baseline"/>
                <w:lang w:val="en-US" w:eastAsia="zh-CN"/>
              </w:rPr>
            </w:pPr>
          </w:p>
        </w:tc>
        <w:tc>
          <w:tcPr>
            <w:tcW w:w="2815" w:type="dxa"/>
            <w:gridSpan w:val="3"/>
          </w:tcPr>
          <w:p w14:paraId="42A2161E">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柔韧性</w:t>
            </w:r>
          </w:p>
        </w:tc>
        <w:tc>
          <w:tcPr>
            <w:tcW w:w="1991" w:type="dxa"/>
            <w:gridSpan w:val="3"/>
          </w:tcPr>
          <w:p w14:paraId="35665E9A">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20</w:t>
            </w:r>
          </w:p>
        </w:tc>
        <w:tc>
          <w:tcPr>
            <w:tcW w:w="2359" w:type="dxa"/>
            <w:gridSpan w:val="3"/>
          </w:tcPr>
          <w:p w14:paraId="58E06904">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sz w:val="28"/>
                <w:szCs w:val="28"/>
                <w:vertAlign w:val="baseline"/>
                <w:lang w:val="en-US" w:eastAsia="zh-CN"/>
              </w:rPr>
            </w:pPr>
          </w:p>
        </w:tc>
      </w:tr>
      <w:tr w14:paraId="31E70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1357" w:type="dxa"/>
            <w:vAlign w:val="center"/>
          </w:tcPr>
          <w:p w14:paraId="55CF5484">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推荐单位意见</w:t>
            </w:r>
          </w:p>
        </w:tc>
        <w:tc>
          <w:tcPr>
            <w:tcW w:w="7165" w:type="dxa"/>
            <w:gridSpan w:val="9"/>
          </w:tcPr>
          <w:p w14:paraId="06876AAB">
            <w:pPr>
              <w:pStyle w:val="5"/>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sz w:val="28"/>
                <w:szCs w:val="28"/>
                <w:vertAlign w:val="baseline"/>
                <w:lang w:val="en-US" w:eastAsia="zh-CN"/>
              </w:rPr>
            </w:pPr>
          </w:p>
          <w:p w14:paraId="0A117182">
            <w:pPr>
              <w:pStyle w:val="5"/>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sz w:val="28"/>
                <w:szCs w:val="28"/>
                <w:vertAlign w:val="baseline"/>
                <w:lang w:val="en-US" w:eastAsia="zh-CN"/>
              </w:rPr>
            </w:pPr>
          </w:p>
          <w:p w14:paraId="6400B052">
            <w:pPr>
              <w:pStyle w:val="5"/>
              <w:keepNext w:val="0"/>
              <w:keepLines w:val="0"/>
              <w:pageBreakBefore w:val="0"/>
              <w:widowControl w:val="0"/>
              <w:kinsoku/>
              <w:wordWrap/>
              <w:overflowPunct/>
              <w:topLinePunct w:val="0"/>
              <w:autoSpaceDE/>
              <w:autoSpaceDN/>
              <w:bidi w:val="0"/>
              <w:adjustRightInd/>
              <w:snapToGrid/>
              <w:ind w:firstLine="4760" w:firstLineChars="1700"/>
              <w:textAlignment w:val="auto"/>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年   月   日</w:t>
            </w:r>
          </w:p>
        </w:tc>
      </w:tr>
    </w:tbl>
    <w:p w14:paraId="2DFA80F4">
      <w:pPr>
        <w:pStyle w:val="5"/>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sz w:val="32"/>
          <w:lang w:val="en-US" w:eastAsia="zh-CN"/>
        </w:rPr>
      </w:pPr>
      <w:r>
        <w:rPr>
          <w:rFonts w:hint="eastAsia" w:ascii="Times New Roman" w:hAnsi="Times New Roman"/>
          <w:sz w:val="32"/>
          <w:lang w:val="en-US" w:eastAsia="zh-CN"/>
        </w:rPr>
        <w:t>注：申请表一式2份，需加盖单位公章。</w:t>
      </w: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B04D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DC9CA1">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2DC9CA1">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533D4"/>
    <w:rsid w:val="00172E78"/>
    <w:rsid w:val="01080C9C"/>
    <w:rsid w:val="031B2C7F"/>
    <w:rsid w:val="03A74512"/>
    <w:rsid w:val="03C926DB"/>
    <w:rsid w:val="04700DA8"/>
    <w:rsid w:val="04921C4C"/>
    <w:rsid w:val="066466EB"/>
    <w:rsid w:val="06652463"/>
    <w:rsid w:val="06CC603E"/>
    <w:rsid w:val="077E37DC"/>
    <w:rsid w:val="07D653C6"/>
    <w:rsid w:val="090A4CD5"/>
    <w:rsid w:val="0911242E"/>
    <w:rsid w:val="09271C52"/>
    <w:rsid w:val="0958406C"/>
    <w:rsid w:val="0A3E54A5"/>
    <w:rsid w:val="0A740EC6"/>
    <w:rsid w:val="0A9D21CB"/>
    <w:rsid w:val="0D6B4803"/>
    <w:rsid w:val="0E2D1AB8"/>
    <w:rsid w:val="0E77198B"/>
    <w:rsid w:val="0ED40186"/>
    <w:rsid w:val="0F4F0957"/>
    <w:rsid w:val="116457F1"/>
    <w:rsid w:val="11AB1672"/>
    <w:rsid w:val="121A2353"/>
    <w:rsid w:val="123478B9"/>
    <w:rsid w:val="123D4ED1"/>
    <w:rsid w:val="15BF56EC"/>
    <w:rsid w:val="162437A1"/>
    <w:rsid w:val="18366FC1"/>
    <w:rsid w:val="18456650"/>
    <w:rsid w:val="18C94AD3"/>
    <w:rsid w:val="1A27385F"/>
    <w:rsid w:val="1A6C3968"/>
    <w:rsid w:val="1ACB68E1"/>
    <w:rsid w:val="1D13244B"/>
    <w:rsid w:val="1E826F9E"/>
    <w:rsid w:val="1EAF2075"/>
    <w:rsid w:val="1ECE4BF1"/>
    <w:rsid w:val="1F2B5BA0"/>
    <w:rsid w:val="1F52137F"/>
    <w:rsid w:val="204C4020"/>
    <w:rsid w:val="21CB5418"/>
    <w:rsid w:val="23DD6032"/>
    <w:rsid w:val="25757B75"/>
    <w:rsid w:val="273E043A"/>
    <w:rsid w:val="27D668C5"/>
    <w:rsid w:val="28EC30E2"/>
    <w:rsid w:val="29057462"/>
    <w:rsid w:val="298B39A7"/>
    <w:rsid w:val="29C54E43"/>
    <w:rsid w:val="2B511843"/>
    <w:rsid w:val="2BCF3D57"/>
    <w:rsid w:val="2C6A3D12"/>
    <w:rsid w:val="2CF77A09"/>
    <w:rsid w:val="2DFD5EBC"/>
    <w:rsid w:val="2E8928E3"/>
    <w:rsid w:val="2EAE721A"/>
    <w:rsid w:val="3106021B"/>
    <w:rsid w:val="311C17EC"/>
    <w:rsid w:val="31E542D4"/>
    <w:rsid w:val="34580D8D"/>
    <w:rsid w:val="346A286F"/>
    <w:rsid w:val="34897199"/>
    <w:rsid w:val="34935793"/>
    <w:rsid w:val="354B08F2"/>
    <w:rsid w:val="35EA010B"/>
    <w:rsid w:val="36BF3346"/>
    <w:rsid w:val="37023232"/>
    <w:rsid w:val="384A30E3"/>
    <w:rsid w:val="39602492"/>
    <w:rsid w:val="39B8407C"/>
    <w:rsid w:val="3C096EBD"/>
    <w:rsid w:val="3C69764E"/>
    <w:rsid w:val="3C9E57AB"/>
    <w:rsid w:val="3E0E76FE"/>
    <w:rsid w:val="3E5500EC"/>
    <w:rsid w:val="3E780368"/>
    <w:rsid w:val="3E7B2F0C"/>
    <w:rsid w:val="3E9F580B"/>
    <w:rsid w:val="3FB35A12"/>
    <w:rsid w:val="42417305"/>
    <w:rsid w:val="4249440B"/>
    <w:rsid w:val="42B74B72"/>
    <w:rsid w:val="438F5E4E"/>
    <w:rsid w:val="44EC107E"/>
    <w:rsid w:val="44F94406"/>
    <w:rsid w:val="45BC4EF4"/>
    <w:rsid w:val="466F1F67"/>
    <w:rsid w:val="46B075F6"/>
    <w:rsid w:val="46D71FE6"/>
    <w:rsid w:val="46FC0D14"/>
    <w:rsid w:val="489F6B33"/>
    <w:rsid w:val="497C4C85"/>
    <w:rsid w:val="4A96259E"/>
    <w:rsid w:val="4B5856BF"/>
    <w:rsid w:val="4DA22C22"/>
    <w:rsid w:val="4E031912"/>
    <w:rsid w:val="4E760336"/>
    <w:rsid w:val="4FBF36E1"/>
    <w:rsid w:val="50124443"/>
    <w:rsid w:val="502D2C76"/>
    <w:rsid w:val="505F1553"/>
    <w:rsid w:val="50A05B3E"/>
    <w:rsid w:val="54CC0EF4"/>
    <w:rsid w:val="54EA55DA"/>
    <w:rsid w:val="553158A2"/>
    <w:rsid w:val="553B5E36"/>
    <w:rsid w:val="55564A1D"/>
    <w:rsid w:val="55D911AB"/>
    <w:rsid w:val="560E52F8"/>
    <w:rsid w:val="569F41A2"/>
    <w:rsid w:val="56F87160"/>
    <w:rsid w:val="57346FE0"/>
    <w:rsid w:val="57566F57"/>
    <w:rsid w:val="58CF5213"/>
    <w:rsid w:val="59D10B16"/>
    <w:rsid w:val="5A374A1A"/>
    <w:rsid w:val="5A7D0C9E"/>
    <w:rsid w:val="5B751975"/>
    <w:rsid w:val="5CE62B2B"/>
    <w:rsid w:val="5D891708"/>
    <w:rsid w:val="5DAF5613"/>
    <w:rsid w:val="5F9920D6"/>
    <w:rsid w:val="602F6597"/>
    <w:rsid w:val="60A16BBD"/>
    <w:rsid w:val="60E750C3"/>
    <w:rsid w:val="617D1584"/>
    <w:rsid w:val="627F7995"/>
    <w:rsid w:val="6287090C"/>
    <w:rsid w:val="67193AFD"/>
    <w:rsid w:val="674A1F08"/>
    <w:rsid w:val="677D75B4"/>
    <w:rsid w:val="67EE0630"/>
    <w:rsid w:val="691B590A"/>
    <w:rsid w:val="6931512E"/>
    <w:rsid w:val="69F820EF"/>
    <w:rsid w:val="69FC398E"/>
    <w:rsid w:val="6A667059"/>
    <w:rsid w:val="6B622848"/>
    <w:rsid w:val="6C823EF2"/>
    <w:rsid w:val="6D4F2EDA"/>
    <w:rsid w:val="6E2348D3"/>
    <w:rsid w:val="6E810905"/>
    <w:rsid w:val="6E843F52"/>
    <w:rsid w:val="6F2C03BE"/>
    <w:rsid w:val="703B5596"/>
    <w:rsid w:val="717C1858"/>
    <w:rsid w:val="738B18DE"/>
    <w:rsid w:val="75610B49"/>
    <w:rsid w:val="77400C32"/>
    <w:rsid w:val="77ED2B68"/>
    <w:rsid w:val="788F00C3"/>
    <w:rsid w:val="789533D4"/>
    <w:rsid w:val="79404F19"/>
    <w:rsid w:val="7AAF67FA"/>
    <w:rsid w:val="7AB160CE"/>
    <w:rsid w:val="7B5B24DE"/>
    <w:rsid w:val="7C877FF2"/>
    <w:rsid w:val="7DF52776"/>
    <w:rsid w:val="7E936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left"/>
    </w:pPr>
    <w:rPr>
      <w:rFonts w:eastAsia="仿宋_GB2312" w:asciiTheme="minorAscii" w:hAnsiTheme="minorAscii" w:cstheme="minorBidi"/>
      <w:kern w:val="2"/>
      <w:sz w:val="32"/>
      <w:szCs w:val="22"/>
      <w:lang w:val="en-US" w:eastAsia="zh-CN" w:bidi="ar-SA"/>
    </w:rPr>
  </w:style>
  <w:style w:type="paragraph" w:styleId="2">
    <w:name w:val="heading 1"/>
    <w:basedOn w:val="1"/>
    <w:next w:val="1"/>
    <w:link w:val="12"/>
    <w:qFormat/>
    <w:uiPriority w:val="0"/>
    <w:pPr>
      <w:keepNext/>
      <w:keepLines/>
      <w:spacing w:line="600" w:lineRule="exact"/>
      <w:ind w:firstLine="0" w:firstLineChars="0"/>
      <w:jc w:val="center"/>
      <w:outlineLvl w:val="0"/>
    </w:pPr>
    <w:rPr>
      <w:rFonts w:ascii="Times New Roman" w:hAnsi="Times New Roman" w:eastAsia="方正小标宋简体"/>
      <w:bCs/>
      <w:kern w:val="44"/>
      <w:sz w:val="44"/>
      <w:szCs w:val="44"/>
    </w:rPr>
  </w:style>
  <w:style w:type="paragraph" w:styleId="3">
    <w:name w:val="heading 2"/>
    <w:basedOn w:val="1"/>
    <w:next w:val="1"/>
    <w:semiHidden/>
    <w:unhideWhenUsed/>
    <w:qFormat/>
    <w:uiPriority w:val="0"/>
    <w:pPr>
      <w:keepNext/>
      <w:keepLines/>
      <w:spacing w:beforeLines="0" w:beforeAutospacing="0" w:afterLines="0" w:afterAutospacing="0" w:line="560" w:lineRule="exact"/>
      <w:ind w:firstLine="880" w:firstLineChars="200"/>
      <w:jc w:val="left"/>
      <w:outlineLvl w:val="1"/>
    </w:pPr>
    <w:rPr>
      <w:rFonts w:ascii="Arial" w:hAnsi="Arial" w:eastAsia="黑体" w:cstheme="minorBidi"/>
      <w:b/>
      <w:sz w:val="32"/>
      <w:szCs w:val="22"/>
    </w:rPr>
  </w:style>
  <w:style w:type="paragraph" w:styleId="4">
    <w:name w:val="heading 3"/>
    <w:basedOn w:val="1"/>
    <w:next w:val="1"/>
    <w:semiHidden/>
    <w:unhideWhenUsed/>
    <w:qFormat/>
    <w:uiPriority w:val="0"/>
    <w:pPr>
      <w:keepNext/>
      <w:keepLines/>
      <w:spacing w:beforeLines="0" w:beforeAutospacing="0" w:afterLines="0" w:afterAutospacing="0" w:line="560" w:lineRule="exact"/>
      <w:ind w:firstLine="880" w:firstLineChars="200"/>
      <w:jc w:val="left"/>
      <w:outlineLvl w:val="2"/>
    </w:pPr>
    <w:rPr>
      <w:rFonts w:eastAsia="楷体" w:asciiTheme="minorAscii" w:hAnsiTheme="minorAscii" w:cstheme="minorBidi"/>
      <w:sz w:val="32"/>
      <w:szCs w:val="2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20"/>
    <w:rPr>
      <w:i/>
      <w:iCs/>
    </w:rPr>
  </w:style>
  <w:style w:type="character" w:customStyle="1" w:styleId="12">
    <w:name w:val="标题 1 Char"/>
    <w:link w:val="2"/>
    <w:qFormat/>
    <w:uiPriority w:val="0"/>
    <w:rPr>
      <w:rFonts w:ascii="Times New Roman" w:hAnsi="Times New Roman" w:eastAsia="方正小标宋简体"/>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1889</Words>
  <Characters>1941</Characters>
  <Lines>0</Lines>
  <Paragraphs>0</Paragraphs>
  <TotalTime>0</TotalTime>
  <ScaleCrop>false</ScaleCrop>
  <LinksUpToDate>false</LinksUpToDate>
  <CharactersWithSpaces>1968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2024-12-30T08:10:00Z</dcterms:created>
  <dc:creator>咕嘟咕嘟坤</dc:creator>
  <cp:lastModifiedBy>咕嘟咕嘟坤</cp:lastModifiedBy>
  <cp:lastPrinted>2025-06-10T03:15:00Z</cp:lastPrinted>
  <dcterms:modified xsi:type="dcterms:W3CDTF">2025-06-10T03:52:45Z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D64F5C92681044DE96EAC7E9D2F562DD_11</vt:lpwstr>
  </property>
  <property fmtid="{D5CDD505-2E9C-101B-9397-08002B2CF9AE}" pid="4" name="KSOTemplateDocerSaveRecord">
    <vt:lpwstr>eyJoZGlkIjoiNmEwNjBjMmZkMDcxZWNjOTdlZDVjZGE4MjI4MjhjMTkiLCJ1c2VySWQiOiI0NjIyMzg0NzIifQ==</vt:lpwstr>
  </property>
</Properties>
</file>