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BBD15">
      <w:pPr>
        <w:pStyle w:val="2"/>
        <w:widowControl/>
        <w:bidi w:val="0"/>
        <w:rPr>
          <w:rFonts w:hint="eastAsia"/>
          <w:lang w:val="en-US" w:eastAsia="zh-CN"/>
        </w:rPr>
      </w:pPr>
    </w:p>
    <w:p w14:paraId="5BB97C4B">
      <w:pPr>
        <w:pStyle w:val="2"/>
        <w:widowControl/>
        <w:bidi w:val="0"/>
        <w:rPr>
          <w:rFonts w:hint="eastAsia" w:ascii="方正小标宋简体" w:hAnsi="方正小标宋简体" w:eastAsia="方正小标宋简体" w:cs="方正小标宋简体"/>
          <w:kern w:val="44"/>
          <w:sz w:val="44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8"/>
          <w:lang w:val="en-US" w:eastAsia="zh-CN" w:bidi="ar"/>
        </w:rPr>
        <w:t xml:space="preserve"> 庆元县2025年反诈宣防工作方案</w:t>
      </w:r>
    </w:p>
    <w:p w14:paraId="5857B25F">
      <w:pPr>
        <w:rPr>
          <w:rFonts w:hint="eastAsia"/>
          <w:lang w:val="en-US" w:eastAsia="zh-CN"/>
        </w:rPr>
      </w:pPr>
      <w:bookmarkStart w:id="0" w:name="_GoBack"/>
      <w:bookmarkEnd w:id="0"/>
    </w:p>
    <w:p w14:paraId="0ED81A2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bCs/>
          <w:color w:val="auto"/>
          <w:kern w:val="0"/>
          <w:sz w:val="32"/>
          <w:szCs w:val="24"/>
          <w:lang w:val="en-US" w:eastAsia="zh-CN" w:bidi="ar-SA"/>
        </w:rPr>
        <w:t>近年来，电信网络诈骗案件持续高发，犯罪分子利用互联网、大数据等技术手段，精准实施诈骗，诈骗手段不断翻新，严重威胁人民群众财产安全和社会稳定。开展反诈宣传工作，不仅是提升群众识骗防篇能力的重要举措，更是维护社会和谐稳定、保障人民群众切身利益的必然要求。为有效遏制电信网络诈骗案件的发生，筑牢反诈防线，特制定本宣传方案。</w:t>
      </w:r>
    </w:p>
    <w:p w14:paraId="231D4C3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一、宣传对象</w:t>
      </w:r>
    </w:p>
    <w:p w14:paraId="74CE53D5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24"/>
          <w:lang w:val="en-US" w:eastAsia="zh-CN" w:bidi="ar-SA"/>
        </w:rPr>
        <w:t>1.全县居民：通过常态化宣传覆盖全县。</w:t>
      </w:r>
    </w:p>
    <w:p w14:paraId="5F1967E9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24"/>
          <w:lang w:val="en-US" w:eastAsia="zh-CN" w:bidi="ar-SA"/>
        </w:rPr>
        <w:t>2.高危群体：19-30岁青年（学生、初入职场）、31-60岁中年人（经济活跃群体）。</w:t>
      </w:r>
    </w:p>
    <w:p w14:paraId="00871935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24"/>
          <w:lang w:val="en-US" w:eastAsia="zh-CN" w:bidi="ar-SA"/>
        </w:rPr>
        <w:t>3.特殊群体：61-70岁中老年人（虚假投资理财）、10-18岁未成年人（游戏诈骗高发）。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38C24848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二、宣传区域</w:t>
      </w:r>
    </w:p>
    <w:p w14:paraId="205E7E45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全县区域，以城区两街道为重点。</w:t>
      </w:r>
    </w:p>
    <w:p w14:paraId="78A5E820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三、宣传内容</w:t>
      </w:r>
    </w:p>
    <w:p w14:paraId="2605F843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1.常态宣传内容：以虚假投资理财、刷单返利（约炮）等辖区高频案件和冒充老板、冒充领导熟人等高案损案件为宣传重点，结合其他常见诈骗类型开展宣传。</w:t>
      </w:r>
    </w:p>
    <w:p w14:paraId="47F9F1EE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2.主题宣传内容：结合辖区发案态势，在常态宣传内容上增加每月宣传主题内容作为重点（见下表）。</w:t>
      </w:r>
    </w:p>
    <w:p w14:paraId="0568E68D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12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013"/>
        <w:gridCol w:w="2471"/>
        <w:gridCol w:w="2206"/>
      </w:tblGrid>
      <w:tr w14:paraId="7867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1F29F20E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月份</w:t>
            </w:r>
          </w:p>
        </w:tc>
        <w:tc>
          <w:tcPr>
            <w:tcW w:w="3013" w:type="dxa"/>
            <w:noWrap w:val="0"/>
            <w:vAlign w:val="top"/>
          </w:tcPr>
          <w:p w14:paraId="74FC3564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宣传主题</w:t>
            </w:r>
          </w:p>
        </w:tc>
        <w:tc>
          <w:tcPr>
            <w:tcW w:w="2471" w:type="dxa"/>
            <w:noWrap w:val="0"/>
            <w:vAlign w:val="top"/>
          </w:tcPr>
          <w:p w14:paraId="5B84AE87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目标人群</w:t>
            </w:r>
          </w:p>
        </w:tc>
        <w:tc>
          <w:tcPr>
            <w:tcW w:w="2206" w:type="dxa"/>
            <w:noWrap w:val="0"/>
            <w:vAlign w:val="top"/>
          </w:tcPr>
          <w:p w14:paraId="553949FA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重点内容</w:t>
            </w:r>
          </w:p>
        </w:tc>
      </w:tr>
      <w:tr w14:paraId="0E48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10F25566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3013" w:type="dxa"/>
            <w:noWrap w:val="0"/>
            <w:vAlign w:val="top"/>
          </w:tcPr>
          <w:p w14:paraId="50940FCF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寒假返乡防诈+游戏陷阱</w:t>
            </w:r>
          </w:p>
        </w:tc>
        <w:tc>
          <w:tcPr>
            <w:tcW w:w="2471" w:type="dxa"/>
            <w:noWrap w:val="0"/>
            <w:vAlign w:val="top"/>
          </w:tcPr>
          <w:p w14:paraId="596F8546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返乡+本地学生</w:t>
            </w:r>
          </w:p>
        </w:tc>
        <w:tc>
          <w:tcPr>
            <w:tcW w:w="2206" w:type="dxa"/>
            <w:noWrap w:val="0"/>
            <w:vAlign w:val="top"/>
          </w:tcPr>
          <w:p w14:paraId="2DECA676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游戏类诈骗</w:t>
            </w:r>
          </w:p>
        </w:tc>
      </w:tr>
      <w:tr w14:paraId="1152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38C349BD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3013" w:type="dxa"/>
            <w:noWrap w:val="0"/>
            <w:vAlign w:val="top"/>
          </w:tcPr>
          <w:p w14:paraId="5B324080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春节防“熟人”+商户防骗</w:t>
            </w:r>
          </w:p>
        </w:tc>
        <w:tc>
          <w:tcPr>
            <w:tcW w:w="2471" w:type="dxa"/>
            <w:noWrap w:val="0"/>
            <w:vAlign w:val="top"/>
          </w:tcPr>
          <w:p w14:paraId="0327FC82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个体商户、企业财务</w:t>
            </w:r>
          </w:p>
        </w:tc>
        <w:tc>
          <w:tcPr>
            <w:tcW w:w="2206" w:type="dxa"/>
            <w:noWrap w:val="0"/>
            <w:vAlign w:val="top"/>
          </w:tcPr>
          <w:p w14:paraId="12B4C5C2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冒充老板诈骗</w:t>
            </w:r>
          </w:p>
        </w:tc>
      </w:tr>
      <w:tr w14:paraId="3205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250237AC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3013" w:type="dxa"/>
            <w:noWrap w:val="0"/>
            <w:vAlign w:val="top"/>
          </w:tcPr>
          <w:p w14:paraId="3282D94D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女性防刷单</w:t>
            </w:r>
          </w:p>
        </w:tc>
        <w:tc>
          <w:tcPr>
            <w:tcW w:w="2471" w:type="dxa"/>
            <w:noWrap w:val="0"/>
            <w:vAlign w:val="top"/>
          </w:tcPr>
          <w:p w14:paraId="77DB6184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本地女性、务农家庭</w:t>
            </w:r>
          </w:p>
        </w:tc>
        <w:tc>
          <w:tcPr>
            <w:tcW w:w="2206" w:type="dxa"/>
            <w:noWrap w:val="0"/>
            <w:vAlign w:val="top"/>
          </w:tcPr>
          <w:p w14:paraId="4F3DFC93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刷单返利诈骗</w:t>
            </w:r>
          </w:p>
        </w:tc>
      </w:tr>
      <w:tr w14:paraId="63F8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2B900B9C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3013" w:type="dxa"/>
            <w:noWrap w:val="0"/>
            <w:vAlign w:val="top"/>
          </w:tcPr>
          <w:p w14:paraId="616A1FA5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中老年防投资</w:t>
            </w:r>
          </w:p>
        </w:tc>
        <w:tc>
          <w:tcPr>
            <w:tcW w:w="2471" w:type="dxa"/>
            <w:noWrap w:val="0"/>
            <w:vAlign w:val="top"/>
          </w:tcPr>
          <w:p w14:paraId="50A3CA6F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40岁以上中老年人</w:t>
            </w:r>
          </w:p>
        </w:tc>
        <w:tc>
          <w:tcPr>
            <w:tcW w:w="2206" w:type="dxa"/>
            <w:noWrap w:val="0"/>
            <w:vAlign w:val="top"/>
          </w:tcPr>
          <w:p w14:paraId="14793776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虚假投资诈骗</w:t>
            </w:r>
          </w:p>
        </w:tc>
      </w:tr>
      <w:tr w14:paraId="7FE4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724376CF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3013" w:type="dxa"/>
            <w:noWrap w:val="0"/>
            <w:vAlign w:val="top"/>
          </w:tcPr>
          <w:p w14:paraId="196D837E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防购物+务工防贷</w:t>
            </w:r>
          </w:p>
        </w:tc>
        <w:tc>
          <w:tcPr>
            <w:tcW w:w="2471" w:type="dxa"/>
            <w:noWrap w:val="0"/>
            <w:vAlign w:val="top"/>
          </w:tcPr>
          <w:p w14:paraId="33800734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乡镇居民</w:t>
            </w:r>
          </w:p>
        </w:tc>
        <w:tc>
          <w:tcPr>
            <w:tcW w:w="2206" w:type="dxa"/>
            <w:noWrap w:val="0"/>
            <w:vAlign w:val="top"/>
          </w:tcPr>
          <w:p w14:paraId="53C9ECA8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虚假购物网贷诈骗</w:t>
            </w:r>
          </w:p>
        </w:tc>
      </w:tr>
      <w:tr w14:paraId="6F07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51C47814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3013" w:type="dxa"/>
            <w:noWrap w:val="0"/>
            <w:vAlign w:val="top"/>
          </w:tcPr>
          <w:p w14:paraId="69792952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高考防骗</w:t>
            </w:r>
          </w:p>
        </w:tc>
        <w:tc>
          <w:tcPr>
            <w:tcW w:w="2471" w:type="dxa"/>
            <w:noWrap w:val="0"/>
            <w:vAlign w:val="top"/>
          </w:tcPr>
          <w:p w14:paraId="7BD3718E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高考家庭</w:t>
            </w:r>
          </w:p>
        </w:tc>
        <w:tc>
          <w:tcPr>
            <w:tcW w:w="2206" w:type="dxa"/>
            <w:noWrap w:val="0"/>
            <w:vAlign w:val="top"/>
          </w:tcPr>
          <w:p w14:paraId="47032F3A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虚假招生诈骗</w:t>
            </w:r>
          </w:p>
        </w:tc>
      </w:tr>
      <w:tr w14:paraId="6355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318A9F72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7</w:t>
            </w:r>
          </w:p>
        </w:tc>
        <w:tc>
          <w:tcPr>
            <w:tcW w:w="3013" w:type="dxa"/>
            <w:noWrap w:val="0"/>
            <w:vAlign w:val="top"/>
          </w:tcPr>
          <w:p w14:paraId="21E4C0FE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暑期防兼职</w:t>
            </w:r>
          </w:p>
        </w:tc>
        <w:tc>
          <w:tcPr>
            <w:tcW w:w="2471" w:type="dxa"/>
            <w:noWrap w:val="0"/>
            <w:vAlign w:val="top"/>
          </w:tcPr>
          <w:p w14:paraId="0B455C06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在校学生</w:t>
            </w:r>
          </w:p>
        </w:tc>
        <w:tc>
          <w:tcPr>
            <w:tcW w:w="2206" w:type="dxa"/>
            <w:noWrap w:val="0"/>
            <w:vAlign w:val="top"/>
          </w:tcPr>
          <w:p w14:paraId="5F185DD5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刷单兼职诈骗</w:t>
            </w:r>
          </w:p>
        </w:tc>
      </w:tr>
      <w:tr w14:paraId="2EE6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66D62B94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3013" w:type="dxa"/>
            <w:noWrap w:val="0"/>
            <w:vAlign w:val="top"/>
          </w:tcPr>
          <w:p w14:paraId="74EDBC4D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暑期防约炮</w:t>
            </w:r>
          </w:p>
        </w:tc>
        <w:tc>
          <w:tcPr>
            <w:tcW w:w="2471" w:type="dxa"/>
            <w:noWrap w:val="0"/>
            <w:vAlign w:val="top"/>
          </w:tcPr>
          <w:p w14:paraId="4D31B1DB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返乡学生</w:t>
            </w:r>
          </w:p>
        </w:tc>
        <w:tc>
          <w:tcPr>
            <w:tcW w:w="2206" w:type="dxa"/>
            <w:noWrap w:val="0"/>
            <w:vAlign w:val="top"/>
          </w:tcPr>
          <w:p w14:paraId="2882F61D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约炮刷单诈骗</w:t>
            </w:r>
          </w:p>
        </w:tc>
      </w:tr>
      <w:tr w14:paraId="6872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5676C420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9</w:t>
            </w:r>
          </w:p>
        </w:tc>
        <w:tc>
          <w:tcPr>
            <w:tcW w:w="3013" w:type="dxa"/>
            <w:noWrap w:val="0"/>
            <w:vAlign w:val="top"/>
          </w:tcPr>
          <w:p w14:paraId="54FA1539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开学防校园贷</w:t>
            </w:r>
          </w:p>
        </w:tc>
        <w:tc>
          <w:tcPr>
            <w:tcW w:w="2471" w:type="dxa"/>
            <w:noWrap w:val="0"/>
            <w:vAlign w:val="top"/>
          </w:tcPr>
          <w:p w14:paraId="1D8CBD99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本地新生+新大学生</w:t>
            </w:r>
          </w:p>
        </w:tc>
        <w:tc>
          <w:tcPr>
            <w:tcW w:w="2206" w:type="dxa"/>
            <w:noWrap w:val="0"/>
            <w:vAlign w:val="top"/>
          </w:tcPr>
          <w:p w14:paraId="64FEE37C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贷款诈骗</w:t>
            </w:r>
          </w:p>
        </w:tc>
      </w:tr>
      <w:tr w14:paraId="2AC7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5FB1A51E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3013" w:type="dxa"/>
            <w:noWrap w:val="0"/>
            <w:vAlign w:val="top"/>
          </w:tcPr>
          <w:p w14:paraId="19BD1671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国庆防旅游诈骗</w:t>
            </w:r>
          </w:p>
        </w:tc>
        <w:tc>
          <w:tcPr>
            <w:tcW w:w="2471" w:type="dxa"/>
            <w:noWrap w:val="0"/>
            <w:vAlign w:val="top"/>
          </w:tcPr>
          <w:p w14:paraId="6A604C54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旅游爱好者</w:t>
            </w:r>
          </w:p>
        </w:tc>
        <w:tc>
          <w:tcPr>
            <w:tcW w:w="2206" w:type="dxa"/>
            <w:noWrap w:val="0"/>
            <w:vAlign w:val="top"/>
          </w:tcPr>
          <w:p w14:paraId="50A3245B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机票改签等诈骗</w:t>
            </w:r>
          </w:p>
        </w:tc>
      </w:tr>
      <w:tr w14:paraId="33F7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2302F990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11</w:t>
            </w:r>
          </w:p>
        </w:tc>
        <w:tc>
          <w:tcPr>
            <w:tcW w:w="3013" w:type="dxa"/>
            <w:noWrap w:val="0"/>
            <w:vAlign w:val="top"/>
          </w:tcPr>
          <w:p w14:paraId="4F0783CB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双十一防剁手陷阱</w:t>
            </w:r>
          </w:p>
        </w:tc>
        <w:tc>
          <w:tcPr>
            <w:tcW w:w="2471" w:type="dxa"/>
            <w:noWrap w:val="0"/>
            <w:vAlign w:val="top"/>
          </w:tcPr>
          <w:p w14:paraId="7842242D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网购居民（女性为主）</w:t>
            </w:r>
          </w:p>
        </w:tc>
        <w:tc>
          <w:tcPr>
            <w:tcW w:w="2206" w:type="dxa"/>
            <w:noWrap w:val="0"/>
            <w:vAlign w:val="top"/>
          </w:tcPr>
          <w:p w14:paraId="6B3DDC01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客服退款诈骗</w:t>
            </w:r>
          </w:p>
        </w:tc>
      </w:tr>
      <w:tr w14:paraId="2CB0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117F276A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12</w:t>
            </w:r>
          </w:p>
        </w:tc>
        <w:tc>
          <w:tcPr>
            <w:tcW w:w="3013" w:type="dxa"/>
            <w:noWrap w:val="0"/>
            <w:vAlign w:val="top"/>
          </w:tcPr>
          <w:p w14:paraId="62D0F3D1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年终防老板+老人防保</w:t>
            </w:r>
          </w:p>
        </w:tc>
        <w:tc>
          <w:tcPr>
            <w:tcW w:w="2471" w:type="dxa"/>
            <w:noWrap w:val="0"/>
            <w:vAlign w:val="top"/>
          </w:tcPr>
          <w:p w14:paraId="486FF84F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企业财务、老年人</w:t>
            </w:r>
          </w:p>
        </w:tc>
        <w:tc>
          <w:tcPr>
            <w:tcW w:w="2206" w:type="dxa"/>
            <w:noWrap w:val="0"/>
            <w:vAlign w:val="top"/>
          </w:tcPr>
          <w:p w14:paraId="63B3D44F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冒充老板转账</w:t>
            </w:r>
          </w:p>
        </w:tc>
      </w:tr>
    </w:tbl>
    <w:p w14:paraId="1000818B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3.动态宣传内容：根据上级及本地发案态势动态调整宣传内容。</w:t>
      </w:r>
    </w:p>
    <w:p w14:paraId="6CA8A2AF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四、宣传形式</w:t>
      </w:r>
    </w:p>
    <w:p w14:paraId="05A9E7C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线上媒体宣传。加强与本地区主流媒体机构合作，利用广播、电视、报纸等传统媒体，发布打击战果、治理成效、类案预警以及防范电信网络诈骗的相关法律。以庆元公安公众号、抖音号、庆元融媒体为重点宣防载体，及时发布新发高发电信网络诈骗手段和相关反诈防骗知识技巧，有效提高宣防触达率和群众知晓率。</w:t>
      </w:r>
    </w:p>
    <w:p w14:paraId="39E0E88A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线下活动宣传。联合市场监管、教育、妇联等部门，进学校、进企业、进社区、进农村、进家庭，重点对青少年、老年人、妇女等易受骗群体进行面对面宣防，传授防范知识，增强反诈宣防教育的针对性、精准性。</w:t>
      </w:r>
    </w:p>
    <w:p w14:paraId="327C1F12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五、工作要求</w:t>
      </w:r>
    </w:p>
    <w:p w14:paraId="4F5FA58B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（一）高度重视，全力部署推进。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打防电信网络新型违法犯罪是提高人民群众安全感、认可度的重要举措，要主动作为，周密部署，结合本地实际精心研究制定工作方案，既要有阶段性工作重点，又要有持续性的关注，切实提高社会效果。</w:t>
      </w:r>
    </w:p>
    <w:p w14:paraId="7D9867F6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（二）形成合力，督导责任落实。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要树立大局意识，按照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“谁管理、谁宣传”的原则，明确责任分工，加强沟通协作，构建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警种联合、齐抓共管的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“全警反诈”工作格局。</w:t>
      </w:r>
    </w:p>
    <w:p w14:paraId="6AD80678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仿宋_GB2312" w:hAnsi="宋体" w:eastAsia="仿宋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（三）总结提炼，加强宣传推广。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要注重对打防电诈工作成功经验的总结提炼，将工作中好的做法和亮点特色进行梳理总结，提炼技战法，形成工作机制，不断提高打防电诈一体化工作的层次和水平，推动反诈工作高质量发展。</w:t>
      </w:r>
    </w:p>
    <w:p w14:paraId="15CC0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40D35"/>
    <w:rsid w:val="02500776"/>
    <w:rsid w:val="059900DE"/>
    <w:rsid w:val="0D077A2F"/>
    <w:rsid w:val="0DD71A80"/>
    <w:rsid w:val="0F9809C0"/>
    <w:rsid w:val="16440D35"/>
    <w:rsid w:val="17546330"/>
    <w:rsid w:val="17880930"/>
    <w:rsid w:val="18270883"/>
    <w:rsid w:val="22855510"/>
    <w:rsid w:val="2310734D"/>
    <w:rsid w:val="26ED2AF7"/>
    <w:rsid w:val="27DE32A5"/>
    <w:rsid w:val="296D06F5"/>
    <w:rsid w:val="2BA11700"/>
    <w:rsid w:val="2C9F6F43"/>
    <w:rsid w:val="36D14E27"/>
    <w:rsid w:val="3B0260AE"/>
    <w:rsid w:val="441A27C3"/>
    <w:rsid w:val="44264410"/>
    <w:rsid w:val="444C65CB"/>
    <w:rsid w:val="46EC4E76"/>
    <w:rsid w:val="47F72214"/>
    <w:rsid w:val="49E67045"/>
    <w:rsid w:val="4C083F66"/>
    <w:rsid w:val="4CF947A6"/>
    <w:rsid w:val="4E08553F"/>
    <w:rsid w:val="50D61560"/>
    <w:rsid w:val="521D7A51"/>
    <w:rsid w:val="52262313"/>
    <w:rsid w:val="55F253AA"/>
    <w:rsid w:val="593C217C"/>
    <w:rsid w:val="59866B35"/>
    <w:rsid w:val="5C464CD2"/>
    <w:rsid w:val="5D915477"/>
    <w:rsid w:val="5D9F4A2F"/>
    <w:rsid w:val="5DCE7929"/>
    <w:rsid w:val="5E9631BB"/>
    <w:rsid w:val="5F1A3FE2"/>
    <w:rsid w:val="5FCA6734"/>
    <w:rsid w:val="62624C94"/>
    <w:rsid w:val="6C5E608C"/>
    <w:rsid w:val="6CE67136"/>
    <w:rsid w:val="6F344CD9"/>
    <w:rsid w:val="724F4877"/>
    <w:rsid w:val="731F1F0A"/>
    <w:rsid w:val="737771E1"/>
    <w:rsid w:val="7B4A0215"/>
    <w:rsid w:val="7D492F64"/>
    <w:rsid w:val="7F4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2"/>
    </w:pPr>
    <w:rPr>
      <w:rFonts w:hint="eastAsia" w:ascii="宋体" w:hAnsi="宋体" w:eastAsia="楷体" w:cs="宋体"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jc w:val="left"/>
      <w:outlineLvl w:val="3"/>
    </w:pPr>
    <w:rPr>
      <w:rFonts w:ascii="Arial" w:hAnsi="Arial" w:eastAsia="仿宋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  <w:style w:type="paragraph" w:styleId="7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styleId="9">
    <w:name w:val="Body Text First Indent"/>
    <w:basedOn w:val="8"/>
    <w:next w:val="1"/>
    <w:qFormat/>
    <w:uiPriority w:val="0"/>
    <w:pPr>
      <w:spacing w:after="0"/>
      <w:ind w:firstLine="420" w:firstLineChars="100"/>
    </w:pPr>
    <w:rPr>
      <w:rFonts w:ascii="宋体" w:hAnsi="宋体"/>
      <w:sz w:val="2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jc w:val="both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1 Char"/>
    <w:link w:val="2"/>
    <w:autoRedefine/>
    <w:qFormat/>
    <w:uiPriority w:val="0"/>
    <w:rPr>
      <w:rFonts w:hint="eastAsia" w:ascii="Calibri" w:hAnsi="Calibri" w:eastAsia="方正小标宋简体" w:cs="Times New Roman"/>
      <w:bCs/>
      <w:kern w:val="44"/>
      <w:sz w:val="44"/>
      <w:szCs w:val="48"/>
      <w:lang w:val="en-US" w:eastAsia="zh-CN" w:bidi="ar"/>
    </w:rPr>
  </w:style>
  <w:style w:type="character" w:customStyle="1" w:styleId="16">
    <w:name w:val="标题 2 Char"/>
    <w:link w:val="3"/>
    <w:qFormat/>
    <w:uiPriority w:val="0"/>
    <w:rPr>
      <w:rFonts w:ascii="宋体" w:hAnsi="宋体" w:eastAsia="楷体" w:cs="宋体"/>
      <w:sz w:val="30"/>
    </w:rPr>
  </w:style>
  <w:style w:type="character" w:customStyle="1" w:styleId="17">
    <w:name w:val="标题 3 Char"/>
    <w:link w:val="4"/>
    <w:qFormat/>
    <w:uiPriority w:val="0"/>
    <w:rPr>
      <w:rFonts w:hint="eastAsia" w:ascii="宋体" w:hAnsi="宋体" w:eastAsia="楷体" w:cs="宋体"/>
      <w:bCs/>
      <w:kern w:val="0"/>
      <w:sz w:val="32"/>
      <w:szCs w:val="27"/>
      <w:lang w:val="en-US" w:eastAsia="zh-CN" w:bidi="ar"/>
    </w:rPr>
  </w:style>
  <w:style w:type="paragraph" w:customStyle="1" w:styleId="18">
    <w:name w:val="Body Text First Indent1"/>
    <w:basedOn w:val="8"/>
    <w:next w:val="10"/>
    <w:qFormat/>
    <w:uiPriority w:val="0"/>
    <w:pPr>
      <w:spacing w:after="0"/>
      <w:ind w:firstLine="420" w:firstLineChars="100"/>
    </w:pPr>
    <w:rPr>
      <w:rFonts w:ascii="Times New Roman" w:hAnsi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2025-06-19T06:08:00Z</dcterms:created>
  <dc:creator>～</dc:creator>
  <cp:lastModifiedBy>～</cp:lastModifiedBy>
  <dcterms:modified xsi:type="dcterms:W3CDTF">2025-06-19T06:08:48Z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200004FFBF0A4087B9F8538AA3B3BD2B_11</vt:lpwstr>
  </property>
  <property fmtid="{D5CDD505-2E9C-101B-9397-08002B2CF9AE}" pid="4" name="KSOTemplateDocerSaveRecord">
    <vt:lpwstr>eyJoZGlkIjoiYzA1NzRkY2E2MmZiZmMxMThhNTdkOWY1YWE3OTExODAiLCJ1c2VySWQiOiI0NDIzMjkyMzEifQ==</vt:lpwstr>
  </property>
</Properties>
</file>