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 xml:space="preserve">附件4   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highlight w:val="none"/>
          <w:lang w:val="en-US" w:eastAsia="zh-CN"/>
        </w:rPr>
        <w:t xml:space="preserve">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  <w:highlight w:val="none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  <w:highlight w:val="none"/>
          <w:lang w:val="en-US" w:eastAsia="zh-CN"/>
        </w:rPr>
        <w:t>乐清市乡镇（街道）配方肥和按方施肥推广应用汇总表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24"/>
          <w:szCs w:val="24"/>
          <w:highlight w:val="none"/>
          <w:lang w:val="en-US" w:eastAsia="zh-CN"/>
        </w:rPr>
        <w:t>乡镇（街道）（盖章）：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highlight w:val="none"/>
          <w:u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highlight w:val="none"/>
          <w:u w:val="none"/>
          <w:lang w:val="en-US" w:eastAsia="zh-CN"/>
        </w:rPr>
        <w:t xml:space="preserve">                                                            </w:t>
      </w:r>
    </w:p>
    <w:tbl>
      <w:tblPr>
        <w:tblStyle w:val="6"/>
        <w:tblW w:w="15902" w:type="dxa"/>
        <w:tblInd w:w="-9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5"/>
        <w:gridCol w:w="2471"/>
        <w:gridCol w:w="1412"/>
        <w:gridCol w:w="1323"/>
        <w:gridCol w:w="1536"/>
        <w:gridCol w:w="1817"/>
        <w:gridCol w:w="1518"/>
        <w:gridCol w:w="1394"/>
        <w:gridCol w:w="2171"/>
        <w:gridCol w:w="15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7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24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农户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肥料销售、推广、应用单位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）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名称</w:t>
            </w:r>
          </w:p>
        </w:tc>
        <w:tc>
          <w:tcPr>
            <w:tcW w:w="14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种植作物</w:t>
            </w:r>
          </w:p>
        </w:tc>
        <w:tc>
          <w:tcPr>
            <w:tcW w:w="13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240" w:hanging="240" w:hangingChars="10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highlight w:val="none"/>
              </w:rPr>
              <w:t>种植面积（亩）</w:t>
            </w:r>
          </w:p>
        </w:tc>
        <w:tc>
          <w:tcPr>
            <w:tcW w:w="15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农田坐落（村）</w:t>
            </w:r>
          </w:p>
        </w:tc>
        <w:tc>
          <w:tcPr>
            <w:tcW w:w="18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highlight w:val="none"/>
              </w:rPr>
              <w:t xml:space="preserve">配方肥配方 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highlight w:val="none"/>
              </w:rPr>
              <w:t>N ：P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highlight w:val="none"/>
                <w:vertAlign w:val="subscript"/>
              </w:rPr>
              <w:t>2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highlight w:val="none"/>
              </w:rPr>
              <w:t>O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highlight w:val="none"/>
                <w:vertAlign w:val="subscript"/>
              </w:rPr>
              <w:t xml:space="preserve">5 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highlight w:val="none"/>
              </w:rPr>
              <w:t>：K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highlight w:val="none"/>
                <w:vertAlign w:val="subscript"/>
              </w:rPr>
              <w:t>2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highlight w:val="none"/>
              </w:rPr>
              <w:t>O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15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配方肥购买数量（吨）</w:t>
            </w:r>
          </w:p>
        </w:tc>
        <w:tc>
          <w:tcPr>
            <w:tcW w:w="13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按方施肥数量（吨）</w:t>
            </w:r>
          </w:p>
        </w:tc>
        <w:tc>
          <w:tcPr>
            <w:tcW w:w="21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联系电话</w:t>
            </w:r>
          </w:p>
        </w:tc>
        <w:tc>
          <w:tcPr>
            <w:tcW w:w="15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补贴资金（元）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7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247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1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132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15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18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151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139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217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15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7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247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141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132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15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18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151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139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217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15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7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247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141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132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15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18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151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139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217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15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7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247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141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132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15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18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151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139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217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15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7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247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141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132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15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18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151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139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217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15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7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247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141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132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15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18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151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139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217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15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default" w:eastAsia="宋体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24"/>
          <w:szCs w:val="24"/>
          <w:highlight w:val="none"/>
          <w:lang w:val="en-US" w:eastAsia="zh-CN"/>
        </w:rPr>
        <w:t>注：本汇总表公示   天，从   年  月  日至   年  月  日，凡对上表内容有异议的，欢迎投诉，电话：</w:t>
      </w:r>
      <w:r>
        <w:rPr>
          <w:rFonts w:hint="eastAsia" w:ascii="仿宋_GB2312" w:hAnsi="仿宋_GB2312" w:eastAsia="仿宋_GB2312" w:cs="仿宋_GB2312"/>
          <w:bCs/>
          <w:color w:val="auto"/>
          <w:sz w:val="24"/>
          <w:szCs w:val="24"/>
          <w:highlight w:val="none"/>
          <w:u w:val="single"/>
          <w:lang w:val="en-US" w:eastAsia="zh-CN"/>
        </w:rPr>
        <w:t xml:space="preserve">                       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1NmM5NmQyZjBlOTgyYTA0NGUyN2JjY2FmMjE0NjEifQ=="/>
  </w:docVars>
  <w:rsids>
    <w:rsidRoot w:val="6CAE04B6"/>
    <w:rsid w:val="6CAE0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99"/>
    <w:pPr>
      <w:widowControl w:val="0"/>
      <w:adjustRightInd/>
      <w:snapToGrid/>
      <w:ind w:firstLine="420" w:firstLineChars="100"/>
      <w:jc w:val="both"/>
    </w:pPr>
    <w:rPr>
      <w:rFonts w:ascii="Times New Roman" w:hAnsi="Times New Roman" w:eastAsia="宋体" w:cs="Times New Roman"/>
      <w:kern w:val="2"/>
      <w:sz w:val="21"/>
      <w:szCs w:val="20"/>
      <w:lang w:val="zh-CN"/>
    </w:rPr>
  </w:style>
  <w:style w:type="paragraph" w:styleId="3">
    <w:name w:val="Body Text"/>
    <w:basedOn w:val="1"/>
    <w:unhideWhenUsed/>
    <w:qFormat/>
    <w:uiPriority w:val="99"/>
    <w:pPr>
      <w:spacing w:after="120"/>
    </w:pPr>
  </w:style>
  <w:style w:type="paragraph" w:styleId="4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2023-03-28T08:19:00Z</dcterms:created>
  <dc:creator>cz～</dc:creator>
  <cp:lastModifiedBy>cz～</cp:lastModifiedBy>
  <dcterms:modified xsi:type="dcterms:W3CDTF">2023-03-28T08:21:57Z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31109F79555D4E52B3D573F366F8902C</vt:lpwstr>
  </property>
</Properties>
</file>