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A9D9D">
      <w:pPr>
        <w:wordWrap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云和县单村水站改造提升工程-雾溪畲族乡片区建设项目实施方案</w:t>
      </w:r>
      <w:r>
        <w:rPr>
          <w:rFonts w:hint="eastAsia" w:ascii="方正小标宋简体" w:hAnsi="方正小标宋简体" w:eastAsia="方正小标宋简体" w:cs="方正小标宋简体"/>
          <w:sz w:val="44"/>
          <w:szCs w:val="44"/>
        </w:rPr>
        <w:t>》的起草说明</w:t>
      </w:r>
    </w:p>
    <w:p w14:paraId="6CC9D208">
      <w:pPr>
        <w:wordWrap w:val="0"/>
        <w:spacing w:line="560" w:lineRule="exact"/>
        <w:ind w:firstLine="600"/>
        <w:rPr>
          <w:rFonts w:hint="eastAsia" w:ascii="宋体" w:hAnsi="宋体" w:eastAsia="仿宋_GB2312" w:cs="仿宋_GB2312"/>
          <w:sz w:val="32"/>
          <w:szCs w:val="32"/>
        </w:rPr>
      </w:pPr>
    </w:p>
    <w:p w14:paraId="1BCA9292">
      <w:pPr>
        <w:wordWrap w:val="0"/>
        <w:spacing w:line="560" w:lineRule="exact"/>
        <w:ind w:firstLine="600"/>
        <w:rPr>
          <w:rFonts w:ascii="宋体" w:hAnsi="宋体" w:eastAsia="仿宋_GB2312" w:cs="宋体"/>
          <w:szCs w:val="32"/>
        </w:rPr>
      </w:pPr>
      <w:r>
        <w:rPr>
          <w:rFonts w:hint="eastAsia" w:ascii="宋体" w:hAnsi="宋体" w:eastAsia="仿宋_GB2312" w:cs="仿宋_GB2312"/>
          <w:sz w:val="32"/>
          <w:szCs w:val="32"/>
        </w:rPr>
        <w:t>现就我</w:t>
      </w:r>
      <w:r>
        <w:rPr>
          <w:rFonts w:hint="eastAsia" w:ascii="宋体" w:hAnsi="宋体" w:eastAsia="仿宋_GB2312" w:cs="仿宋_GB2312"/>
          <w:sz w:val="32"/>
          <w:szCs w:val="32"/>
          <w:lang w:eastAsia="zh-CN"/>
        </w:rPr>
        <w:t>办</w:t>
      </w:r>
      <w:r>
        <w:rPr>
          <w:rFonts w:hint="eastAsia" w:ascii="宋体" w:hAnsi="宋体" w:eastAsia="仿宋_GB2312" w:cs="仿宋_GB2312"/>
          <w:sz w:val="32"/>
          <w:szCs w:val="32"/>
        </w:rPr>
        <w:t>起草的《</w:t>
      </w:r>
      <w:r>
        <w:rPr>
          <w:rFonts w:hint="eastAsia" w:ascii="宋体" w:hAnsi="宋体" w:eastAsia="仿宋_GB2312" w:cs="仿宋_GB2312"/>
          <w:sz w:val="32"/>
          <w:szCs w:val="32"/>
          <w:lang w:eastAsia="zh-CN"/>
        </w:rPr>
        <w:t>云和县单村水站改造提升工程-雾溪畲族乡片区建设项目实施方案》</w:t>
      </w:r>
      <w:r>
        <w:rPr>
          <w:rFonts w:hint="eastAsia" w:ascii="宋体" w:hAnsi="宋体" w:eastAsia="仿宋_GB2312" w:cs="仿宋_GB2312"/>
          <w:sz w:val="32"/>
          <w:szCs w:val="32"/>
        </w:rPr>
        <w:t>有关情况说明如下：</w:t>
      </w:r>
    </w:p>
    <w:p w14:paraId="1D577D9A">
      <w:pPr>
        <w:wordWrap w:val="0"/>
        <w:spacing w:line="560" w:lineRule="exact"/>
        <w:ind w:firstLine="640" w:firstLineChars="200"/>
        <w:rPr>
          <w:rFonts w:ascii="黑体" w:hAnsi="宋体" w:eastAsia="黑体" w:cs="黑体"/>
          <w:szCs w:val="32"/>
        </w:rPr>
      </w:pPr>
      <w:r>
        <w:rPr>
          <w:rFonts w:hint="eastAsia" w:ascii="黑体" w:hAnsi="宋体" w:eastAsia="黑体" w:cs="黑体"/>
          <w:sz w:val="32"/>
          <w:szCs w:val="32"/>
        </w:rPr>
        <w:t>一、起草背景</w:t>
      </w:r>
    </w:p>
    <w:p w14:paraId="189F5157">
      <w:pPr>
        <w:wordWrap w:val="0"/>
        <w:spacing w:line="560" w:lineRule="exact"/>
        <w:ind w:firstLine="640" w:firstLineChars="200"/>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以习近平新时代中国特色社会主义思想为指导，积极践行习近平总书记“节水优先、空间均衡、系统治理、两手发力”的新时代治水工作方针。锚定“两个先行”奋斗目标，以浙西南革命精神注魂赋能立根，全面厉行“丽水之干”。加快推进我镇单村水站改造提升，健全优化农村供水统管机制，切实提高农村饮水安全保障水平，为全面建设绿水青山与共同富裕相得益彰的社会主义现代化新丽水贡献力量。</w:t>
      </w:r>
    </w:p>
    <w:p w14:paraId="0886EA29">
      <w:pPr>
        <w:wordWrap w:val="0"/>
        <w:spacing w:line="560" w:lineRule="exact"/>
        <w:ind w:firstLine="640" w:firstLineChars="200"/>
        <w:rPr>
          <w:rFonts w:ascii="黑体" w:hAnsi="宋体" w:eastAsia="黑体" w:cs="黑体"/>
          <w:szCs w:val="32"/>
        </w:rPr>
      </w:pPr>
      <w:r>
        <w:rPr>
          <w:rFonts w:hint="eastAsia" w:ascii="黑体" w:hAnsi="宋体" w:eastAsia="黑体" w:cs="黑体"/>
          <w:sz w:val="32"/>
          <w:szCs w:val="32"/>
        </w:rPr>
        <w:t>二、决策依据</w:t>
      </w:r>
    </w:p>
    <w:p w14:paraId="35E762AB">
      <w:pPr>
        <w:wordWrap w:val="0"/>
        <w:spacing w:line="560" w:lineRule="exact"/>
        <w:ind w:left="638" w:leftChars="304" w:firstLine="0" w:firstLineChars="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1.《关于全面开展农村饮水问题排查整改巩固提升农村供水保障水平的通知》</w:t>
      </w:r>
    </w:p>
    <w:p w14:paraId="33A2F889">
      <w:pPr>
        <w:wordWrap w:val="0"/>
        <w:spacing w:line="560" w:lineRule="exact"/>
        <w:ind w:left="638" w:leftChars="304" w:firstLine="0" w:firstLineChars="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2.《浙江省农村供水县级统管实施细则（试行）》的通知》（浙水农电〔2022〕28号）</w:t>
      </w:r>
    </w:p>
    <w:p w14:paraId="6D5B5A6D">
      <w:pPr>
        <w:wordWrap w:val="0"/>
        <w:spacing w:line="560" w:lineRule="exact"/>
        <w:ind w:left="638" w:leftChars="304" w:firstLine="0" w:firstLineChars="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3.《丽水市农村供水保障行动计划（2022-2024年）》</w:t>
      </w:r>
    </w:p>
    <w:p w14:paraId="3FAC028F">
      <w:pPr>
        <w:wordWrap w:val="0"/>
        <w:spacing w:line="560" w:lineRule="exact"/>
        <w:ind w:left="638" w:leftChars="304" w:firstLine="0" w:firstLineChars="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4.《云和县农村供水保障行动计划（2022-2024）》</w:t>
      </w:r>
      <w:r>
        <w:rPr>
          <w:rFonts w:hint="eastAsia" w:ascii="仿宋_GB2312" w:hAnsi="仿宋_GB2312" w:eastAsia="仿宋_GB2312" w:cs="仿宋_GB2312"/>
          <w:i w:val="0"/>
          <w:iCs w:val="0"/>
          <w:caps w:val="0"/>
          <w:color w:val="auto"/>
          <w:spacing w:val="0"/>
          <w:sz w:val="32"/>
          <w:szCs w:val="32"/>
          <w:lang w:val="en-US" w:eastAsia="zh-CN"/>
        </w:rPr>
        <w:br w:type="textWrapping"/>
      </w:r>
      <w:r>
        <w:rPr>
          <w:rFonts w:hint="eastAsia" w:ascii="仿宋_GB2312" w:hAnsi="仿宋_GB2312" w:eastAsia="仿宋_GB2312" w:cs="仿宋_GB2312"/>
          <w:i w:val="0"/>
          <w:iCs w:val="0"/>
          <w:caps w:val="0"/>
          <w:color w:val="auto"/>
          <w:spacing w:val="0"/>
          <w:sz w:val="32"/>
          <w:szCs w:val="32"/>
          <w:lang w:val="en-US" w:eastAsia="zh-CN"/>
        </w:rPr>
        <w:t>5.《云和县农村饮用水县级统一管理实施方案》（云政办发〔2019〕56号）</w:t>
      </w:r>
      <w:r>
        <w:rPr>
          <w:rFonts w:hint="eastAsia" w:ascii="仿宋_GB2312" w:hAnsi="仿宋_GB2312" w:eastAsia="仿宋_GB2312" w:cs="仿宋_GB2312"/>
          <w:i w:val="0"/>
          <w:iCs w:val="0"/>
          <w:caps w:val="0"/>
          <w:color w:val="auto"/>
          <w:spacing w:val="0"/>
          <w:sz w:val="32"/>
          <w:szCs w:val="32"/>
          <w:lang w:val="en-US" w:eastAsia="zh-CN"/>
        </w:rPr>
        <w:br w:type="textWrapping"/>
      </w:r>
      <w:r>
        <w:rPr>
          <w:rFonts w:hint="eastAsia" w:ascii="仿宋_GB2312" w:hAnsi="仿宋_GB2312" w:eastAsia="仿宋_GB2312" w:cs="仿宋_GB2312"/>
          <w:i w:val="0"/>
          <w:iCs w:val="0"/>
          <w:caps w:val="0"/>
          <w:color w:val="auto"/>
          <w:spacing w:val="0"/>
          <w:sz w:val="32"/>
          <w:szCs w:val="32"/>
          <w:lang w:val="en-US" w:eastAsia="zh-CN"/>
        </w:rPr>
        <w:t>6.《云和县农村饮用水县级统管考核办法》</w:t>
      </w:r>
    </w:p>
    <w:p w14:paraId="7DC0BD99">
      <w:pPr>
        <w:wordWrap w:val="0"/>
        <w:spacing w:line="560" w:lineRule="exact"/>
        <w:ind w:left="638" w:leftChars="304" w:firstLine="0" w:firstLineChars="0"/>
        <w:rPr>
          <w:rFonts w:hint="eastAsia" w:ascii="黑体" w:hAnsi="宋体" w:eastAsia="黑体" w:cs="黑体"/>
          <w:sz w:val="32"/>
          <w:szCs w:val="32"/>
        </w:rPr>
      </w:pPr>
    </w:p>
    <w:p w14:paraId="72960948">
      <w:pPr>
        <w:wordWrap w:val="0"/>
        <w:spacing w:line="560" w:lineRule="exact"/>
        <w:ind w:left="638" w:leftChars="304" w:firstLine="0" w:firstLineChars="0"/>
        <w:rPr>
          <w:rFonts w:ascii="黑体" w:hAnsi="宋体" w:eastAsia="黑体" w:cs="宋体"/>
          <w:kern w:val="0"/>
          <w:szCs w:val="32"/>
        </w:rPr>
      </w:pPr>
      <w:r>
        <w:rPr>
          <w:rFonts w:hint="eastAsia" w:ascii="黑体" w:hAnsi="宋体" w:eastAsia="黑体" w:cs="黑体"/>
          <w:sz w:val="32"/>
          <w:szCs w:val="32"/>
        </w:rPr>
        <w:t>三、起草过程</w:t>
      </w:r>
    </w:p>
    <w:p w14:paraId="0B5CDEE2">
      <w:pPr>
        <w:wordWrap w:val="0"/>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2024年11月</w:t>
      </w:r>
      <w:r>
        <w:rPr>
          <w:rFonts w:hint="eastAsia" w:ascii="宋体" w:hAnsi="宋体" w:eastAsia="仿宋_GB2312" w:cs="仿宋_GB2312"/>
          <w:sz w:val="32"/>
          <w:szCs w:val="32"/>
        </w:rPr>
        <w:t>，由</w:t>
      </w:r>
      <w:r>
        <w:rPr>
          <w:rFonts w:hint="eastAsia" w:ascii="宋体" w:hAnsi="宋体" w:eastAsia="仿宋_GB2312" w:cs="仿宋_GB2312"/>
          <w:sz w:val="32"/>
          <w:szCs w:val="32"/>
          <w:lang w:eastAsia="zh-CN"/>
        </w:rPr>
        <w:t>白龙山街道综合信息指挥室</w:t>
      </w:r>
      <w:r>
        <w:rPr>
          <w:rFonts w:hint="eastAsia" w:ascii="宋体" w:hAnsi="宋体" w:eastAsia="仿宋_GB2312" w:cs="仿宋_GB2312"/>
          <w:sz w:val="32"/>
          <w:szCs w:val="32"/>
        </w:rPr>
        <w:t>进行必要性、可行性等内容的调研论证，并负责起草文件。</w:t>
      </w:r>
    </w:p>
    <w:p w14:paraId="1490A359">
      <w:pPr>
        <w:wordWrap w:val="0"/>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2024年11</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4</w:t>
      </w:r>
      <w:r>
        <w:rPr>
          <w:rFonts w:hint="eastAsia" w:ascii="宋体" w:hAnsi="宋体" w:eastAsia="仿宋_GB2312" w:cs="仿宋_GB2312"/>
          <w:sz w:val="32"/>
          <w:szCs w:val="32"/>
        </w:rPr>
        <w:t>日至</w:t>
      </w:r>
      <w:r>
        <w:rPr>
          <w:rFonts w:hint="eastAsia" w:ascii="宋体" w:hAnsi="宋体" w:eastAsia="仿宋_GB2312" w:cs="仿宋_GB2312"/>
          <w:sz w:val="32"/>
          <w:szCs w:val="32"/>
          <w:lang w:val="en-US" w:eastAsia="zh-CN"/>
        </w:rPr>
        <w:t>11</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13</w:t>
      </w:r>
      <w:r>
        <w:rPr>
          <w:rFonts w:hint="eastAsia" w:ascii="宋体" w:hAnsi="宋体" w:eastAsia="仿宋_GB2312" w:cs="仿宋_GB2312"/>
          <w:sz w:val="32"/>
          <w:szCs w:val="32"/>
        </w:rPr>
        <w:t>日在网站公开征求意见</w:t>
      </w:r>
    </w:p>
    <w:p w14:paraId="706498B0">
      <w:pPr>
        <w:wordWrap w:val="0"/>
        <w:spacing w:line="560" w:lineRule="exact"/>
        <w:ind w:firstLine="640" w:firstLineChars="200"/>
        <w:rPr>
          <w:rFonts w:hint="eastAsia" w:ascii="宋体" w:hAnsi="宋体" w:eastAsia="仿宋_GB2312" w:cs="仿宋_GB2312"/>
          <w:sz w:val="32"/>
          <w:szCs w:val="32"/>
          <w:lang w:eastAsia="zh-CN"/>
        </w:rPr>
      </w:pP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fldChar w:fldCharType="begin"/>
      </w:r>
      <w:r>
        <w:rPr>
          <w:rFonts w:hint="eastAsia" w:ascii="宋体" w:hAnsi="宋体" w:eastAsia="仿宋_GB2312" w:cs="仿宋_GB2312"/>
          <w:sz w:val="32"/>
          <w:szCs w:val="32"/>
          <w:lang w:val="en-US" w:eastAsia="zh-CN"/>
        </w:rPr>
        <w:instrText xml:space="preserve"> HYPERLINK "http://minyi.zjzwfw.gov.cn/dczjnewls/dczj/idea/topic_18699.html" \o "http://minyi.zjzwfw.gov.cn/dczjnewls/dczj/idea/topic_18699.html" </w:instrText>
      </w:r>
      <w:r>
        <w:rPr>
          <w:rFonts w:hint="eastAsia" w:ascii="宋体" w:hAnsi="宋体" w:eastAsia="仿宋_GB2312" w:cs="仿宋_GB2312"/>
          <w:sz w:val="32"/>
          <w:szCs w:val="32"/>
          <w:lang w:val="en-US" w:eastAsia="zh-CN"/>
        </w:rPr>
        <w:fldChar w:fldCharType="separate"/>
      </w:r>
      <w:r>
        <w:rPr>
          <w:rFonts w:hint="eastAsia" w:ascii="宋体" w:hAnsi="宋体" w:eastAsia="仿宋_GB2312" w:cs="仿宋_GB2312"/>
          <w:sz w:val="32"/>
          <w:szCs w:val="32"/>
        </w:rPr>
        <w:t>http://minyi.zjzwfw.gov.cn/dczjnewls/dczj/idea/topic_18699.html</w:t>
      </w:r>
      <w:r>
        <w:rPr>
          <w:rFonts w:hint="eastAsia" w:ascii="宋体" w:hAnsi="宋体" w:eastAsia="仿宋_GB2312" w:cs="仿宋_GB2312"/>
          <w:sz w:val="32"/>
          <w:szCs w:val="32"/>
          <w:lang w:val="en-US" w:eastAsia="zh-CN"/>
        </w:rPr>
        <w:fldChar w:fldCharType="end"/>
      </w:r>
      <w:r>
        <w:rPr>
          <w:rFonts w:hint="eastAsia" w:ascii="宋体" w:hAnsi="宋体" w:eastAsia="仿宋_GB2312" w:cs="仿宋_GB2312"/>
          <w:sz w:val="32"/>
          <w:szCs w:val="32"/>
          <w:lang w:eastAsia="zh-CN"/>
        </w:rPr>
        <w:t>）</w:t>
      </w:r>
    </w:p>
    <w:p w14:paraId="2C89D147">
      <w:pPr>
        <w:wordWrap w:val="0"/>
        <w:spacing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11月24日</w:t>
      </w:r>
      <w:r>
        <w:rPr>
          <w:rFonts w:hint="eastAsia" w:ascii="宋体" w:hAnsi="宋体" w:eastAsia="仿宋_GB2312" w:cs="仿宋_GB2312"/>
          <w:sz w:val="32"/>
          <w:szCs w:val="32"/>
        </w:rPr>
        <w:t>由党政办合法性审查，提出意见</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条，采纳</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条。</w:t>
      </w:r>
    </w:p>
    <w:p w14:paraId="4918A3DD">
      <w:pPr>
        <w:wordWrap w:val="0"/>
        <w:spacing w:line="560" w:lineRule="exact"/>
        <w:ind w:firstLine="640" w:firstLineChars="200"/>
        <w:rPr>
          <w:rFonts w:ascii="黑体" w:hAnsi="宋体" w:eastAsia="黑体" w:cs="宋体"/>
          <w:kern w:val="0"/>
          <w:szCs w:val="32"/>
        </w:rPr>
      </w:pPr>
      <w:r>
        <w:rPr>
          <w:rFonts w:hint="eastAsia" w:ascii="黑体" w:hAnsi="宋体" w:eastAsia="黑体" w:cs="宋体"/>
          <w:kern w:val="0"/>
          <w:sz w:val="32"/>
          <w:szCs w:val="32"/>
        </w:rPr>
        <w:t>四、征求意见及采纳情况</w:t>
      </w:r>
    </w:p>
    <w:p w14:paraId="4A109CE6">
      <w:pPr>
        <w:keepNext w:val="0"/>
        <w:keepLines w:val="0"/>
        <w:widowControl/>
        <w:suppressLineNumbers w:val="0"/>
        <w:ind w:firstLine="640" w:firstLineChars="200"/>
        <w:jc w:val="left"/>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截至11月13日</w:t>
      </w:r>
      <w:r>
        <w:rPr>
          <w:rFonts w:hint="eastAsia" w:ascii="仿宋_GB2312" w:hAnsi="宋体" w:eastAsia="仿宋_GB2312" w:cs="仿宋_GB2312"/>
          <w:sz w:val="32"/>
          <w:szCs w:val="32"/>
          <w:lang w:val="en-US" w:eastAsia="zh-CN"/>
        </w:rPr>
        <w:t>，《云和县单村水站改造提升工程-雾溪畲族乡片区建设项目实施方案（征求意见稿）》征求意见结束，收到社会公开征求意见0条，收到部门反馈意见0条。</w:t>
      </w:r>
    </w:p>
    <w:p w14:paraId="19B53870">
      <w:pPr>
        <w:wordWrap w:val="0"/>
        <w:spacing w:line="560" w:lineRule="exact"/>
        <w:ind w:firstLine="640" w:firstLineChars="200"/>
        <w:rPr>
          <w:rFonts w:ascii="黑体" w:hAnsi="宋体" w:eastAsia="黑体" w:cs="宋体"/>
          <w:kern w:val="0"/>
          <w:szCs w:val="32"/>
        </w:rPr>
      </w:pPr>
      <w:r>
        <w:rPr>
          <w:rFonts w:hint="eastAsia" w:ascii="黑体" w:hAnsi="宋体" w:eastAsia="黑体" w:cs="黑体"/>
          <w:sz w:val="32"/>
          <w:szCs w:val="32"/>
        </w:rPr>
        <w:t>五、决策草案主要内容</w:t>
      </w:r>
    </w:p>
    <w:p w14:paraId="5F66952A">
      <w:pPr>
        <w:wordWrap w:val="0"/>
        <w:spacing w:line="560" w:lineRule="exact"/>
        <w:ind w:firstLine="640"/>
        <w:rPr>
          <w:rFonts w:hint="eastAsia" w:ascii="仿宋_GB2312" w:hAnsi="宋体" w:eastAsia="仿宋_GB2312" w:cs="仿宋_GB2312"/>
          <w:sz w:val="32"/>
          <w:szCs w:val="32"/>
          <w:lang w:val="en-US" w:eastAsia="zh-CN"/>
        </w:rPr>
      </w:pPr>
      <w:r>
        <w:rPr>
          <w:rFonts w:hint="eastAsia" w:ascii="仿宋_GB2312" w:hAnsi="仿宋_GB2312" w:eastAsia="仿宋_GB2312" w:cs="仿宋_GB2312"/>
          <w:sz w:val="32"/>
          <w:szCs w:val="32"/>
        </w:rPr>
        <w:t>立足农村饮用水“十四五”规划，遵循“能延则延、能联则联、宜搬则搬、单村提升”的原则，全面排摸我镇供水站运行情况及其覆盖人口饮水状况，按照“覆盖替代一批、新建改建一批、巩固提升一批”的要求，加强与国土空间、乡村振兴、下山移民、异地搬迁等规划的衔接，科学编制“一站一策”，为有序推进我镇单村水站改造提升工作夯实基础。</w:t>
      </w:r>
      <w:r>
        <w:rPr>
          <w:rFonts w:hint="eastAsia" w:ascii="仿宋_GB2312" w:hAnsi="仿宋_GB2312" w:eastAsia="仿宋_GB2312" w:cs="仿宋_GB2312"/>
          <w:sz w:val="32"/>
          <w:szCs w:val="32"/>
          <w:lang w:val="en-US" w:eastAsia="zh-CN"/>
        </w:rPr>
        <w:t>计划对雾溪乡</w:t>
      </w:r>
      <w:r>
        <w:rPr>
          <w:rFonts w:hint="eastAsia" w:ascii="仿宋_GB2312" w:hAnsi="仿宋_GB2312" w:eastAsia="仿宋_GB2312" w:cs="仿宋_GB2312"/>
          <w:sz w:val="32"/>
          <w:szCs w:val="32"/>
        </w:rPr>
        <w:t>单村水站改造提升，项目总投资</w:t>
      </w:r>
      <w:r>
        <w:rPr>
          <w:rFonts w:hint="eastAsia" w:ascii="仿宋_GB2312" w:hAnsi="仿宋_GB2312" w:eastAsia="仿宋_GB2312" w:cs="仿宋_GB2312"/>
          <w:sz w:val="32"/>
          <w:szCs w:val="32"/>
          <w:lang w:val="en-US" w:eastAsia="zh-CN"/>
        </w:rPr>
        <w:t>374.3万</w:t>
      </w:r>
      <w:r>
        <w:rPr>
          <w:rFonts w:hint="eastAsia" w:ascii="仿宋_GB2312" w:hAnsi="仿宋_GB2312" w:eastAsia="仿宋_GB2312" w:cs="仿宋_GB2312"/>
          <w:sz w:val="32"/>
          <w:szCs w:val="32"/>
        </w:rPr>
        <w:t>元。</w:t>
      </w:r>
      <w:bookmarkStart w:id="0" w:name="_GoBack"/>
      <w:bookmarkEnd w:id="0"/>
    </w:p>
    <w:p w14:paraId="629204CB">
      <w:pPr>
        <w:wordWrap w:val="0"/>
        <w:spacing w:line="560" w:lineRule="exact"/>
        <w:ind w:firstLine="640" w:firstLineChars="200"/>
        <w:rPr>
          <w:rFonts w:ascii="黑体" w:hAnsi="宋体" w:eastAsia="黑体" w:cs="宋体"/>
          <w:kern w:val="0"/>
          <w:szCs w:val="32"/>
        </w:rPr>
      </w:pPr>
      <w:r>
        <w:rPr>
          <w:rFonts w:hint="eastAsia" w:ascii="黑体" w:hAnsi="宋体" w:eastAsia="黑体" w:cs="宋体"/>
          <w:kern w:val="0"/>
          <w:sz w:val="32"/>
          <w:szCs w:val="32"/>
        </w:rPr>
        <w:t>六、其他需要说明的事项</w:t>
      </w:r>
    </w:p>
    <w:p w14:paraId="5F27B167">
      <w:pPr>
        <w:wordWrap w:val="0"/>
        <w:spacing w:line="56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无</w:t>
      </w:r>
    </w:p>
    <w:p w14:paraId="5CC9B0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YzBiZWE4NGI1YTI3ZmU2OWMyNWYwNzNiZDY5MjYifQ=="/>
  </w:docVars>
  <w:rsids>
    <w:rsidRoot w:val="00000000"/>
    <w:rsid w:val="06484D25"/>
    <w:rsid w:val="133649B8"/>
    <w:rsid w:val="346C622A"/>
    <w:rsid w:val="40A97C5B"/>
    <w:rsid w:val="5F711EC4"/>
    <w:rsid w:val="60784BFA"/>
    <w:rsid w:val="6EE15344"/>
    <w:rsid w:val="B7FD6F78"/>
    <w:rsid w:val="EFFE655A"/>
    <w:rsid w:val="F9EF2837"/>
    <w:rsid w:val="FEBF3DE3"/>
    <w:rsid w:val="FFFFE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2023-12-14T11:01:00Z</dcterms:created>
  <dc:creator>Administrator</dc:creator>
  <cp:lastModifiedBy>七</cp:lastModifiedBy>
  <dcterms:modified xsi:type="dcterms:W3CDTF">2024-11-28T09:08:01Z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942E754679ED4EB8A9C8C0B73EF3ED08_12</vt:lpwstr>
  </property>
</Properties>
</file>