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征求意见稿</w:t>
      </w:r>
    </w:p>
    <w:p>
      <w:pPr>
        <w:pStyle w:val="2"/>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_GB2312" w:hAnsi="仿宋_GB2312" w:eastAsia="仿宋_GB2312" w:cs="仿宋_GB2312"/>
          <w:b/>
          <w:color w:val="auto"/>
          <w:sz w:val="32"/>
          <w:szCs w:val="32"/>
        </w:rPr>
      </w:pPr>
    </w:p>
    <w:p>
      <w:pPr>
        <w:pStyle w:val="2"/>
        <w:rPr>
          <w:rFonts w:hint="eastAsia"/>
          <w:color w:val="auto"/>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乐清市农业农村局 乐清市财政局</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关于印发《2024年乐清市水稻机插秧作业补贴实施方案》的通知</w:t>
      </w:r>
    </w:p>
    <w:p>
      <w:pPr>
        <w:keepNext w:val="0"/>
        <w:keepLines w:val="0"/>
        <w:pageBreakBefore w:val="0"/>
        <w:widowControl w:val="0"/>
        <w:kinsoku/>
        <w:wordWrap/>
        <w:overflowPunct/>
        <w:topLinePunct w:val="0"/>
        <w:autoSpaceDE/>
        <w:autoSpaceDN/>
        <w:bidi w:val="0"/>
        <w:adjustRightInd/>
        <w:snapToGrid/>
        <w:spacing w:line="576" w:lineRule="exact"/>
        <w:ind w:firstLine="90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各乡镇人民政府、街道办事处:</w:t>
      </w:r>
    </w:p>
    <w:p>
      <w:pPr>
        <w:keepNext w:val="0"/>
        <w:keepLines w:val="0"/>
        <w:pageBreakBefore w:val="0"/>
        <w:widowControl w:val="0"/>
        <w:kinsoku/>
        <w:wordWrap/>
        <w:overflowPunct/>
        <w:topLinePunct w:val="0"/>
        <w:autoSpaceDE/>
        <w:autoSpaceDN/>
        <w:bidi w:val="0"/>
        <w:adjustRightInd/>
        <w:snapToGrid/>
        <w:spacing w:line="576" w:lineRule="exact"/>
        <w:ind w:firstLine="672" w:firstLineChars="200"/>
        <w:jc w:val="both"/>
        <w:textAlignment w:val="auto"/>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现将《2024年乐清市水稻机插秧作业补贴实施方案》印发给你们，请结合实际，认真组织实施。</w:t>
      </w:r>
    </w:p>
    <w:p>
      <w:pPr>
        <w:pStyle w:val="4"/>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pacing w:val="8"/>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76" w:lineRule="exact"/>
        <w:ind w:firstLine="3024" w:firstLineChars="900"/>
        <w:textAlignment w:val="auto"/>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乐清市农业农村局  乐清市财政局</w:t>
      </w:r>
    </w:p>
    <w:p>
      <w:pPr>
        <w:pStyle w:val="4"/>
        <w:keepNext w:val="0"/>
        <w:keepLines w:val="0"/>
        <w:pageBreakBefore w:val="0"/>
        <w:widowControl w:val="0"/>
        <w:kinsoku/>
        <w:wordWrap/>
        <w:overflowPunct/>
        <w:topLinePunct w:val="0"/>
        <w:autoSpaceDE/>
        <w:autoSpaceDN/>
        <w:bidi w:val="0"/>
        <w:adjustRightInd/>
        <w:snapToGrid/>
        <w:spacing w:line="576" w:lineRule="exact"/>
        <w:ind w:firstLine="4368" w:firstLineChars="1300"/>
        <w:textAlignment w:val="auto"/>
        <w:rPr>
          <w:rFonts w:hint="default"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2024年 月 日</w:t>
      </w:r>
    </w:p>
    <w:p>
      <w:pPr>
        <w:keepNext w:val="0"/>
        <w:keepLines w:val="0"/>
        <w:pageBreakBefore w:val="0"/>
        <w:widowControl w:val="0"/>
        <w:kinsoku/>
        <w:wordWrap/>
        <w:overflowPunct/>
        <w:topLinePunct w:val="0"/>
        <w:autoSpaceDE/>
        <w:autoSpaceDN/>
        <w:bidi w:val="0"/>
        <w:spacing w:line="576" w:lineRule="exact"/>
        <w:ind w:firstLine="672" w:firstLineChars="200"/>
        <w:jc w:val="both"/>
        <w:textAlignment w:val="auto"/>
        <w:rPr>
          <w:rFonts w:hint="eastAsia" w:ascii="仿宋_GB2312" w:hAnsi="仿宋_GB2312" w:eastAsia="仿宋_GB2312" w:cs="仿宋_GB2312"/>
          <w:color w:val="auto"/>
          <w:spacing w:val="8"/>
          <w:sz w:val="32"/>
          <w:szCs w:val="32"/>
          <w:lang w:val="en-US" w:eastAsia="zh-CN"/>
        </w:rPr>
      </w:pPr>
    </w:p>
    <w:p>
      <w:pPr>
        <w:keepNext w:val="0"/>
        <w:keepLines w:val="0"/>
        <w:pageBreakBefore w:val="0"/>
        <w:widowControl w:val="0"/>
        <w:kinsoku/>
        <w:wordWrap/>
        <w:overflowPunct/>
        <w:topLinePunct w:val="0"/>
        <w:autoSpaceDE/>
        <w:autoSpaceDN/>
        <w:bidi w:val="0"/>
        <w:spacing w:line="576" w:lineRule="exact"/>
        <w:ind w:firstLine="672" w:firstLineChars="200"/>
        <w:jc w:val="both"/>
        <w:textAlignment w:val="auto"/>
        <w:rPr>
          <w:rFonts w:hint="eastAsia" w:ascii="仿宋_GB2312" w:hAnsi="仿宋_GB2312" w:eastAsia="仿宋_GB2312" w:cs="仿宋_GB2312"/>
          <w:color w:val="auto"/>
          <w:spacing w:val="8"/>
          <w:sz w:val="32"/>
          <w:szCs w:val="32"/>
        </w:rPr>
      </w:pPr>
    </w:p>
    <w:p>
      <w:pPr>
        <w:keepNext w:val="0"/>
        <w:keepLines w:val="0"/>
        <w:pageBreakBefore w:val="0"/>
        <w:widowControl w:val="0"/>
        <w:kinsoku/>
        <w:wordWrap/>
        <w:overflowPunct/>
        <w:topLinePunct w:val="0"/>
        <w:autoSpaceDE/>
        <w:autoSpaceDN/>
        <w:bidi w:val="0"/>
        <w:spacing w:line="576" w:lineRule="exact"/>
        <w:ind w:firstLine="672" w:firstLineChars="200"/>
        <w:jc w:val="both"/>
        <w:textAlignment w:val="auto"/>
        <w:rPr>
          <w:rFonts w:hint="eastAsia" w:ascii="仿宋_GB2312" w:hAnsi="仿宋_GB2312" w:eastAsia="仿宋_GB2312" w:cs="仿宋_GB2312"/>
          <w:color w:val="auto"/>
          <w:spacing w:val="8"/>
          <w:sz w:val="32"/>
          <w:szCs w:val="32"/>
        </w:rPr>
      </w:pPr>
    </w:p>
    <w:p>
      <w:pPr>
        <w:keepNext w:val="0"/>
        <w:keepLines w:val="0"/>
        <w:pageBreakBefore w:val="0"/>
        <w:widowControl w:val="0"/>
        <w:kinsoku/>
        <w:wordWrap/>
        <w:overflowPunct/>
        <w:topLinePunct w:val="0"/>
        <w:autoSpaceDE/>
        <w:autoSpaceDN/>
        <w:bidi w:val="0"/>
        <w:spacing w:line="576" w:lineRule="exact"/>
        <w:ind w:firstLine="672" w:firstLineChars="200"/>
        <w:jc w:val="both"/>
        <w:textAlignment w:val="auto"/>
        <w:rPr>
          <w:rFonts w:hint="eastAsia" w:ascii="仿宋_GB2312" w:hAnsi="仿宋_GB2312" w:eastAsia="仿宋_GB2312" w:cs="仿宋_GB2312"/>
          <w:color w:val="auto"/>
          <w:spacing w:val="8"/>
          <w:sz w:val="32"/>
          <w:szCs w:val="32"/>
        </w:rPr>
      </w:pPr>
    </w:p>
    <w:p>
      <w:pPr>
        <w:keepNext w:val="0"/>
        <w:keepLines w:val="0"/>
        <w:pageBreakBefore w:val="0"/>
        <w:widowControl w:val="0"/>
        <w:kinsoku/>
        <w:wordWrap/>
        <w:overflowPunct/>
        <w:topLinePunct w:val="0"/>
        <w:autoSpaceDE/>
        <w:autoSpaceDN/>
        <w:bidi w:val="0"/>
        <w:spacing w:line="576" w:lineRule="exact"/>
        <w:ind w:left="0" w:leftChars="0"/>
        <w:jc w:val="center"/>
        <w:textAlignment w:val="auto"/>
        <w:rPr>
          <w:rFonts w:hint="eastAsia" w:ascii="仿宋_GB2312" w:hAnsi="仿宋_GB2312" w:eastAsia="仿宋_GB2312" w:cs="仿宋_GB2312"/>
          <w:color w:val="auto"/>
          <w:spacing w:val="8"/>
          <w:sz w:val="32"/>
          <w:szCs w:val="32"/>
        </w:rPr>
      </w:pPr>
      <w:r>
        <w:rPr>
          <w:rFonts w:hint="eastAsia" w:ascii="方正小标宋简体" w:hAnsi="方正小标宋简体" w:eastAsia="方正小标宋简体" w:cs="方正小标宋简体"/>
          <w:b w:val="0"/>
          <w:bCs/>
          <w:color w:val="auto"/>
          <w:sz w:val="44"/>
          <w:szCs w:val="44"/>
          <w:lang w:val="en-US" w:eastAsia="zh-CN"/>
        </w:rPr>
        <w:t>2024年乐清市水稻机插秧作业补贴实施方案</w:t>
      </w:r>
    </w:p>
    <w:p>
      <w:pPr>
        <w:keepNext w:val="0"/>
        <w:keepLines w:val="0"/>
        <w:pageBreakBefore w:val="0"/>
        <w:widowControl w:val="0"/>
        <w:kinsoku/>
        <w:wordWrap/>
        <w:overflowPunct/>
        <w:topLinePunct w:val="0"/>
        <w:autoSpaceDE/>
        <w:autoSpaceDN/>
        <w:bidi w:val="0"/>
        <w:spacing w:line="576" w:lineRule="exact"/>
        <w:ind w:left="0" w:leftChars="0" w:firstLine="672" w:firstLineChars="200"/>
        <w:jc w:val="both"/>
        <w:textAlignment w:val="auto"/>
        <w:rPr>
          <w:rFonts w:hint="eastAsia" w:ascii="仿宋_GB2312" w:hAnsi="仿宋_GB2312" w:eastAsia="仿宋_GB2312" w:cs="仿宋_GB2312"/>
          <w:color w:val="auto"/>
          <w:spacing w:val="8"/>
          <w:sz w:val="32"/>
          <w:szCs w:val="32"/>
        </w:rPr>
      </w:pPr>
    </w:p>
    <w:p>
      <w:pPr>
        <w:keepNext w:val="0"/>
        <w:keepLines w:val="0"/>
        <w:pageBreakBefore w:val="0"/>
        <w:widowControl w:val="0"/>
        <w:kinsoku/>
        <w:wordWrap/>
        <w:overflowPunct/>
        <w:topLinePunct w:val="0"/>
        <w:autoSpaceDE/>
        <w:autoSpaceDN/>
        <w:bidi w:val="0"/>
        <w:spacing w:line="576" w:lineRule="exact"/>
        <w:ind w:left="0" w:leftChars="0" w:firstLine="67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8"/>
          <w:sz w:val="32"/>
          <w:szCs w:val="32"/>
        </w:rPr>
        <w:t>为</w:t>
      </w:r>
      <w:r>
        <w:rPr>
          <w:rFonts w:hint="eastAsia" w:ascii="仿宋_GB2312" w:hAnsi="仿宋_GB2312" w:eastAsia="仿宋_GB2312" w:cs="仿宋_GB2312"/>
          <w:color w:val="auto"/>
          <w:spacing w:val="8"/>
          <w:sz w:val="32"/>
          <w:szCs w:val="32"/>
          <w:lang w:val="en-US" w:eastAsia="zh-CN"/>
        </w:rPr>
        <w:t>提高</w:t>
      </w:r>
      <w:r>
        <w:rPr>
          <w:rFonts w:hint="eastAsia" w:ascii="仿宋_GB2312" w:hAnsi="仿宋_GB2312" w:eastAsia="仿宋_GB2312" w:cs="仿宋_GB2312"/>
          <w:color w:val="auto"/>
          <w:sz w:val="32"/>
          <w:szCs w:val="32"/>
        </w:rPr>
        <w:t>我市水稻机械化</w:t>
      </w:r>
      <w:r>
        <w:rPr>
          <w:rFonts w:hint="eastAsia" w:ascii="仿宋_GB2312" w:hAnsi="仿宋_GB2312" w:eastAsia="仿宋_GB2312" w:cs="仿宋_GB2312"/>
          <w:color w:val="auto"/>
          <w:sz w:val="32"/>
          <w:szCs w:val="32"/>
          <w:lang w:val="en-US" w:eastAsia="zh-CN"/>
        </w:rPr>
        <w:t>种植水平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8"/>
          <w:sz w:val="32"/>
          <w:szCs w:val="32"/>
        </w:rPr>
        <w:t>扎实推进</w:t>
      </w:r>
      <w:r>
        <w:rPr>
          <w:rFonts w:hint="eastAsia" w:ascii="仿宋_GB2312" w:hAnsi="仿宋_GB2312" w:eastAsia="仿宋_GB2312" w:cs="仿宋_GB2312"/>
          <w:color w:val="auto"/>
          <w:spacing w:val="8"/>
          <w:sz w:val="32"/>
          <w:szCs w:val="32"/>
          <w:lang w:val="en-US" w:eastAsia="zh-CN"/>
        </w:rPr>
        <w:t>水稻</w:t>
      </w:r>
      <w:r>
        <w:rPr>
          <w:rFonts w:hint="eastAsia" w:ascii="仿宋_GB2312" w:hAnsi="仿宋_GB2312" w:eastAsia="仿宋_GB2312" w:cs="仿宋_GB2312"/>
          <w:color w:val="auto"/>
          <w:spacing w:val="8"/>
          <w:sz w:val="32"/>
          <w:szCs w:val="32"/>
        </w:rPr>
        <w:t>生产社会化服务，</w:t>
      </w:r>
      <w:r>
        <w:rPr>
          <w:rFonts w:hint="eastAsia" w:ascii="仿宋_GB2312" w:hAnsi="仿宋_GB2312" w:eastAsia="仿宋_GB2312" w:cs="仿宋_GB2312"/>
          <w:color w:val="auto"/>
          <w:sz w:val="32"/>
          <w:szCs w:val="32"/>
        </w:rPr>
        <w:t>切实保障粮食安全，</w:t>
      </w:r>
      <w:r>
        <w:rPr>
          <w:rFonts w:hint="eastAsia" w:ascii="仿宋_GB2312" w:hAnsi="仿宋_GB2312" w:eastAsia="仿宋_GB2312" w:cs="仿宋_GB2312"/>
          <w:color w:val="auto"/>
          <w:sz w:val="32"/>
          <w:szCs w:val="32"/>
          <w:lang w:val="en-US" w:eastAsia="zh-CN"/>
        </w:rPr>
        <w:t>根据《浙江省农业农村厅浙江省财政厅关于下达2024年省农业农村现代化先行资金第一批任务清单的通知》（浙农计发〔2023〕24号）、《浙江省农业农村厅关于组织实施2024年水稻机插作业补贴试点工作的通知》（浙农专发〔2024〕1号）等文件要求，结合我市实际，制定本实施方案。</w:t>
      </w:r>
    </w:p>
    <w:p>
      <w:pPr>
        <w:pStyle w:val="4"/>
        <w:keepNext w:val="0"/>
        <w:keepLines w:val="0"/>
        <w:pageBreakBefore w:val="0"/>
        <w:widowControl w:val="0"/>
        <w:kinsoku/>
        <w:wordWrap/>
        <w:overflowPunct/>
        <w:topLinePunct w:val="0"/>
        <w:autoSpaceDE/>
        <w:autoSpaceDN/>
        <w:bidi w:val="0"/>
        <w:spacing w:line="576" w:lineRule="exact"/>
        <w:ind w:left="0" w:leftChars="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一、总体要求</w:t>
      </w:r>
    </w:p>
    <w:p>
      <w:pPr>
        <w:pStyle w:val="4"/>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入贯彻落实习近平总书记关于确保粮食安全的重要指示批示和中央农村工作会议精神，落实“藏粮于地、藏粮于技”战略，深化农业“双强”行动，加大政策扶持力度，改进农业生产模式，全力推进我市水稻产业高质量发展。</w:t>
      </w:r>
    </w:p>
    <w:p>
      <w:pPr>
        <w:pStyle w:val="4"/>
        <w:keepNext w:val="0"/>
        <w:keepLines w:val="0"/>
        <w:pageBreakBefore w:val="0"/>
        <w:widowControl w:val="0"/>
        <w:kinsoku/>
        <w:wordWrap/>
        <w:overflowPunct/>
        <w:topLinePunct w:val="0"/>
        <w:autoSpaceDE/>
        <w:autoSpaceDN/>
        <w:bidi w:val="0"/>
        <w:spacing w:line="576" w:lineRule="exact"/>
        <w:ind w:left="0" w:leftChars="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二、目标任务</w:t>
      </w:r>
    </w:p>
    <w:p>
      <w:pPr>
        <w:pStyle w:val="4"/>
        <w:keepNext w:val="0"/>
        <w:keepLines w:val="0"/>
        <w:pageBreakBefore w:val="0"/>
        <w:widowControl w:val="0"/>
        <w:kinsoku/>
        <w:wordWrap/>
        <w:overflowPunct/>
        <w:topLinePunct w:val="0"/>
        <w:autoSpaceDE/>
        <w:autoSpaceDN/>
        <w:bidi w:val="0"/>
        <w:spacing w:line="576" w:lineRule="exact"/>
        <w:ind w:left="0" w:lef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切实提高我市水稻机插率和机插面积，2024年全市水稻机插率达到74％以上，较2023年新增机插面积1万亩以上。</w:t>
      </w:r>
    </w:p>
    <w:p>
      <w:pPr>
        <w:pStyle w:val="4"/>
        <w:keepNext w:val="0"/>
        <w:keepLines w:val="0"/>
        <w:pageBreakBefore w:val="0"/>
        <w:widowControl w:val="0"/>
        <w:kinsoku/>
        <w:wordWrap/>
        <w:overflowPunct/>
        <w:topLinePunct w:val="0"/>
        <w:autoSpaceDE/>
        <w:autoSpaceDN/>
        <w:bidi w:val="0"/>
        <w:spacing w:line="576" w:lineRule="exact"/>
        <w:ind w:left="0" w:leftChars="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三、实施内容</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lang w:val="en-US" w:eastAsia="zh-CN"/>
        </w:rPr>
        <w:t>对水稻机插秧</w:t>
      </w:r>
      <w:r>
        <w:rPr>
          <w:rFonts w:hint="eastAsia" w:ascii="仿宋_GB2312" w:hAnsi="仿宋_GB2312" w:eastAsia="仿宋_GB2312" w:cs="仿宋_GB2312"/>
          <w:color w:val="auto"/>
          <w:sz w:val="32"/>
          <w:szCs w:val="32"/>
        </w:rPr>
        <w:t>作业</w:t>
      </w:r>
      <w:r>
        <w:rPr>
          <w:rFonts w:hint="eastAsia" w:ascii="仿宋_GB2312" w:hAnsi="仿宋_GB2312" w:eastAsia="仿宋_GB2312" w:cs="仿宋_GB2312"/>
          <w:color w:val="auto"/>
          <w:sz w:val="32"/>
          <w:szCs w:val="32"/>
          <w:lang w:val="en-US" w:eastAsia="zh-CN"/>
        </w:rPr>
        <w:t>环节进行</w:t>
      </w:r>
      <w:r>
        <w:rPr>
          <w:rFonts w:hint="eastAsia" w:ascii="仿宋_GB2312" w:hAnsi="仿宋_GB2312" w:eastAsia="仿宋_GB2312" w:cs="仿宋_GB2312"/>
          <w:color w:val="auto"/>
          <w:sz w:val="32"/>
          <w:szCs w:val="32"/>
        </w:rPr>
        <w:t>补贴，</w:t>
      </w:r>
      <w:r>
        <w:rPr>
          <w:rFonts w:hint="eastAsia" w:ascii="仿宋_GB2312" w:hAnsi="仿宋_GB2312" w:eastAsia="仿宋_GB2312" w:cs="仿宋_GB2312"/>
          <w:color w:val="auto"/>
          <w:sz w:val="32"/>
          <w:szCs w:val="32"/>
          <w:lang w:val="en-US" w:eastAsia="zh-CN"/>
        </w:rPr>
        <w:t>推广水稻机插秧作业社会化服务，引导开展水稻机插秧作业的服务组织</w:t>
      </w:r>
      <w:r>
        <w:rPr>
          <w:rFonts w:hint="eastAsia" w:ascii="仿宋_GB2312" w:hAnsi="仿宋_GB2312" w:eastAsia="仿宋_GB2312" w:cs="仿宋_GB2312"/>
          <w:color w:val="auto"/>
          <w:sz w:val="32"/>
          <w:szCs w:val="32"/>
        </w:rPr>
        <w:t>按低于当地市场一定比例</w:t>
      </w:r>
      <w:r>
        <w:rPr>
          <w:rFonts w:hint="eastAsia" w:ascii="仿宋_GB2312" w:hAnsi="仿宋_GB2312" w:eastAsia="仿宋_GB2312" w:cs="仿宋_GB2312"/>
          <w:color w:val="auto"/>
          <w:sz w:val="32"/>
          <w:szCs w:val="32"/>
          <w:lang w:val="en-US" w:eastAsia="zh-CN"/>
        </w:rPr>
        <w:t>的价格</w:t>
      </w:r>
      <w:r>
        <w:rPr>
          <w:rFonts w:hint="eastAsia" w:ascii="仿宋_GB2312" w:hAnsi="仿宋_GB2312" w:eastAsia="仿宋_GB2312" w:cs="仿宋_GB2312"/>
          <w:color w:val="auto"/>
          <w:sz w:val="32"/>
          <w:szCs w:val="32"/>
        </w:rPr>
        <w:t>向农户收取</w:t>
      </w:r>
      <w:r>
        <w:rPr>
          <w:rFonts w:hint="eastAsia" w:ascii="仿宋_GB2312" w:hAnsi="仿宋_GB2312" w:eastAsia="仿宋_GB2312" w:cs="仿宋_GB2312"/>
          <w:color w:val="auto"/>
          <w:sz w:val="32"/>
          <w:szCs w:val="32"/>
          <w:lang w:val="en-US" w:eastAsia="zh-CN"/>
        </w:rPr>
        <w:t>作业</w:t>
      </w:r>
      <w:r>
        <w:rPr>
          <w:rFonts w:hint="eastAsia" w:ascii="仿宋_GB2312" w:hAnsi="仿宋_GB2312" w:eastAsia="仿宋_GB2312" w:cs="仿宋_GB2312"/>
          <w:color w:val="auto"/>
          <w:sz w:val="32"/>
          <w:szCs w:val="32"/>
        </w:rPr>
        <w:t>服务费，</w:t>
      </w:r>
      <w:r>
        <w:rPr>
          <w:rFonts w:hint="eastAsia" w:ascii="仿宋_GB2312" w:hAnsi="仿宋_GB2312" w:eastAsia="仿宋_GB2312" w:cs="仿宋_GB2312"/>
          <w:color w:val="auto"/>
          <w:sz w:val="32"/>
          <w:szCs w:val="32"/>
          <w:lang w:val="en-US" w:eastAsia="zh-CN"/>
        </w:rPr>
        <w:t>减轻农户生产负担，提升农户参与积极性，有效提高全市水稻机插率。</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（一）实施范围。</w:t>
      </w:r>
      <w:r>
        <w:rPr>
          <w:rFonts w:hint="eastAsia" w:ascii="仿宋_GB2312" w:hAnsi="仿宋_GB2312" w:eastAsia="仿宋_GB2312" w:cs="仿宋_GB2312"/>
          <w:b w:val="0"/>
          <w:bCs w:val="0"/>
          <w:color w:val="auto"/>
          <w:sz w:val="32"/>
          <w:szCs w:val="32"/>
          <w:lang w:val="en-US" w:eastAsia="zh-CN"/>
        </w:rPr>
        <w:t>2024年全市水稻机插秧作业补贴实施范围为淡溪镇、清江镇、南塘镇、芙蓉镇、雁荡镇、大荆镇、湖雾镇、仙溪镇、乐成街道、白石街道、岭底乡、智仁乡、龙西乡等13个乡镇（街道）。</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（二）补贴对象。</w:t>
      </w:r>
      <w:r>
        <w:rPr>
          <w:rFonts w:hint="eastAsia" w:ascii="仿宋_GB2312" w:hAnsi="仿宋_GB2312" w:eastAsia="仿宋_GB2312" w:cs="仿宋_GB2312"/>
          <w:color w:val="auto"/>
          <w:sz w:val="32"/>
          <w:szCs w:val="32"/>
          <w:lang w:val="en-US" w:eastAsia="zh-CN"/>
        </w:rPr>
        <w:t>在实施范围内</w:t>
      </w:r>
      <w:r>
        <w:rPr>
          <w:rFonts w:hint="eastAsia" w:ascii="仿宋_GB2312" w:hAnsi="仿宋_GB2312" w:eastAsia="仿宋_GB2312" w:cs="仿宋_GB2312"/>
          <w:color w:val="auto"/>
          <w:sz w:val="32"/>
          <w:szCs w:val="32"/>
        </w:rPr>
        <w:t>开展水稻机插秧作业服务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含自主服务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农户或农业（农机）服务组织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以下统称为服务组织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，单个服务组织实际作业面积50亩（按</w:t>
      </w:r>
      <w:r>
        <w:rPr>
          <w:rFonts w:hint="eastAsia" w:ascii="仿宋_GB2312" w:hAnsi="仿宋_GB2312" w:eastAsia="仿宋_GB2312" w:cs="仿宋_GB2312"/>
          <w:color w:val="auto"/>
          <w:sz w:val="32"/>
          <w:szCs w:val="32"/>
          <w:u w:val="none"/>
          <w:lang w:val="en-US" w:eastAsia="zh-CN"/>
        </w:rPr>
        <w:t>早稻</w:t>
      </w:r>
      <w:r>
        <w:rPr>
          <w:rFonts w:hint="eastAsia" w:ascii="仿宋_GB2312" w:hAnsi="仿宋_GB2312" w:eastAsia="仿宋_GB2312" w:cs="仿宋_GB2312"/>
          <w:color w:val="auto"/>
          <w:sz w:val="32"/>
          <w:szCs w:val="32"/>
          <w:lang w:val="en-US" w:eastAsia="zh-CN"/>
        </w:rPr>
        <w:t>、连作晚稻、单季晚稻的复种面积计算）起补，不足50亩的不予补贴。</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（三）补贴标准。</w:t>
      </w:r>
      <w:r>
        <w:rPr>
          <w:rFonts w:hint="eastAsia" w:ascii="仿宋_GB2312" w:hAnsi="仿宋_GB2312" w:eastAsia="仿宋_GB2312" w:cs="仿宋_GB2312"/>
          <w:color w:val="auto"/>
          <w:sz w:val="32"/>
          <w:szCs w:val="32"/>
          <w:lang w:val="en-US" w:eastAsia="zh-CN"/>
        </w:rPr>
        <w:t>实行按作业面积补贴，补贴标准为70元/亩。</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实施流程</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服务组织申报</w:t>
      </w:r>
      <w:r>
        <w:rPr>
          <w:rFonts w:hint="eastAsia" w:ascii="楷体" w:hAnsi="楷体" w:eastAsia="楷体" w:cs="楷体"/>
          <w:color w:val="auto"/>
          <w:sz w:val="32"/>
          <w:szCs w:val="32"/>
        </w:rPr>
        <w:t>。</w:t>
      </w:r>
      <w:r>
        <w:rPr>
          <w:rFonts w:hint="eastAsia" w:ascii="仿宋_GB2312" w:hAnsi="仿宋_GB2312" w:eastAsia="仿宋_GB2312" w:cs="仿宋_GB2312"/>
          <w:color w:val="auto"/>
          <w:spacing w:val="8"/>
          <w:sz w:val="32"/>
          <w:szCs w:val="32"/>
          <w:lang w:val="en-US" w:eastAsia="zh-CN"/>
        </w:rPr>
        <w:t>各乡镇（街道）组织辖区内的服务组织</w:t>
      </w:r>
      <w:r>
        <w:rPr>
          <w:rFonts w:hint="eastAsia" w:ascii="仿宋_GB2312" w:hAnsi="仿宋_GB2312" w:eastAsia="仿宋_GB2312" w:cs="仿宋_GB2312"/>
          <w:color w:val="auto"/>
          <w:sz w:val="32"/>
          <w:szCs w:val="32"/>
          <w:lang w:val="en-US" w:eastAsia="zh-CN"/>
        </w:rPr>
        <w:t>开展申报，填写《乐清市水稻机插秧作业申报表》（附件1），经属地乡镇（街道）审核后于2024年4月15日前报市农业农</w:t>
      </w:r>
      <w:bookmarkStart w:id="0" w:name="_GoBack"/>
      <w:bookmarkEnd w:id="0"/>
      <w:r>
        <w:rPr>
          <w:rFonts w:hint="eastAsia" w:ascii="仿宋_GB2312" w:hAnsi="仿宋_GB2312" w:eastAsia="仿宋_GB2312" w:cs="仿宋_GB2312"/>
          <w:color w:val="auto"/>
          <w:sz w:val="32"/>
          <w:szCs w:val="32"/>
          <w:lang w:val="en-US" w:eastAsia="zh-CN"/>
        </w:rPr>
        <w:t>村局（市农业农村局联系人：刘文亮；联系电话：13777737928，677928）。单个服务组织跨乡镇（街道）作业的，按“一镇一表”填报。已享受其他渠道财政补助的，不得重复申报。市农业农村局会同市财政局根据服务组织申报的先后顺序，实地评估服务组织作业能力，并结合申报的作业面积测算补贴总额，确定承担作业任务的服务组织名单。2024年</w:t>
      </w:r>
      <w:r>
        <w:rPr>
          <w:rFonts w:hint="eastAsia" w:ascii="仿宋_GB2312" w:hAnsi="仿宋_GB2312" w:eastAsia="仿宋_GB2312" w:cs="仿宋_GB2312"/>
          <w:color w:val="auto"/>
          <w:sz w:val="32"/>
          <w:szCs w:val="32"/>
          <w:lang w:eastAsia="zh-CN"/>
        </w:rPr>
        <w:t>乐清市水稻机插秧</w:t>
      </w:r>
      <w:r>
        <w:rPr>
          <w:rFonts w:hint="eastAsia" w:ascii="仿宋_GB2312" w:hAnsi="仿宋_GB2312" w:eastAsia="仿宋_GB2312" w:cs="仿宋_GB2312"/>
          <w:color w:val="auto"/>
          <w:sz w:val="32"/>
          <w:szCs w:val="32"/>
          <w:lang w:val="en-US" w:eastAsia="zh-CN"/>
        </w:rPr>
        <w:t>作业补贴资金额度为120万元，补贴资金额度用完即停止申报。</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开展作业服务。</w:t>
      </w:r>
      <w:r>
        <w:rPr>
          <w:rFonts w:hint="eastAsia" w:ascii="仿宋_GB2312" w:hAnsi="仿宋_GB2312" w:eastAsia="仿宋_GB2312" w:cs="仿宋_GB2312"/>
          <w:color w:val="auto"/>
          <w:sz w:val="32"/>
          <w:szCs w:val="32"/>
          <w:lang w:val="en-US" w:eastAsia="zh-CN"/>
        </w:rPr>
        <w:t>服务组织</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既定目标</w:t>
      </w:r>
      <w:r>
        <w:rPr>
          <w:rFonts w:hint="eastAsia" w:ascii="仿宋_GB2312" w:hAnsi="仿宋_GB2312" w:eastAsia="仿宋_GB2312" w:cs="仿宋_GB2312"/>
          <w:color w:val="auto"/>
          <w:sz w:val="32"/>
          <w:szCs w:val="32"/>
        </w:rPr>
        <w:t>积极开展</w:t>
      </w:r>
      <w:r>
        <w:rPr>
          <w:rFonts w:hint="eastAsia" w:ascii="仿宋_GB2312" w:hAnsi="仿宋_GB2312" w:eastAsia="仿宋_GB2312" w:cs="仿宋_GB2312"/>
          <w:color w:val="auto"/>
          <w:sz w:val="32"/>
          <w:szCs w:val="32"/>
          <w:lang w:val="en-US" w:eastAsia="zh-CN"/>
        </w:rPr>
        <w:t>水稻机插秧作业</w:t>
      </w:r>
      <w:r>
        <w:rPr>
          <w:rFonts w:hint="eastAsia" w:ascii="仿宋_GB2312" w:hAnsi="仿宋_GB2312" w:eastAsia="仿宋_GB2312" w:cs="仿宋_GB2312"/>
          <w:color w:val="auto"/>
          <w:sz w:val="32"/>
          <w:szCs w:val="32"/>
        </w:rPr>
        <w:t>，并建立台账。</w:t>
      </w:r>
      <w:r>
        <w:rPr>
          <w:rFonts w:hint="eastAsia" w:ascii="仿宋_GB2312" w:hAnsi="仿宋_GB2312" w:eastAsia="仿宋_GB2312" w:cs="仿宋_GB2312"/>
          <w:color w:val="auto"/>
          <w:sz w:val="32"/>
          <w:szCs w:val="32"/>
          <w:lang w:val="en-US" w:eastAsia="zh-CN"/>
        </w:rPr>
        <w:t>服务组织需在每个作业季机插秧完成后7日内联系第三方公司（市农业农村局统一委托）进行机插秧作业面积测量，填写《乐清市水稻机插秧作业面积确认表》（附件2），作为作业补贴核算依据。</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申请作业补贴。</w:t>
      </w:r>
      <w:r>
        <w:rPr>
          <w:rFonts w:hint="eastAsia" w:ascii="仿宋_GB2312" w:hAnsi="仿宋_GB2312" w:eastAsia="仿宋_GB2312" w:cs="仿宋_GB2312"/>
          <w:color w:val="auto"/>
          <w:sz w:val="32"/>
          <w:szCs w:val="32"/>
          <w:lang w:val="en-US" w:eastAsia="zh-CN"/>
        </w:rPr>
        <w:t>服务组织填写《乐清市水稻机插秧作业补贴申请表》（附件3）报属地乡镇（街道）。单个服务组织跨乡镇（街道）作业的，按“一镇一表”填报。乡镇（街道）审核、汇总后在公示栏公示5个工作日。公示无异议后，由乡镇（街道）负责人签章后报市</w:t>
      </w:r>
      <w:r>
        <w:rPr>
          <w:rFonts w:hint="eastAsia" w:ascii="仿宋_GB2312" w:hAnsi="仿宋_GB2312" w:eastAsia="仿宋_GB2312" w:cs="仿宋_GB2312"/>
          <w:color w:val="auto"/>
          <w:sz w:val="32"/>
          <w:szCs w:val="32"/>
        </w:rPr>
        <w:t>农业农村局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市农业农村局会同市财政局</w:t>
      </w:r>
      <w:r>
        <w:rPr>
          <w:rFonts w:hint="eastAsia" w:ascii="仿宋_GB2312" w:hAnsi="仿宋_GB2312" w:eastAsia="仿宋_GB2312" w:cs="仿宋_GB2312"/>
          <w:color w:val="auto"/>
          <w:sz w:val="32"/>
          <w:szCs w:val="32"/>
        </w:rPr>
        <w:t>对申请</w:t>
      </w:r>
      <w:r>
        <w:rPr>
          <w:rFonts w:hint="eastAsia" w:ascii="仿宋_GB2312" w:hAnsi="仿宋_GB2312" w:eastAsia="仿宋_GB2312" w:cs="仿宋_GB2312"/>
          <w:color w:val="auto"/>
          <w:kern w:val="0"/>
          <w:sz w:val="32"/>
          <w:szCs w:val="32"/>
          <w:highlight w:val="none"/>
          <w:u w:val="none"/>
          <w:lang w:val="en-US" w:eastAsia="zh-CN"/>
        </w:rPr>
        <w:t>资料进行复核</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确定各服务组织补贴金额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补贴文件</w:t>
      </w:r>
      <w:r>
        <w:rPr>
          <w:rFonts w:hint="eastAsia" w:ascii="仿宋_GB2312" w:hAnsi="仿宋_GB2312" w:eastAsia="仿宋_GB2312" w:cs="仿宋_GB2312"/>
          <w:color w:val="auto"/>
          <w:sz w:val="32"/>
          <w:szCs w:val="32"/>
        </w:rPr>
        <w:t>须在</w:t>
      </w:r>
      <w:r>
        <w:rPr>
          <w:rFonts w:hint="eastAsia" w:ascii="仿宋_GB2312" w:hAnsi="仿宋_GB2312" w:eastAsia="仿宋_GB2312" w:cs="仿宋_GB2312"/>
          <w:color w:val="auto"/>
          <w:sz w:val="32"/>
          <w:szCs w:val="32"/>
          <w:lang w:val="en-US" w:eastAsia="zh-CN"/>
        </w:rPr>
        <w:t>乐清市人民政府网站</w:t>
      </w:r>
      <w:r>
        <w:rPr>
          <w:rFonts w:hint="eastAsia" w:ascii="仿宋_GB2312" w:hAnsi="仿宋_GB2312" w:eastAsia="仿宋_GB2312" w:cs="仿宋_GB2312"/>
          <w:color w:val="auto"/>
          <w:sz w:val="32"/>
          <w:szCs w:val="32"/>
        </w:rPr>
        <w:t>公示5个工作日。</w:t>
      </w:r>
      <w:r>
        <w:rPr>
          <w:rFonts w:hint="eastAsia" w:ascii="仿宋_GB2312" w:hAnsi="仿宋_GB2312" w:eastAsia="仿宋_GB2312" w:cs="仿宋_GB2312"/>
          <w:color w:val="auto"/>
          <w:sz w:val="32"/>
          <w:szCs w:val="32"/>
          <w:lang w:val="en-US" w:eastAsia="zh-CN"/>
        </w:rPr>
        <w:t>公示无异议后，市</w:t>
      </w:r>
      <w:r>
        <w:rPr>
          <w:rFonts w:hint="eastAsia" w:ascii="仿宋_GB2312" w:hAnsi="仿宋_GB2312" w:eastAsia="仿宋_GB2312" w:cs="仿宋_GB2312"/>
          <w:color w:val="auto"/>
          <w:sz w:val="32"/>
          <w:szCs w:val="32"/>
        </w:rPr>
        <w:t>农业农村局和</w:t>
      </w:r>
      <w:r>
        <w:rPr>
          <w:rFonts w:hint="eastAsia" w:ascii="仿宋_GB2312" w:hAnsi="仿宋_GB2312" w:eastAsia="仿宋_GB2312" w:cs="仿宋_GB2312"/>
          <w:color w:val="auto"/>
          <w:sz w:val="32"/>
          <w:szCs w:val="32"/>
          <w:lang w:val="en-US" w:eastAsia="zh-CN"/>
        </w:rPr>
        <w:t>市财政局联合发文下达</w:t>
      </w:r>
      <w:r>
        <w:rPr>
          <w:rFonts w:hint="eastAsia" w:ascii="仿宋_GB2312" w:hAnsi="仿宋_GB2312" w:eastAsia="仿宋_GB2312" w:cs="仿宋_GB2312"/>
          <w:color w:val="auto"/>
          <w:sz w:val="32"/>
          <w:szCs w:val="32"/>
        </w:rPr>
        <w:t>作业补贴。</w:t>
      </w:r>
      <w:r>
        <w:rPr>
          <w:rFonts w:hint="eastAsia" w:ascii="仿宋_GB2312" w:hAnsi="仿宋_GB2312" w:eastAsia="仿宋_GB2312" w:cs="仿宋_GB2312"/>
          <w:color w:val="auto"/>
          <w:sz w:val="32"/>
          <w:szCs w:val="32"/>
          <w:lang w:val="en-US" w:eastAsia="zh-CN"/>
        </w:rPr>
        <w:t>服务组织须在2024年9月15日前申请作业补贴，逾期取消补贴资格。</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59"/>
        <w:jc w:val="both"/>
        <w:textAlignment w:val="auto"/>
        <w:rPr>
          <w:rFonts w:hint="eastAsia" w:ascii="仿宋_GB2312" w:hAnsi="仿宋_GB2312" w:eastAsia="黑体" w:cs="仿宋_GB2312"/>
          <w:b/>
          <w:bCs/>
          <w:color w:val="auto"/>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保障措施</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楷体" w:hAnsi="楷体" w:eastAsia="楷体" w:cs="楷体"/>
          <w:color w:val="auto"/>
          <w:kern w:val="0"/>
          <w:sz w:val="32"/>
          <w:szCs w:val="32"/>
          <w:highlight w:val="none"/>
          <w:u w:val="none"/>
          <w:lang w:eastAsia="zh-CN"/>
        </w:rPr>
        <w:t>（</w:t>
      </w:r>
      <w:r>
        <w:rPr>
          <w:rFonts w:hint="eastAsia" w:ascii="楷体" w:hAnsi="楷体" w:eastAsia="楷体" w:cs="楷体"/>
          <w:color w:val="auto"/>
          <w:kern w:val="0"/>
          <w:sz w:val="32"/>
          <w:szCs w:val="32"/>
          <w:highlight w:val="none"/>
          <w:u w:val="none"/>
          <w:lang w:val="en-US" w:eastAsia="zh-CN"/>
        </w:rPr>
        <w:t>一</w:t>
      </w:r>
      <w:r>
        <w:rPr>
          <w:rFonts w:hint="eastAsia" w:ascii="楷体" w:hAnsi="楷体" w:eastAsia="楷体" w:cs="楷体"/>
          <w:color w:val="auto"/>
          <w:kern w:val="0"/>
          <w:sz w:val="32"/>
          <w:szCs w:val="32"/>
          <w:highlight w:val="none"/>
          <w:u w:val="none"/>
          <w:lang w:eastAsia="zh-CN"/>
        </w:rPr>
        <w:t>）</w:t>
      </w:r>
      <w:r>
        <w:rPr>
          <w:rFonts w:hint="eastAsia" w:ascii="楷体" w:hAnsi="楷体" w:eastAsia="楷体" w:cs="楷体"/>
          <w:color w:val="auto"/>
          <w:kern w:val="0"/>
          <w:sz w:val="32"/>
          <w:szCs w:val="32"/>
          <w:highlight w:val="none"/>
          <w:u w:val="none"/>
          <w:lang w:val="en-US" w:eastAsia="zh-CN"/>
        </w:rPr>
        <w:t>加强组织领导。</w:t>
      </w:r>
      <w:r>
        <w:rPr>
          <w:rFonts w:hint="eastAsia" w:ascii="仿宋_GB2312" w:hAnsi="仿宋_GB2312" w:eastAsia="仿宋_GB2312" w:cs="仿宋_GB2312"/>
          <w:color w:val="auto"/>
          <w:kern w:val="0"/>
          <w:sz w:val="32"/>
          <w:szCs w:val="32"/>
          <w:highlight w:val="none"/>
          <w:u w:val="none"/>
          <w:lang w:val="en-US" w:eastAsia="zh-CN"/>
        </w:rPr>
        <w:t>市农业农村局牵头组织实施</w:t>
      </w:r>
      <w:r>
        <w:rPr>
          <w:rFonts w:hint="eastAsia" w:ascii="仿宋_GB2312" w:hAnsi="仿宋_GB2312" w:eastAsia="仿宋_GB2312" w:cs="仿宋_GB2312"/>
          <w:b w:val="0"/>
          <w:bCs w:val="0"/>
          <w:color w:val="auto"/>
          <w:sz w:val="32"/>
          <w:szCs w:val="32"/>
          <w:lang w:val="en-US" w:eastAsia="zh-CN"/>
        </w:rPr>
        <w:t>水稻机插秧作业补贴工作，</w:t>
      </w:r>
      <w:r>
        <w:rPr>
          <w:rFonts w:hint="eastAsia" w:ascii="仿宋_GB2312" w:hAnsi="仿宋_GB2312" w:eastAsia="仿宋_GB2312" w:cs="仿宋_GB2312"/>
          <w:color w:val="auto"/>
          <w:kern w:val="0"/>
          <w:sz w:val="32"/>
          <w:szCs w:val="32"/>
          <w:highlight w:val="none"/>
          <w:u w:val="none"/>
          <w:lang w:val="en-US" w:eastAsia="zh-CN"/>
        </w:rPr>
        <w:t>负责技术培训和业务指导，及时跟踪掌握工作开展情况，对乡镇（街道）上报的资料进行复核并做好资料存档。市财政局负责及时兑现补贴资金，加强资金使用监管。各乡镇（街道）负责辖区内水稻机插秧政策宣传，组织服务组织开展申报，并对申报资料和补贴申请资料进行审核，对上报数据的真实性负责。</w:t>
      </w:r>
    </w:p>
    <w:p>
      <w:pPr>
        <w:pStyle w:val="4"/>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楷体" w:hAnsi="楷体" w:eastAsia="楷体" w:cs="楷体"/>
          <w:color w:val="auto"/>
          <w:kern w:val="0"/>
          <w:sz w:val="32"/>
          <w:szCs w:val="32"/>
          <w:highlight w:val="none"/>
          <w:u w:val="none"/>
          <w:lang w:val="en-US" w:eastAsia="zh-CN"/>
        </w:rPr>
        <w:t>（二）强化资金监管。</w:t>
      </w:r>
      <w:r>
        <w:rPr>
          <w:rFonts w:hint="eastAsia" w:ascii="仿宋_GB2312" w:hAnsi="仿宋_GB2312" w:eastAsia="仿宋_GB2312" w:cs="仿宋_GB2312"/>
          <w:color w:val="auto"/>
          <w:kern w:val="0"/>
          <w:sz w:val="32"/>
          <w:szCs w:val="32"/>
          <w:highlight w:val="none"/>
          <w:u w:val="none"/>
          <w:lang w:val="en-US" w:eastAsia="zh-CN"/>
        </w:rPr>
        <w:t>严格按照《浙江省农业相关转移支付资金管理实施细则》（浙财农〔2021〕34号）等相关文件要求，强化工作跟踪调度，及时掌握任务落实、资金使用、工作进度、效果评价等情况。对实施过程中发现的问题，及时督促整改，提高资金使用效益。如发现谎报、拼报等弄虚作假骗取补贴的，要收回补贴资金，并依法追究责任。</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黑体" w:hAnsi="黑体" w:eastAsia="黑体" w:cs="黑体"/>
          <w:color w:val="auto"/>
          <w:kern w:val="0"/>
          <w:sz w:val="32"/>
          <w:szCs w:val="32"/>
          <w:highlight w:val="none"/>
          <w:u w:val="none"/>
          <w:lang w:val="en-US" w:eastAsia="zh-CN"/>
        </w:rPr>
      </w:pPr>
      <w:r>
        <w:rPr>
          <w:rFonts w:hint="eastAsia" w:ascii="黑体" w:hAnsi="黑体" w:eastAsia="黑体" w:cs="黑体"/>
          <w:color w:val="auto"/>
          <w:kern w:val="0"/>
          <w:sz w:val="32"/>
          <w:szCs w:val="32"/>
          <w:highlight w:val="none"/>
          <w:u w:val="none"/>
          <w:lang w:eastAsia="zh-CN"/>
        </w:rPr>
        <w:t>六</w:t>
      </w:r>
      <w:r>
        <w:rPr>
          <w:rFonts w:hint="eastAsia" w:ascii="黑体" w:hAnsi="黑体" w:eastAsia="黑体" w:cs="黑体"/>
          <w:color w:val="auto"/>
          <w:kern w:val="0"/>
          <w:sz w:val="32"/>
          <w:szCs w:val="32"/>
          <w:highlight w:val="none"/>
          <w:u w:val="none"/>
        </w:rPr>
        <w:t>、</w:t>
      </w:r>
      <w:r>
        <w:rPr>
          <w:rFonts w:hint="eastAsia" w:ascii="黑体" w:hAnsi="黑体" w:eastAsia="黑体" w:cs="黑体"/>
          <w:color w:val="auto"/>
          <w:kern w:val="0"/>
          <w:sz w:val="32"/>
          <w:szCs w:val="32"/>
          <w:highlight w:val="none"/>
          <w:u w:val="none"/>
          <w:lang w:val="en-US" w:eastAsia="zh-CN"/>
        </w:rPr>
        <w:t>附则</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u w:val="none"/>
        </w:rPr>
        <w:t>本实施方案自</w:t>
      </w:r>
      <w:r>
        <w:rPr>
          <w:rFonts w:hint="eastAsia" w:ascii="仿宋_GB2312" w:hAnsi="仿宋_GB2312" w:eastAsia="仿宋_GB2312" w:cs="仿宋_GB2312"/>
          <w:color w:val="auto"/>
          <w:kern w:val="0"/>
          <w:sz w:val="32"/>
          <w:szCs w:val="32"/>
          <w:highlight w:val="none"/>
          <w:u w:val="none"/>
          <w:lang w:val="en-US" w:eastAsia="zh-CN"/>
        </w:rPr>
        <w:t>2024年 月 日</w:t>
      </w:r>
      <w:r>
        <w:rPr>
          <w:rFonts w:hint="eastAsia" w:ascii="仿宋_GB2312" w:hAnsi="仿宋_GB2312" w:eastAsia="仿宋_GB2312" w:cs="仿宋_GB2312"/>
          <w:color w:val="auto"/>
          <w:kern w:val="0"/>
          <w:sz w:val="32"/>
          <w:szCs w:val="32"/>
          <w:highlight w:val="none"/>
          <w:u w:val="none"/>
        </w:rPr>
        <w:t>起施行，有效期</w:t>
      </w:r>
      <w:r>
        <w:rPr>
          <w:rFonts w:hint="eastAsia" w:ascii="仿宋_GB2312" w:hAnsi="仿宋_GB2312" w:eastAsia="仿宋_GB2312" w:cs="仿宋_GB2312"/>
          <w:color w:val="auto"/>
          <w:kern w:val="0"/>
          <w:sz w:val="32"/>
          <w:szCs w:val="32"/>
          <w:highlight w:val="none"/>
          <w:u w:val="none"/>
          <w:lang w:val="en-US" w:eastAsia="zh-CN"/>
        </w:rPr>
        <w:t>至2024年12月31日。</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附件：1.乐清市水稻机插秧作业申报表</w:t>
      </w:r>
    </w:p>
    <w:p>
      <w:pPr>
        <w:keepNext w:val="0"/>
        <w:keepLines w:val="0"/>
        <w:pageBreakBefore w:val="0"/>
        <w:widowControl w:val="0"/>
        <w:kinsoku/>
        <w:wordWrap/>
        <w:overflowPunct/>
        <w:topLinePunct w:val="0"/>
        <w:autoSpaceDE/>
        <w:autoSpaceDN/>
        <w:bidi w:val="0"/>
        <w:spacing w:line="576" w:lineRule="exact"/>
        <w:ind w:left="319" w:leftChars="152" w:firstLine="1280" w:firstLineChars="4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2.乐清市水稻机插秧作业面积确认表</w:t>
      </w:r>
    </w:p>
    <w:p>
      <w:pPr>
        <w:keepNext w:val="0"/>
        <w:keepLines w:val="0"/>
        <w:pageBreakBefore w:val="0"/>
        <w:widowControl w:val="0"/>
        <w:kinsoku/>
        <w:wordWrap/>
        <w:overflowPunct/>
        <w:topLinePunct w:val="0"/>
        <w:autoSpaceDE/>
        <w:autoSpaceDN/>
        <w:bidi w:val="0"/>
        <w:spacing w:line="576" w:lineRule="exact"/>
        <w:ind w:left="319" w:leftChars="152" w:firstLine="1280" w:firstLineChars="4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3.乐清市水稻机插秧作业补贴申请表</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76" w:lineRule="exact"/>
        <w:ind w:left="0" w:leftChars="0" w:firstLine="5120" w:firstLineChars="1600"/>
        <w:jc w:val="both"/>
        <w:textAlignment w:val="auto"/>
        <w:rPr>
          <w:rFonts w:hint="eastAsia" w:ascii="仿宋_GB2312" w:hAnsi="仿宋_GB2312" w:eastAsia="仿宋_GB2312" w:cs="仿宋_GB2312"/>
          <w:color w:val="auto"/>
          <w:sz w:val="32"/>
          <w:szCs w:val="32"/>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乐清市水稻机插秧作业申报表</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乡镇（街道）</w:t>
      </w:r>
      <w:r>
        <w:rPr>
          <w:rFonts w:hint="eastAsia" w:ascii="仿宋_GB2312" w:hAnsi="仿宋_GB2312" w:eastAsia="仿宋_GB2312" w:cs="仿宋_GB2312"/>
          <w:color w:val="auto"/>
          <w:sz w:val="32"/>
          <w:szCs w:val="32"/>
          <w:lang w:val="en-US" w:eastAsia="zh-CN"/>
        </w:rPr>
        <w:t xml:space="preserve">             </w:t>
      </w:r>
    </w:p>
    <w:tbl>
      <w:tblPr>
        <w:tblStyle w:val="8"/>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85"/>
        <w:gridCol w:w="937"/>
        <w:gridCol w:w="848"/>
        <w:gridCol w:w="939"/>
        <w:gridCol w:w="847"/>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服务组织名称</w:t>
            </w:r>
          </w:p>
        </w:tc>
        <w:tc>
          <w:tcPr>
            <w:tcW w:w="27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c>
          <w:tcPr>
            <w:tcW w:w="17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服务组织地址</w:t>
            </w:r>
          </w:p>
        </w:tc>
        <w:tc>
          <w:tcPr>
            <w:tcW w:w="26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负责人姓名</w:t>
            </w:r>
          </w:p>
        </w:tc>
        <w:tc>
          <w:tcPr>
            <w:tcW w:w="27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c>
          <w:tcPr>
            <w:tcW w:w="17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联系电话</w:t>
            </w:r>
          </w:p>
        </w:tc>
        <w:tc>
          <w:tcPr>
            <w:tcW w:w="26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序号</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行政村</w:t>
            </w: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服务对象</w:t>
            </w: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机插面积（亩）</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合计</w:t>
            </w:r>
          </w:p>
        </w:tc>
        <w:tc>
          <w:tcPr>
            <w:tcW w:w="35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napToGrid w:val="0"/>
                <w:color w:val="auto"/>
                <w:kern w:val="0"/>
                <w:szCs w:val="21"/>
              </w:rPr>
            </w:pPr>
            <w:r>
              <w:rPr>
                <w:rFonts w:hint="eastAsia" w:ascii="Times New Roman" w:hAnsi="Times New Roman" w:eastAsia="仿宋_GB2312"/>
                <w:snapToGrid w:val="0"/>
                <w:color w:val="auto"/>
                <w:kern w:val="0"/>
                <w:szCs w:val="21"/>
              </w:rPr>
              <w:t>乡镇（街道）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Times New Roman" w:hAnsi="Times New Roman" w:eastAsia="仿宋_GB2312"/>
                <w:snapToGrid w:val="0"/>
                <w:color w:val="auto"/>
                <w:kern w:val="0"/>
                <w:szCs w:val="21"/>
              </w:rPr>
              <w:t>审核意见</w:t>
            </w:r>
          </w:p>
        </w:tc>
        <w:tc>
          <w:tcPr>
            <w:tcW w:w="714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签名（盖章）：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注：1.本表由服务组织填写，一式三份，市农业农村局、乡镇（街道）、服务组织各一份</w:t>
      </w:r>
    </w:p>
    <w:p>
      <w:pPr>
        <w:pStyle w:val="4"/>
        <w:rPr>
          <w:rFonts w:hint="default"/>
          <w:color w:val="auto"/>
          <w:lang w:val="en-US" w:eastAsia="zh-CN"/>
        </w:rPr>
      </w:pPr>
      <w:r>
        <w:rPr>
          <w:rFonts w:hint="eastAsia" w:ascii="仿宋_GB2312" w:hAnsi="仿宋_GB2312" w:eastAsia="仿宋_GB2312" w:cs="仿宋_GB2312"/>
          <w:color w:val="auto"/>
          <w:sz w:val="21"/>
          <w:szCs w:val="21"/>
          <w:lang w:val="en-US" w:eastAsia="zh-CN"/>
        </w:rPr>
        <w:t>2.表格备注一栏填早稻、连作晚稻或单季晚稻</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乐清市水稻机插秧作业面积确认表</w:t>
      </w: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ascii="黑体" w:hAnsi="黑体" w:eastAsia="黑体" w:cs="黑体"/>
          <w:color w:val="auto"/>
          <w:sz w:val="32"/>
          <w:szCs w:val="32"/>
          <w:lang w:val="en-US" w:eastAsia="zh-CN"/>
        </w:rPr>
      </w:pPr>
    </w:p>
    <w:tbl>
      <w:tblPr>
        <w:tblStyle w:val="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652"/>
        <w:gridCol w:w="1919"/>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服务组织名称</w:t>
            </w:r>
          </w:p>
        </w:tc>
        <w:tc>
          <w:tcPr>
            <w:tcW w:w="26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c>
          <w:tcPr>
            <w:tcW w:w="19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负责人姓名</w:t>
            </w:r>
          </w:p>
        </w:tc>
        <w:tc>
          <w:tcPr>
            <w:tcW w:w="23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联系电话</w:t>
            </w:r>
          </w:p>
        </w:tc>
        <w:tc>
          <w:tcPr>
            <w:tcW w:w="26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c>
          <w:tcPr>
            <w:tcW w:w="19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作业季</w:t>
            </w:r>
          </w:p>
        </w:tc>
        <w:tc>
          <w:tcPr>
            <w:tcW w:w="23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田块位置</w:t>
            </w:r>
          </w:p>
        </w:tc>
        <w:tc>
          <w:tcPr>
            <w:tcW w:w="6912" w:type="dxa"/>
            <w:gridSpan w:val="3"/>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u w:val="single"/>
                <w:lang w:val="en-US" w:eastAsia="zh-CN" w:bidi="ar-SA"/>
              </w:rPr>
              <w:t xml:space="preserve">              </w:t>
            </w:r>
            <w:r>
              <w:rPr>
                <w:rFonts w:hint="eastAsia" w:ascii="仿宋_GB2312" w:hAnsi="仿宋_GB2312" w:eastAsia="仿宋_GB2312" w:cs="仿宋_GB2312"/>
                <w:color w:val="auto"/>
                <w:kern w:val="2"/>
                <w:sz w:val="21"/>
                <w:szCs w:val="21"/>
                <w:lang w:val="en-US" w:eastAsia="zh-CN" w:bidi="ar-SA"/>
              </w:rPr>
              <w:t>乡镇（街道）</w:t>
            </w:r>
            <w:r>
              <w:rPr>
                <w:rFonts w:hint="eastAsia" w:ascii="仿宋_GB2312" w:hAnsi="仿宋_GB2312" w:eastAsia="仿宋_GB2312" w:cs="仿宋_GB2312"/>
                <w:color w:val="auto"/>
                <w:kern w:val="2"/>
                <w:sz w:val="21"/>
                <w:szCs w:val="21"/>
                <w:u w:val="single"/>
                <w:lang w:val="en-US" w:eastAsia="zh-CN" w:bidi="ar-SA"/>
              </w:rPr>
              <w:t xml:space="preserve">              </w:t>
            </w:r>
            <w:r>
              <w:rPr>
                <w:rFonts w:hint="eastAsia" w:ascii="仿宋_GB2312" w:hAnsi="仿宋_GB2312" w:eastAsia="仿宋_GB2312" w:cs="仿宋_GB2312"/>
                <w:color w:val="auto"/>
                <w:kern w:val="2"/>
                <w:sz w:val="21"/>
                <w:szCs w:val="21"/>
                <w:lang w:val="en-US" w:eastAsia="zh-CN" w:bidi="ar-SA"/>
              </w:rPr>
              <w:t>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机插面积</w:t>
            </w:r>
          </w:p>
        </w:tc>
        <w:tc>
          <w:tcPr>
            <w:tcW w:w="6912" w:type="dxa"/>
            <w:gridSpan w:val="3"/>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2"/>
                <w:sz w:val="21"/>
                <w:szCs w:val="21"/>
                <w:u w:val="single"/>
                <w:lang w:val="en-US" w:eastAsia="zh-CN" w:bidi="ar-SA"/>
              </w:rPr>
              <w:t xml:space="preserve">              </w:t>
            </w:r>
            <w:r>
              <w:rPr>
                <w:rFonts w:hint="eastAsia" w:ascii="仿宋_GB2312" w:hAnsi="仿宋_GB2312" w:eastAsia="仿宋_GB2312" w:cs="仿宋_GB2312"/>
                <w:color w:val="auto"/>
                <w:sz w:val="21"/>
                <w:szCs w:val="21"/>
                <w:lang w:val="en-US"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第三方公司</w:t>
            </w:r>
          </w:p>
        </w:tc>
        <w:tc>
          <w:tcPr>
            <w:tcW w:w="69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lang w:val="en-US" w:eastAsia="zh-CN"/>
              </w:rPr>
            </w:pPr>
          </w:p>
          <w:p>
            <w:pPr>
              <w:pStyle w:val="2"/>
              <w:ind w:left="0" w:leftChars="0" w:firstLine="640" w:firstLineChars="200"/>
              <w:rPr>
                <w:rFonts w:hint="eastAsia" w:ascii="黑体" w:hAnsi="黑体" w:eastAsia="黑体" w:cs="黑体"/>
                <w:color w:val="auto"/>
                <w:sz w:val="32"/>
                <w:szCs w:val="32"/>
                <w:lang w:val="en-US" w:eastAsia="zh-CN"/>
              </w:rPr>
            </w:pPr>
          </w:p>
          <w:p>
            <w:pPr>
              <w:pStyle w:val="2"/>
              <w:tabs>
                <w:tab w:val="left" w:pos="3985"/>
              </w:tabs>
              <w:ind w:firstLine="3780" w:firstLineChars="1800"/>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签名（盖章）：</w:t>
            </w:r>
          </w:p>
          <w:p>
            <w:pPr>
              <w:pStyle w:val="2"/>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服务组织</w:t>
            </w:r>
          </w:p>
        </w:tc>
        <w:tc>
          <w:tcPr>
            <w:tcW w:w="69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签名：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182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服务对象</w:t>
            </w:r>
          </w:p>
        </w:tc>
        <w:tc>
          <w:tcPr>
            <w:tcW w:w="691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签名：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注：1.本表一式四份，市农业农村局、乡镇（街道）、第三方公司、服务组织各一份</w:t>
      </w:r>
    </w:p>
    <w:p>
      <w:pPr>
        <w:pStyle w:val="2"/>
        <w:keepNext w:val="0"/>
        <w:keepLines w:val="0"/>
        <w:pageBreakBefore w:val="0"/>
        <w:widowControl w:val="0"/>
        <w:tabs>
          <w:tab w:val="left" w:pos="1154"/>
        </w:tabs>
        <w:kinsoku/>
        <w:wordWrap/>
        <w:overflowPunct/>
        <w:topLinePunct w:val="0"/>
        <w:autoSpaceDE/>
        <w:autoSpaceDN/>
        <w:bidi w:val="0"/>
        <w:adjustRightInd/>
        <w:snapToGrid/>
        <w:spacing w:after="0" w:line="240" w:lineRule="auto"/>
        <w:ind w:firstLine="420" w:firstLineChars="200"/>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2.服务组织自主服务的，服务对象一栏无需填写</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color w:val="auto"/>
          <w:lang w:val="en-US" w:eastAsia="zh-CN"/>
        </w:rPr>
      </w:pPr>
      <w:r>
        <w:rPr>
          <w:rFonts w:hint="eastAsia" w:ascii="黑体" w:hAnsi="黑体"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44"/>
          <w:szCs w:val="44"/>
          <w:lang w:val="en-US" w:eastAsia="zh-CN"/>
        </w:rPr>
        <w:t>乐清市水稻机插秧作业补贴申请表</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single"/>
          <w:lang w:val="en-US" w:eastAsia="zh-CN"/>
        </w:rPr>
      </w:pP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color w:val="auto"/>
          <w:sz w:val="28"/>
          <w:szCs w:val="28"/>
          <w:lang w:val="en-US" w:eastAsia="zh-CN"/>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乡镇（街道）</w:t>
      </w:r>
    </w:p>
    <w:tbl>
      <w:tblPr>
        <w:tblStyle w:val="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499"/>
        <w:gridCol w:w="1153"/>
        <w:gridCol w:w="200"/>
        <w:gridCol w:w="1353"/>
        <w:gridCol w:w="366"/>
        <w:gridCol w:w="987"/>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服务组织名称</w:t>
            </w:r>
          </w:p>
        </w:tc>
        <w:tc>
          <w:tcPr>
            <w:tcW w:w="26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c>
          <w:tcPr>
            <w:tcW w:w="19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服务组织地址</w:t>
            </w:r>
          </w:p>
        </w:tc>
        <w:tc>
          <w:tcPr>
            <w:tcW w:w="23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负责人姓名</w:t>
            </w:r>
          </w:p>
        </w:tc>
        <w:tc>
          <w:tcPr>
            <w:tcW w:w="26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c>
          <w:tcPr>
            <w:tcW w:w="19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联系电话</w:t>
            </w:r>
          </w:p>
        </w:tc>
        <w:tc>
          <w:tcPr>
            <w:tcW w:w="23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工商注册号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（身份证号码）</w:t>
            </w:r>
          </w:p>
        </w:tc>
        <w:tc>
          <w:tcPr>
            <w:tcW w:w="26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c>
          <w:tcPr>
            <w:tcW w:w="19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开户行</w:t>
            </w:r>
          </w:p>
        </w:tc>
        <w:tc>
          <w:tcPr>
            <w:tcW w:w="23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账号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（一卡通卡号）</w:t>
            </w:r>
          </w:p>
        </w:tc>
        <w:tc>
          <w:tcPr>
            <w:tcW w:w="691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申请补贴情况</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类别</w:t>
            </w:r>
          </w:p>
        </w:tc>
        <w:tc>
          <w:tcPr>
            <w:tcW w:w="13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早稻</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连作晚稻</w:t>
            </w:r>
          </w:p>
        </w:tc>
        <w:tc>
          <w:tcPr>
            <w:tcW w:w="13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单季晚稻</w:t>
            </w:r>
          </w:p>
        </w:tc>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机插面积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(亩)</w:t>
            </w:r>
          </w:p>
        </w:tc>
        <w:tc>
          <w:tcPr>
            <w:tcW w:w="13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p>
        </w:tc>
        <w:tc>
          <w:tcPr>
            <w:tcW w:w="13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补贴资金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(元)</w:t>
            </w:r>
          </w:p>
        </w:tc>
        <w:tc>
          <w:tcPr>
            <w:tcW w:w="13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p>
        </w:tc>
        <w:tc>
          <w:tcPr>
            <w:tcW w:w="13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8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申请人</w:t>
            </w:r>
          </w:p>
        </w:tc>
        <w:tc>
          <w:tcPr>
            <w:tcW w:w="691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lang w:val="en-US" w:eastAsia="zh-CN"/>
              </w:rPr>
            </w:pPr>
          </w:p>
          <w:p>
            <w:pPr>
              <w:pStyle w:val="2"/>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承诺如实申请。</w:t>
            </w:r>
          </w:p>
          <w:p>
            <w:pPr>
              <w:pStyle w:val="2"/>
              <w:tabs>
                <w:tab w:val="left" w:pos="3985"/>
              </w:tabs>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ab/>
            </w:r>
            <w:r>
              <w:rPr>
                <w:rFonts w:hint="eastAsia" w:ascii="仿宋_GB2312" w:hAnsi="仿宋_GB2312" w:eastAsia="仿宋_GB2312" w:cs="仿宋_GB2312"/>
                <w:color w:val="auto"/>
                <w:sz w:val="21"/>
                <w:szCs w:val="21"/>
                <w:lang w:val="en-US" w:eastAsia="zh-CN"/>
              </w:rPr>
              <w:t xml:space="preserve">  签名：</w:t>
            </w:r>
          </w:p>
          <w:p>
            <w:pPr>
              <w:pStyle w:val="2"/>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182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乡镇（街道）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意 见</w:t>
            </w:r>
          </w:p>
        </w:tc>
        <w:tc>
          <w:tcPr>
            <w:tcW w:w="6912" w:type="dxa"/>
            <w:gridSpan w:val="7"/>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签名（盖章）：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年   月   日</w:t>
            </w:r>
          </w:p>
        </w:tc>
      </w:tr>
    </w:tbl>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注：1.本表由服务组织填写，一式三份，市农业农村局、乡镇（街道）、服务组织各一份</w:t>
      </w:r>
    </w:p>
    <w:p>
      <w:pPr>
        <w:pStyle w:val="4"/>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1"/>
          <w:szCs w:val="21"/>
          <w:lang w:val="en-US" w:eastAsia="zh-CN"/>
        </w:rPr>
        <w:t>2.相关证明材料附后</w:t>
      </w:r>
    </w:p>
    <w:sectPr>
      <w:footerReference r:id="rId3" w:type="default"/>
      <w:pgSz w:w="11906" w:h="16838"/>
      <w:pgMar w:top="2098" w:right="1474" w:bottom="187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YzQ1NzIxYjA1ZTM0Njg0OTJjMmY0NWM2YWU4MjcifQ=="/>
  </w:docVars>
  <w:rsids>
    <w:rsidRoot w:val="16114161"/>
    <w:rsid w:val="001A2968"/>
    <w:rsid w:val="005539A0"/>
    <w:rsid w:val="007455C4"/>
    <w:rsid w:val="00884BE3"/>
    <w:rsid w:val="014D4F5A"/>
    <w:rsid w:val="016519C1"/>
    <w:rsid w:val="016A347B"/>
    <w:rsid w:val="01761E20"/>
    <w:rsid w:val="024031ED"/>
    <w:rsid w:val="025F0B06"/>
    <w:rsid w:val="025F4662"/>
    <w:rsid w:val="02936A01"/>
    <w:rsid w:val="038B4BFD"/>
    <w:rsid w:val="03993BA4"/>
    <w:rsid w:val="03B10EED"/>
    <w:rsid w:val="03C0788A"/>
    <w:rsid w:val="04180F6C"/>
    <w:rsid w:val="047F0FEB"/>
    <w:rsid w:val="04C410F4"/>
    <w:rsid w:val="0541053E"/>
    <w:rsid w:val="057051D0"/>
    <w:rsid w:val="05A607FA"/>
    <w:rsid w:val="06293905"/>
    <w:rsid w:val="0644652B"/>
    <w:rsid w:val="06451DC1"/>
    <w:rsid w:val="064E5119"/>
    <w:rsid w:val="06562220"/>
    <w:rsid w:val="07287718"/>
    <w:rsid w:val="074B3407"/>
    <w:rsid w:val="07830DF3"/>
    <w:rsid w:val="07A81AC0"/>
    <w:rsid w:val="07C531B9"/>
    <w:rsid w:val="07C947F7"/>
    <w:rsid w:val="07D04650"/>
    <w:rsid w:val="07E775D3"/>
    <w:rsid w:val="08122176"/>
    <w:rsid w:val="0849203C"/>
    <w:rsid w:val="0897252E"/>
    <w:rsid w:val="08AF79C5"/>
    <w:rsid w:val="08C23B9D"/>
    <w:rsid w:val="08E25FED"/>
    <w:rsid w:val="09866C5A"/>
    <w:rsid w:val="09D61B19"/>
    <w:rsid w:val="0A0B1E3D"/>
    <w:rsid w:val="0A2166A1"/>
    <w:rsid w:val="0A312D88"/>
    <w:rsid w:val="0A586566"/>
    <w:rsid w:val="0A6A0048"/>
    <w:rsid w:val="0AF0225B"/>
    <w:rsid w:val="0AFD0EBC"/>
    <w:rsid w:val="0B3247A7"/>
    <w:rsid w:val="0B5A4560"/>
    <w:rsid w:val="0B5C3E34"/>
    <w:rsid w:val="0BAF665A"/>
    <w:rsid w:val="0BD60DEC"/>
    <w:rsid w:val="0C281F69"/>
    <w:rsid w:val="0C2A7A8F"/>
    <w:rsid w:val="0D1036FE"/>
    <w:rsid w:val="0DF50570"/>
    <w:rsid w:val="0E272D67"/>
    <w:rsid w:val="0E2A646C"/>
    <w:rsid w:val="0F0376B4"/>
    <w:rsid w:val="0F601A19"/>
    <w:rsid w:val="0FDF3383"/>
    <w:rsid w:val="0FFA3C1C"/>
    <w:rsid w:val="106D2640"/>
    <w:rsid w:val="10C304B2"/>
    <w:rsid w:val="10D92E19"/>
    <w:rsid w:val="10E741A0"/>
    <w:rsid w:val="111D4066"/>
    <w:rsid w:val="116C0B49"/>
    <w:rsid w:val="11F272A1"/>
    <w:rsid w:val="12DB5F87"/>
    <w:rsid w:val="12DC7161"/>
    <w:rsid w:val="12FE1373"/>
    <w:rsid w:val="130C4392"/>
    <w:rsid w:val="132F6539"/>
    <w:rsid w:val="13AF2F6F"/>
    <w:rsid w:val="13CE1647"/>
    <w:rsid w:val="13DF1AA7"/>
    <w:rsid w:val="14641FAC"/>
    <w:rsid w:val="14887A48"/>
    <w:rsid w:val="14DC7D94"/>
    <w:rsid w:val="15323E58"/>
    <w:rsid w:val="15432BF8"/>
    <w:rsid w:val="1546246E"/>
    <w:rsid w:val="15941FA9"/>
    <w:rsid w:val="15E909BB"/>
    <w:rsid w:val="16114161"/>
    <w:rsid w:val="16210154"/>
    <w:rsid w:val="16225C7A"/>
    <w:rsid w:val="16245D2D"/>
    <w:rsid w:val="1667601C"/>
    <w:rsid w:val="173C70E5"/>
    <w:rsid w:val="17D063D6"/>
    <w:rsid w:val="186C142F"/>
    <w:rsid w:val="188350F6"/>
    <w:rsid w:val="189A41EE"/>
    <w:rsid w:val="18BC4164"/>
    <w:rsid w:val="1918427E"/>
    <w:rsid w:val="19406B43"/>
    <w:rsid w:val="194E4D67"/>
    <w:rsid w:val="19A30E80"/>
    <w:rsid w:val="19B4308D"/>
    <w:rsid w:val="19E80F89"/>
    <w:rsid w:val="19F677A5"/>
    <w:rsid w:val="1A07140F"/>
    <w:rsid w:val="1A254185"/>
    <w:rsid w:val="1A3F6DFB"/>
    <w:rsid w:val="1A4268EB"/>
    <w:rsid w:val="1A6E76E0"/>
    <w:rsid w:val="1AC11F06"/>
    <w:rsid w:val="1AD67034"/>
    <w:rsid w:val="1B4346C9"/>
    <w:rsid w:val="1BDB2B53"/>
    <w:rsid w:val="1BF65BDF"/>
    <w:rsid w:val="1C196E41"/>
    <w:rsid w:val="1C3B5CE8"/>
    <w:rsid w:val="1CAC629E"/>
    <w:rsid w:val="1CC25AC1"/>
    <w:rsid w:val="1D2422D8"/>
    <w:rsid w:val="1D774AFE"/>
    <w:rsid w:val="1D7F1C04"/>
    <w:rsid w:val="1DA04055"/>
    <w:rsid w:val="1DCA43DD"/>
    <w:rsid w:val="1E311151"/>
    <w:rsid w:val="1E620680"/>
    <w:rsid w:val="1E9D4401"/>
    <w:rsid w:val="1EB5002E"/>
    <w:rsid w:val="200545EF"/>
    <w:rsid w:val="20054643"/>
    <w:rsid w:val="20151ADA"/>
    <w:rsid w:val="203942EC"/>
    <w:rsid w:val="2079293B"/>
    <w:rsid w:val="207C3C1D"/>
    <w:rsid w:val="20A43E5C"/>
    <w:rsid w:val="20C20786"/>
    <w:rsid w:val="20E57FD0"/>
    <w:rsid w:val="21221225"/>
    <w:rsid w:val="212C3E51"/>
    <w:rsid w:val="213B5E42"/>
    <w:rsid w:val="21A659B2"/>
    <w:rsid w:val="222B5F7C"/>
    <w:rsid w:val="229B303C"/>
    <w:rsid w:val="23131E83"/>
    <w:rsid w:val="236773C3"/>
    <w:rsid w:val="23C10881"/>
    <w:rsid w:val="23E1293E"/>
    <w:rsid w:val="23FC5944"/>
    <w:rsid w:val="2403533D"/>
    <w:rsid w:val="24207C9D"/>
    <w:rsid w:val="243F3E9B"/>
    <w:rsid w:val="24787223"/>
    <w:rsid w:val="24C820E3"/>
    <w:rsid w:val="24F17BED"/>
    <w:rsid w:val="25387269"/>
    <w:rsid w:val="253D2136"/>
    <w:rsid w:val="25A42208"/>
    <w:rsid w:val="25A641D2"/>
    <w:rsid w:val="26981CD4"/>
    <w:rsid w:val="26B26BA7"/>
    <w:rsid w:val="26B53E04"/>
    <w:rsid w:val="26F471BF"/>
    <w:rsid w:val="2906785B"/>
    <w:rsid w:val="29363ABF"/>
    <w:rsid w:val="294D3731"/>
    <w:rsid w:val="295403E9"/>
    <w:rsid w:val="295E3016"/>
    <w:rsid w:val="295F4405"/>
    <w:rsid w:val="2987431B"/>
    <w:rsid w:val="29D3130E"/>
    <w:rsid w:val="2A5F0DF4"/>
    <w:rsid w:val="2A97058D"/>
    <w:rsid w:val="2ACE1AD5"/>
    <w:rsid w:val="2B165956"/>
    <w:rsid w:val="2B46084A"/>
    <w:rsid w:val="2B536F21"/>
    <w:rsid w:val="2B612949"/>
    <w:rsid w:val="2B6A5CA2"/>
    <w:rsid w:val="2BD66E93"/>
    <w:rsid w:val="2BFD6B16"/>
    <w:rsid w:val="2C0435DB"/>
    <w:rsid w:val="2C0559CB"/>
    <w:rsid w:val="2C792640"/>
    <w:rsid w:val="2CC6515A"/>
    <w:rsid w:val="2D5E1836"/>
    <w:rsid w:val="2D654973"/>
    <w:rsid w:val="2E075A2A"/>
    <w:rsid w:val="2E652751"/>
    <w:rsid w:val="2EC20684"/>
    <w:rsid w:val="2EC851B9"/>
    <w:rsid w:val="2ECB3F4C"/>
    <w:rsid w:val="2F1776B3"/>
    <w:rsid w:val="2F2B5748"/>
    <w:rsid w:val="2F462582"/>
    <w:rsid w:val="2F833124"/>
    <w:rsid w:val="2F9631EC"/>
    <w:rsid w:val="2F9C03F4"/>
    <w:rsid w:val="2FD162F0"/>
    <w:rsid w:val="2FDD4C94"/>
    <w:rsid w:val="304A4CC1"/>
    <w:rsid w:val="30817D16"/>
    <w:rsid w:val="3095556F"/>
    <w:rsid w:val="309F63EE"/>
    <w:rsid w:val="30BF083E"/>
    <w:rsid w:val="30DD2A72"/>
    <w:rsid w:val="30FF6E8C"/>
    <w:rsid w:val="311C17EC"/>
    <w:rsid w:val="31303759"/>
    <w:rsid w:val="315076E8"/>
    <w:rsid w:val="31EF6F01"/>
    <w:rsid w:val="32496611"/>
    <w:rsid w:val="325154C6"/>
    <w:rsid w:val="32AE2918"/>
    <w:rsid w:val="32C1089D"/>
    <w:rsid w:val="32DF0D23"/>
    <w:rsid w:val="32F80037"/>
    <w:rsid w:val="331D184C"/>
    <w:rsid w:val="332E2F85"/>
    <w:rsid w:val="33641229"/>
    <w:rsid w:val="336E3E55"/>
    <w:rsid w:val="342F7A89"/>
    <w:rsid w:val="347715A3"/>
    <w:rsid w:val="34A35D81"/>
    <w:rsid w:val="34C603ED"/>
    <w:rsid w:val="34E72111"/>
    <w:rsid w:val="351D1FD7"/>
    <w:rsid w:val="35847960"/>
    <w:rsid w:val="35B446E9"/>
    <w:rsid w:val="35BC359E"/>
    <w:rsid w:val="36260A17"/>
    <w:rsid w:val="363925B8"/>
    <w:rsid w:val="36526B02"/>
    <w:rsid w:val="36AA5AEC"/>
    <w:rsid w:val="36DF5796"/>
    <w:rsid w:val="36FF1994"/>
    <w:rsid w:val="37023232"/>
    <w:rsid w:val="370C63EE"/>
    <w:rsid w:val="37A87D97"/>
    <w:rsid w:val="37BA58BB"/>
    <w:rsid w:val="3837515E"/>
    <w:rsid w:val="38B60778"/>
    <w:rsid w:val="38FD3F48"/>
    <w:rsid w:val="39400042"/>
    <w:rsid w:val="397D1296"/>
    <w:rsid w:val="39DE1D35"/>
    <w:rsid w:val="39E97F5D"/>
    <w:rsid w:val="39F74BA5"/>
    <w:rsid w:val="3A8B1791"/>
    <w:rsid w:val="3A9C399E"/>
    <w:rsid w:val="3ACA0B71"/>
    <w:rsid w:val="3AEC66D3"/>
    <w:rsid w:val="3B9823B7"/>
    <w:rsid w:val="3BB7625C"/>
    <w:rsid w:val="3BD31641"/>
    <w:rsid w:val="3C0F74D2"/>
    <w:rsid w:val="3C3534B5"/>
    <w:rsid w:val="3C9E1C4F"/>
    <w:rsid w:val="3CC35212"/>
    <w:rsid w:val="3CEC29BB"/>
    <w:rsid w:val="3D854156"/>
    <w:rsid w:val="3D9B69EA"/>
    <w:rsid w:val="3DB42DAD"/>
    <w:rsid w:val="3E083824"/>
    <w:rsid w:val="3E0A1D77"/>
    <w:rsid w:val="3E0C543F"/>
    <w:rsid w:val="3EBC460F"/>
    <w:rsid w:val="3F7171A7"/>
    <w:rsid w:val="3FB5178A"/>
    <w:rsid w:val="3FB87902"/>
    <w:rsid w:val="3FB945CE"/>
    <w:rsid w:val="402D51B7"/>
    <w:rsid w:val="40477F08"/>
    <w:rsid w:val="40827192"/>
    <w:rsid w:val="40896772"/>
    <w:rsid w:val="408B6047"/>
    <w:rsid w:val="41250249"/>
    <w:rsid w:val="41456493"/>
    <w:rsid w:val="41EB6DB2"/>
    <w:rsid w:val="422770F8"/>
    <w:rsid w:val="42295B17"/>
    <w:rsid w:val="42383FAC"/>
    <w:rsid w:val="424E557E"/>
    <w:rsid w:val="4254192F"/>
    <w:rsid w:val="42C35F6C"/>
    <w:rsid w:val="42E44017"/>
    <w:rsid w:val="430D0003"/>
    <w:rsid w:val="43456981"/>
    <w:rsid w:val="43A07564"/>
    <w:rsid w:val="43CD30E0"/>
    <w:rsid w:val="43F57FB5"/>
    <w:rsid w:val="44760DBC"/>
    <w:rsid w:val="44BA514C"/>
    <w:rsid w:val="44ED72D0"/>
    <w:rsid w:val="45132AAF"/>
    <w:rsid w:val="45B002FD"/>
    <w:rsid w:val="45BC4D09"/>
    <w:rsid w:val="46AC4F69"/>
    <w:rsid w:val="46E44703"/>
    <w:rsid w:val="476B0980"/>
    <w:rsid w:val="48C60564"/>
    <w:rsid w:val="48FF5824"/>
    <w:rsid w:val="4913307D"/>
    <w:rsid w:val="4AEC002A"/>
    <w:rsid w:val="4B221C9D"/>
    <w:rsid w:val="4B5C51AF"/>
    <w:rsid w:val="4C031172"/>
    <w:rsid w:val="4C583BC9"/>
    <w:rsid w:val="4C7E6688"/>
    <w:rsid w:val="4CC27294"/>
    <w:rsid w:val="4CEC60BF"/>
    <w:rsid w:val="4D7D31BB"/>
    <w:rsid w:val="4DA8648A"/>
    <w:rsid w:val="4DAE15C6"/>
    <w:rsid w:val="4DBC1F35"/>
    <w:rsid w:val="4E2E3597"/>
    <w:rsid w:val="4E481A1B"/>
    <w:rsid w:val="4EA824BA"/>
    <w:rsid w:val="4EB909E2"/>
    <w:rsid w:val="4F9547EC"/>
    <w:rsid w:val="4FFA4F97"/>
    <w:rsid w:val="4FFD05E3"/>
    <w:rsid w:val="50065A15"/>
    <w:rsid w:val="50586C24"/>
    <w:rsid w:val="50593A6B"/>
    <w:rsid w:val="50666188"/>
    <w:rsid w:val="507B60D8"/>
    <w:rsid w:val="50BD4A51"/>
    <w:rsid w:val="50CE5740"/>
    <w:rsid w:val="50D75B0C"/>
    <w:rsid w:val="510936E3"/>
    <w:rsid w:val="515801C7"/>
    <w:rsid w:val="515D57DD"/>
    <w:rsid w:val="51A60F32"/>
    <w:rsid w:val="51EA5182"/>
    <w:rsid w:val="524B3888"/>
    <w:rsid w:val="529238D0"/>
    <w:rsid w:val="52C84ED8"/>
    <w:rsid w:val="52EA4396"/>
    <w:rsid w:val="531D5224"/>
    <w:rsid w:val="53206AC2"/>
    <w:rsid w:val="533E671E"/>
    <w:rsid w:val="535C0F67"/>
    <w:rsid w:val="536814CD"/>
    <w:rsid w:val="536A41E2"/>
    <w:rsid w:val="540D34EB"/>
    <w:rsid w:val="543071D9"/>
    <w:rsid w:val="552F123F"/>
    <w:rsid w:val="55762F56"/>
    <w:rsid w:val="55A62140"/>
    <w:rsid w:val="55DF0EB7"/>
    <w:rsid w:val="55E53FF3"/>
    <w:rsid w:val="563C6FFE"/>
    <w:rsid w:val="565151E5"/>
    <w:rsid w:val="567710EF"/>
    <w:rsid w:val="568D0913"/>
    <w:rsid w:val="568E01E7"/>
    <w:rsid w:val="56A65531"/>
    <w:rsid w:val="56BF65F2"/>
    <w:rsid w:val="57032983"/>
    <w:rsid w:val="57174680"/>
    <w:rsid w:val="5721105B"/>
    <w:rsid w:val="57DA7555"/>
    <w:rsid w:val="57E97DCB"/>
    <w:rsid w:val="580B5F93"/>
    <w:rsid w:val="580F2C04"/>
    <w:rsid w:val="581D5B34"/>
    <w:rsid w:val="582C5F09"/>
    <w:rsid w:val="583B614D"/>
    <w:rsid w:val="585A2A77"/>
    <w:rsid w:val="585F1E3B"/>
    <w:rsid w:val="58875047"/>
    <w:rsid w:val="59A65848"/>
    <w:rsid w:val="59EE16C8"/>
    <w:rsid w:val="5A1020D0"/>
    <w:rsid w:val="5A2450EA"/>
    <w:rsid w:val="5A252E0D"/>
    <w:rsid w:val="5AAE2C06"/>
    <w:rsid w:val="5ABF6EB9"/>
    <w:rsid w:val="5AD563E4"/>
    <w:rsid w:val="5B046CCA"/>
    <w:rsid w:val="5B441028"/>
    <w:rsid w:val="5B55263A"/>
    <w:rsid w:val="5B9444F1"/>
    <w:rsid w:val="5BB26726"/>
    <w:rsid w:val="5C4001D5"/>
    <w:rsid w:val="5C685A52"/>
    <w:rsid w:val="5C6C4B26"/>
    <w:rsid w:val="5C7B745F"/>
    <w:rsid w:val="5CA50038"/>
    <w:rsid w:val="5CBF5F04"/>
    <w:rsid w:val="5CCD7CBB"/>
    <w:rsid w:val="5D0C00B7"/>
    <w:rsid w:val="5D101956"/>
    <w:rsid w:val="5D415FB3"/>
    <w:rsid w:val="5DD46E27"/>
    <w:rsid w:val="5E541D16"/>
    <w:rsid w:val="5E59732C"/>
    <w:rsid w:val="5E600814"/>
    <w:rsid w:val="5E785A05"/>
    <w:rsid w:val="5E7E6E85"/>
    <w:rsid w:val="5EB629D1"/>
    <w:rsid w:val="5EF86B45"/>
    <w:rsid w:val="5F610B8F"/>
    <w:rsid w:val="5F6B37BB"/>
    <w:rsid w:val="5F7D704B"/>
    <w:rsid w:val="5F926F9A"/>
    <w:rsid w:val="5FBA204D"/>
    <w:rsid w:val="60200102"/>
    <w:rsid w:val="60563B24"/>
    <w:rsid w:val="60771CEC"/>
    <w:rsid w:val="60FB0B6F"/>
    <w:rsid w:val="610A2B60"/>
    <w:rsid w:val="614739F4"/>
    <w:rsid w:val="614918DA"/>
    <w:rsid w:val="61CD0C38"/>
    <w:rsid w:val="62285994"/>
    <w:rsid w:val="62F35FA1"/>
    <w:rsid w:val="632B573B"/>
    <w:rsid w:val="635C78E5"/>
    <w:rsid w:val="63CE60C7"/>
    <w:rsid w:val="63F0603D"/>
    <w:rsid w:val="643C5726"/>
    <w:rsid w:val="646507D9"/>
    <w:rsid w:val="64917820"/>
    <w:rsid w:val="64D751A7"/>
    <w:rsid w:val="64DB4EA9"/>
    <w:rsid w:val="64F658D5"/>
    <w:rsid w:val="65474383"/>
    <w:rsid w:val="65630163"/>
    <w:rsid w:val="65CA3AA1"/>
    <w:rsid w:val="661C580F"/>
    <w:rsid w:val="66613222"/>
    <w:rsid w:val="66A15D14"/>
    <w:rsid w:val="66BC2B4E"/>
    <w:rsid w:val="66F61BBC"/>
    <w:rsid w:val="670F2FB6"/>
    <w:rsid w:val="67362901"/>
    <w:rsid w:val="673F7A07"/>
    <w:rsid w:val="676B07FC"/>
    <w:rsid w:val="68550B65"/>
    <w:rsid w:val="691B590A"/>
    <w:rsid w:val="699658D9"/>
    <w:rsid w:val="6A2E5B11"/>
    <w:rsid w:val="6A773014"/>
    <w:rsid w:val="6AD44B58"/>
    <w:rsid w:val="6AF428B7"/>
    <w:rsid w:val="6B6F58E0"/>
    <w:rsid w:val="6B7E2CE5"/>
    <w:rsid w:val="6B8936D6"/>
    <w:rsid w:val="6B9E71AC"/>
    <w:rsid w:val="6CBD4F2A"/>
    <w:rsid w:val="6CC664D5"/>
    <w:rsid w:val="6D19366A"/>
    <w:rsid w:val="6D68133A"/>
    <w:rsid w:val="6DCA5B51"/>
    <w:rsid w:val="6E440214"/>
    <w:rsid w:val="6EDC3D8E"/>
    <w:rsid w:val="6EE42C42"/>
    <w:rsid w:val="6F2614AD"/>
    <w:rsid w:val="6F2B0871"/>
    <w:rsid w:val="6FA27E62"/>
    <w:rsid w:val="6FCB7D7F"/>
    <w:rsid w:val="70723CA2"/>
    <w:rsid w:val="708E730A"/>
    <w:rsid w:val="70980188"/>
    <w:rsid w:val="70D6480D"/>
    <w:rsid w:val="71092E34"/>
    <w:rsid w:val="71A768D5"/>
    <w:rsid w:val="720F6228"/>
    <w:rsid w:val="72A72F1A"/>
    <w:rsid w:val="72C94629"/>
    <w:rsid w:val="73272566"/>
    <w:rsid w:val="736B3932"/>
    <w:rsid w:val="739A7D73"/>
    <w:rsid w:val="73D2575F"/>
    <w:rsid w:val="73DD1F6A"/>
    <w:rsid w:val="73FC725C"/>
    <w:rsid w:val="74A9617D"/>
    <w:rsid w:val="74F31E31"/>
    <w:rsid w:val="75030A7C"/>
    <w:rsid w:val="75383CE8"/>
    <w:rsid w:val="754B57C9"/>
    <w:rsid w:val="758F1B5A"/>
    <w:rsid w:val="75B80369"/>
    <w:rsid w:val="75C13CDD"/>
    <w:rsid w:val="7625601A"/>
    <w:rsid w:val="771F2A69"/>
    <w:rsid w:val="77302EC9"/>
    <w:rsid w:val="77444BC6"/>
    <w:rsid w:val="774D3A7A"/>
    <w:rsid w:val="775B4613"/>
    <w:rsid w:val="776F3DC6"/>
    <w:rsid w:val="77811976"/>
    <w:rsid w:val="77E909CF"/>
    <w:rsid w:val="783562BD"/>
    <w:rsid w:val="78395DAD"/>
    <w:rsid w:val="78746DE5"/>
    <w:rsid w:val="78CC4E73"/>
    <w:rsid w:val="79254583"/>
    <w:rsid w:val="79273E57"/>
    <w:rsid w:val="796B643A"/>
    <w:rsid w:val="79B24069"/>
    <w:rsid w:val="7A2248A5"/>
    <w:rsid w:val="7A434CC1"/>
    <w:rsid w:val="7B0F1047"/>
    <w:rsid w:val="7B6969A9"/>
    <w:rsid w:val="7C0B3F04"/>
    <w:rsid w:val="7C703D67"/>
    <w:rsid w:val="7CEC1640"/>
    <w:rsid w:val="7D5C237F"/>
    <w:rsid w:val="7D830C85"/>
    <w:rsid w:val="7D9159FA"/>
    <w:rsid w:val="7DA272B5"/>
    <w:rsid w:val="7E2748F9"/>
    <w:rsid w:val="7E6D4A02"/>
    <w:rsid w:val="7E7A1229"/>
    <w:rsid w:val="7EF90044"/>
    <w:rsid w:val="7FA331BF"/>
    <w:rsid w:val="7FCB7C32"/>
    <w:rsid w:val="7FEB735E"/>
    <w:rsid w:val="7FF579F1"/>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1"/>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widowControl w:val="0"/>
      <w:adjustRightInd/>
      <w:snapToGrid/>
      <w:ind w:firstLine="420" w:firstLineChars="100"/>
      <w:jc w:val="both"/>
    </w:pPr>
    <w:rPr>
      <w:rFonts w:ascii="Times New Roman" w:hAnsi="Times New Roman" w:eastAsia="宋体" w:cs="Times New Roman"/>
      <w:kern w:val="2"/>
      <w:sz w:val="21"/>
      <w:szCs w:val="20"/>
      <w:lang w:val="zh-CN"/>
    </w:rPr>
  </w:style>
  <w:style w:type="paragraph" w:styleId="3">
    <w:name w:val="Body Text"/>
    <w:basedOn w:val="1"/>
    <w:autoRedefine/>
    <w:unhideWhenUsed/>
    <w:qFormat/>
    <w:uiPriority w:val="99"/>
    <w:pPr>
      <w:spacing w:after="120"/>
    </w:pPr>
  </w:style>
  <w:style w:type="paragraph" w:styleId="4">
    <w:name w:val="Normal Indent"/>
    <w:basedOn w:val="1"/>
    <w:autoRedefine/>
    <w:qFormat/>
    <w:uiPriority w:val="99"/>
    <w:pPr>
      <w:ind w:firstLine="420" w:firstLineChars="200"/>
    </w:pPr>
  </w:style>
  <w:style w:type="paragraph" w:styleId="5">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paragraph" w:customStyle="1" w:styleId="12">
    <w:name w:val="正文1"/>
    <w:basedOn w:val="1"/>
    <w:autoRedefine/>
    <w:qFormat/>
    <w:uiPriority w:val="0"/>
    <w:rPr>
      <w:rFonts w:hint="default" w:eastAsia="仿宋" w:asciiTheme="minorAscii" w:hAnsiTheme="minorAscii"/>
      <w:sz w:val="32"/>
    </w:rPr>
  </w:style>
  <w:style w:type="paragraph" w:customStyle="1" w:styleId="13">
    <w:name w:val="No Spacing"/>
    <w:basedOn w:val="1"/>
    <w:autoRedefine/>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2066</Words>
  <Characters>2143</Characters>
  <Lines>0</Lines>
  <Paragraphs>0</Paragraphs>
  <TotalTime>8</TotalTime>
  <ScaleCrop>false</ScaleCrop>
  <LinksUpToDate>false</LinksUpToDate>
  <CharactersWithSpaces>2327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2022-09-19T02:05:00Z</dcterms:created>
  <dc:creator>易娟</dc:creator>
  <cp:lastModifiedBy>阿包</cp:lastModifiedBy>
  <cp:lastPrinted>2022-09-19T02:23:00Z</cp:lastPrinted>
  <dcterms:modified xsi:type="dcterms:W3CDTF">2024-02-06T00:43:12Z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80C9B42FC9964C8B904F94BBCC0CF144</vt:lpwstr>
  </property>
</Properties>
</file>