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2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附件</w:t>
      </w:r>
    </w:p>
    <w:p w14:paraId="30116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  <w:t>关于调整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eastAsia="zh-CN"/>
        </w:rPr>
        <w:t>平阳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  <w:t>县火化殡仪馆服务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eastAsia="zh-CN"/>
        </w:rPr>
        <w:t>收费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</w:rPr>
        <w:t>标准的批复</w:t>
      </w:r>
    </w:p>
    <w:p w14:paraId="1A6EA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微软雅黑" w:hAnsi="微软雅黑" w:eastAsia="微软雅黑" w:cs="微软雅黑"/>
          <w:b/>
          <w:color w:val="auto"/>
          <w:kern w:val="0"/>
          <w:sz w:val="32"/>
          <w:szCs w:val="32"/>
        </w:rPr>
      </w:pPr>
      <w:r>
        <w:rPr>
          <w:rFonts w:ascii="楷体_GB2312" w:hAnsi="微软雅黑" w:eastAsia="楷体_GB2312" w:cs="楷体_GB2312"/>
          <w:b/>
          <w:color w:val="auto"/>
          <w:kern w:val="0"/>
          <w:sz w:val="32"/>
          <w:szCs w:val="32"/>
        </w:rPr>
        <w:t>（征求意见稿）</w:t>
      </w:r>
      <w:bookmarkStart w:id="0" w:name="_GoBack"/>
      <w:bookmarkEnd w:id="0"/>
    </w:p>
    <w:p w14:paraId="6E2D22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 w14:paraId="01B616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平阳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火化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殡仪馆：</w:t>
      </w:r>
    </w:p>
    <w:p w14:paraId="77D769E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你馆《关于调整殡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仪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服务收费项目和收费标准的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函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》收悉。为进一步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殡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服务收费管理，促进殡葬事业的健康有序发展，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根据《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浙江省发展改革委关于印发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浙江省定价目录（2022 年版）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的通知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》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（浙发改价格〔202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〕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3号）、《浙江省民政厅关于印发浙江省实行群众“身后事”基本服务免费实施方案的通知》（浙民事〔2024〕35号）以及省、市规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范殡仪服务收费管理等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文件精神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，结合我县实际，现就你馆服务收费项目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及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  <w:t>标准等有关事项批复如下：</w:t>
      </w:r>
    </w:p>
    <w:p w14:paraId="63BE5E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一、殡仪</w:t>
      </w:r>
      <w:r>
        <w:rPr>
          <w:rFonts w:hint="eastAsia" w:asci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服务收费的管理形式</w:t>
      </w:r>
    </w:p>
    <w:p w14:paraId="52F353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殡仪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服务收费分为基本服务收费和延伸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（选择性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）收费。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基本服务收费实行政府定价或政府指导价，延伸服务收费实行市场调节价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 </w:t>
      </w:r>
    </w:p>
    <w:p w14:paraId="59DD6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殡仪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馆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服务收费项目及收费标准</w:t>
      </w:r>
    </w:p>
    <w:p w14:paraId="0BB5F2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基本服务收费项目包括遗体接运、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遗体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存放、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遗体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火化、骨灰寄存、普通化妆、遗体理发、吊唁设施及设备租赁、花圈花篮租赁服务收费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共8项。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具体项目和收费标准见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CB2EB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延伸服务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（选择性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是指在基本服务以外、供群众选择的特殊服务项目。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延伸服务收费项目由温州市民政部门同温州市发改部门确定，我县参照执行。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延伸服务收费标准由殡仪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与丧户按照公开、公平、合理收益和诚实信用原则协议约定。</w:t>
      </w:r>
    </w:p>
    <w:p w14:paraId="3AD173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规范殡仪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服务收费行为</w:t>
      </w:r>
    </w:p>
    <w:p w14:paraId="57C8BD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殡仪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应严格执行价格政策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明码标价制度，不得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擅自设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立或分解收费项目、扩大收费范围、提高标准乱收费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经营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场所醒目位置公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示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殡仪服务项目和收费标准、价格监督电话等内容，自觉接受社会监督。</w:t>
      </w:r>
    </w:p>
    <w:p w14:paraId="33F25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殡仪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馆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 xml:space="preserve">服务惠民政策 </w:t>
      </w:r>
    </w:p>
    <w:p w14:paraId="56174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基本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遗体接运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、存放、火化和骨灰寄存四项基本服务免费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殡仪服务惠民政策根据国家和省、市、县有关规定执行，可扩大惠民服务范围。</w:t>
      </w:r>
    </w:p>
    <w:p w14:paraId="29B0A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 xml:space="preserve">、时间效力 </w:t>
      </w:r>
    </w:p>
    <w:p w14:paraId="70AC67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本批复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自发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文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之日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起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执行，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此前与本批复规定不一致的，以本批复为准，如遇国家、省、市有关殡葬服务收费管理政策调整，从其规定。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lang w:eastAsia="zh-CN"/>
        </w:rPr>
        <w:t>原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《关于规范殡仪服务收费的通知》（平发改费〔2009〕3号）、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eastAsia="zh-CN"/>
        </w:rPr>
        <w:t>《关于调整火化费等收费标准的通知》（平发改费〔2009〕4号）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同步失效。</w:t>
      </w:r>
    </w:p>
    <w:p w14:paraId="43A29E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both"/>
        <w:textAlignment w:val="auto"/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8B8F2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both"/>
        <w:textAlignment w:val="auto"/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附表：平阳县殡仪基本服务项目和收费标准</w:t>
      </w:r>
    </w:p>
    <w:p w14:paraId="7481E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</w:pPr>
    </w:p>
    <w:p w14:paraId="233E8A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平阳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</w:rPr>
        <w:t>县发展和改革局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平阳县民政局</w:t>
      </w:r>
    </w:p>
    <w:p w14:paraId="52B414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691AC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15"/>
        <w:jc w:val="both"/>
        <w:textAlignment w:val="auto"/>
        <w:rPr>
          <w:rFonts w:hint="eastAsia" w:ascii="国标仿宋-GB/T 2312" w:hAnsi="国标仿宋-GB/T 2312" w:eastAsia="国标仿宋-GB/T 2312" w:cs="国标仿宋-GB/T 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年**月**日</w:t>
      </w:r>
    </w:p>
    <w:p w14:paraId="0D882A3E">
      <w:pPr>
        <w:widowControl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color w:val="000000"/>
          <w:kern w:val="0"/>
          <w:sz w:val="32"/>
          <w:szCs w:val="32"/>
          <w:lang w:val="en-US" w:eastAsia="zh-CN"/>
        </w:rPr>
        <w:t>附件</w:t>
      </w:r>
    </w:p>
    <w:p w14:paraId="20AAEE8D">
      <w:pPr>
        <w:widowControl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平阳县殡仪基本服务项目和收费标准</w:t>
      </w:r>
    </w:p>
    <w:tbl>
      <w:tblPr>
        <w:tblStyle w:val="7"/>
        <w:tblW w:w="9585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5"/>
        <w:gridCol w:w="630"/>
        <w:gridCol w:w="1035"/>
        <w:gridCol w:w="870"/>
        <w:gridCol w:w="975"/>
        <w:gridCol w:w="5"/>
        <w:gridCol w:w="1330"/>
        <w:gridCol w:w="1545"/>
        <w:gridCol w:w="2190"/>
      </w:tblGrid>
      <w:tr w14:paraId="24A4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80" w:type="dxa"/>
            <w:vAlign w:val="center"/>
          </w:tcPr>
          <w:p w14:paraId="3C84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3" w:leftChars="-25" w:right="-53" w:rightChars="-25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0" w:type="dxa"/>
            <w:gridSpan w:val="3"/>
            <w:vAlign w:val="center"/>
          </w:tcPr>
          <w:p w14:paraId="7671808B">
            <w:pPr>
              <w:ind w:left="-53" w:leftChars="-25" w:right="-53" w:rightChars="-25"/>
              <w:jc w:val="center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870" w:type="dxa"/>
            <w:vAlign w:val="center"/>
          </w:tcPr>
          <w:p w14:paraId="2012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计</w:t>
            </w: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  <w:lang w:eastAsia="zh-CN"/>
              </w:rPr>
              <w:t>费</w:t>
            </w:r>
          </w:p>
          <w:p w14:paraId="288B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75" w:type="dxa"/>
            <w:vAlign w:val="center"/>
          </w:tcPr>
          <w:p w14:paraId="2254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收费</w:t>
            </w:r>
          </w:p>
          <w:p w14:paraId="1375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标准</w:t>
            </w:r>
          </w:p>
        </w:tc>
        <w:tc>
          <w:tcPr>
            <w:tcW w:w="2880" w:type="dxa"/>
            <w:gridSpan w:val="3"/>
            <w:vAlign w:val="center"/>
          </w:tcPr>
          <w:p w14:paraId="4E9E4CAC">
            <w:pPr>
              <w:ind w:left="-53" w:leftChars="-25" w:right="-53" w:rightChars="-25"/>
              <w:jc w:val="center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  <w:lang w:eastAsia="zh-CN"/>
              </w:rPr>
              <w:t>项目说明</w:t>
            </w:r>
          </w:p>
        </w:tc>
        <w:tc>
          <w:tcPr>
            <w:tcW w:w="2190" w:type="dxa"/>
            <w:vAlign w:val="center"/>
          </w:tcPr>
          <w:p w14:paraId="1740F5EA">
            <w:pPr>
              <w:ind w:left="-53" w:leftChars="-25" w:right="-53" w:rightChars="-25"/>
              <w:jc w:val="center"/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7311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0" w:type="dxa"/>
            <w:vAlign w:val="center"/>
          </w:tcPr>
          <w:p w14:paraId="7EB58E22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90" w:type="dxa"/>
            <w:gridSpan w:val="3"/>
            <w:vAlign w:val="center"/>
          </w:tcPr>
          <w:p w14:paraId="6671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遗体接运</w:t>
            </w:r>
          </w:p>
        </w:tc>
        <w:tc>
          <w:tcPr>
            <w:tcW w:w="870" w:type="dxa"/>
            <w:vAlign w:val="center"/>
          </w:tcPr>
          <w:p w14:paraId="0D37F3AF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元/具</w:t>
            </w:r>
          </w:p>
        </w:tc>
        <w:tc>
          <w:tcPr>
            <w:tcW w:w="975" w:type="dxa"/>
            <w:vAlign w:val="center"/>
          </w:tcPr>
          <w:p w14:paraId="176BEB61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230</w:t>
            </w:r>
          </w:p>
        </w:tc>
        <w:tc>
          <w:tcPr>
            <w:tcW w:w="2880" w:type="dxa"/>
            <w:gridSpan w:val="3"/>
            <w:vAlign w:val="center"/>
          </w:tcPr>
          <w:p w14:paraId="0BD49953">
            <w:pPr>
              <w:ind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辖区殡葬专用车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将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遗体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从遗体所在地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接运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到殡仪馆内的费用（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含抬尸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超过40公里每公里加收5元，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超350元按350元计收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2190" w:type="dxa"/>
            <w:vAlign w:val="center"/>
          </w:tcPr>
          <w:p w14:paraId="35EC07DF">
            <w:pPr>
              <w:ind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惠民减免项目；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行政事业收费管理。</w:t>
            </w:r>
          </w:p>
        </w:tc>
      </w:tr>
      <w:tr w14:paraId="16B2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80" w:type="dxa"/>
            <w:vAlign w:val="center"/>
          </w:tcPr>
          <w:p w14:paraId="31F5090B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color w:val="auto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90" w:type="dxa"/>
            <w:gridSpan w:val="3"/>
            <w:vAlign w:val="center"/>
          </w:tcPr>
          <w:p w14:paraId="02F82D7F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遗体存放</w:t>
            </w:r>
          </w:p>
        </w:tc>
        <w:tc>
          <w:tcPr>
            <w:tcW w:w="870" w:type="dxa"/>
            <w:vAlign w:val="center"/>
          </w:tcPr>
          <w:p w14:paraId="037F5B9D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具·天</w:t>
            </w:r>
          </w:p>
        </w:tc>
        <w:tc>
          <w:tcPr>
            <w:tcW w:w="975" w:type="dxa"/>
            <w:vAlign w:val="center"/>
          </w:tcPr>
          <w:p w14:paraId="1FAFBA90">
            <w:pPr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80</w:t>
            </w:r>
          </w:p>
        </w:tc>
        <w:tc>
          <w:tcPr>
            <w:tcW w:w="2880" w:type="dxa"/>
            <w:gridSpan w:val="3"/>
            <w:vAlign w:val="center"/>
          </w:tcPr>
          <w:p w14:paraId="1560CF49">
            <w:pPr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殡仪馆内遗体冷藏存放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费用。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普通冷藏存放期限3天以内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免费；超过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3天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24小时的，按1天计收。</w:t>
            </w:r>
          </w:p>
        </w:tc>
        <w:tc>
          <w:tcPr>
            <w:tcW w:w="2190" w:type="dxa"/>
            <w:vAlign w:val="center"/>
          </w:tcPr>
          <w:p w14:paraId="1F37B9C4">
            <w:pPr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惠民减免项目。</w:t>
            </w:r>
          </w:p>
        </w:tc>
      </w:tr>
      <w:tr w14:paraId="5772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80" w:type="dxa"/>
            <w:vMerge w:val="restart"/>
            <w:vAlign w:val="center"/>
          </w:tcPr>
          <w:p w14:paraId="3409F99B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525" w:type="dxa"/>
            <w:vMerge w:val="restart"/>
            <w:vAlign w:val="center"/>
          </w:tcPr>
          <w:p w14:paraId="0B070FCC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遗体</w:t>
            </w:r>
          </w:p>
          <w:p w14:paraId="72A3814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火化</w:t>
            </w:r>
          </w:p>
        </w:tc>
        <w:tc>
          <w:tcPr>
            <w:tcW w:w="1665" w:type="dxa"/>
            <w:gridSpan w:val="2"/>
            <w:vAlign w:val="center"/>
          </w:tcPr>
          <w:p w14:paraId="43F1ED3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普通炉</w:t>
            </w:r>
          </w:p>
        </w:tc>
        <w:tc>
          <w:tcPr>
            <w:tcW w:w="870" w:type="dxa"/>
            <w:vMerge w:val="restart"/>
            <w:vAlign w:val="center"/>
          </w:tcPr>
          <w:p w14:paraId="7EE47CD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元/具</w:t>
            </w:r>
          </w:p>
        </w:tc>
        <w:tc>
          <w:tcPr>
            <w:tcW w:w="975" w:type="dxa"/>
            <w:vAlign w:val="center"/>
          </w:tcPr>
          <w:p w14:paraId="7D34D69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330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14:paraId="0DABFE26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遗体火化的费用，包括遗体包扎、遗体消毒、遗体置入火化炉、浇水，火化，骨灰整理、骨灰装殓等火化全过程费用。</w:t>
            </w:r>
          </w:p>
        </w:tc>
        <w:tc>
          <w:tcPr>
            <w:tcW w:w="1545" w:type="dxa"/>
            <w:vAlign w:val="center"/>
          </w:tcPr>
          <w:p w14:paraId="18404EE1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成人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330元/具，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14周岁（含）以下减半，死胎90元/具。</w:t>
            </w:r>
          </w:p>
        </w:tc>
        <w:tc>
          <w:tcPr>
            <w:tcW w:w="2190" w:type="dxa"/>
            <w:vAlign w:val="center"/>
          </w:tcPr>
          <w:p w14:paraId="4B6DC155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惠民减免项目；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行政事业收费管理。</w:t>
            </w:r>
          </w:p>
        </w:tc>
      </w:tr>
      <w:tr w14:paraId="5DD0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80" w:type="dxa"/>
            <w:vMerge w:val="continue"/>
            <w:vAlign w:val="center"/>
          </w:tcPr>
          <w:p w14:paraId="2ACA643E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38719F64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2420C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拣灰炉</w:t>
            </w:r>
          </w:p>
        </w:tc>
        <w:tc>
          <w:tcPr>
            <w:tcW w:w="870" w:type="dxa"/>
            <w:vMerge w:val="continue"/>
            <w:vAlign w:val="center"/>
          </w:tcPr>
          <w:p w14:paraId="56E814A4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9D7DEF3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568799F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900</w:t>
            </w:r>
          </w:p>
        </w:tc>
        <w:tc>
          <w:tcPr>
            <w:tcW w:w="1335" w:type="dxa"/>
            <w:gridSpan w:val="2"/>
            <w:vMerge w:val="continue"/>
            <w:vAlign w:val="center"/>
          </w:tcPr>
          <w:p w14:paraId="69D9AB97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E191A74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4FC2B232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按自愿原则由丧属选择，费用应按规定扣除财政补助部分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01C7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480" w:type="dxa"/>
            <w:vAlign w:val="center"/>
          </w:tcPr>
          <w:p w14:paraId="513CEE0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90" w:type="dxa"/>
            <w:gridSpan w:val="3"/>
            <w:vAlign w:val="center"/>
          </w:tcPr>
          <w:p w14:paraId="1C2B810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骨灰寄存</w:t>
            </w:r>
          </w:p>
        </w:tc>
        <w:tc>
          <w:tcPr>
            <w:tcW w:w="870" w:type="dxa"/>
            <w:vAlign w:val="center"/>
          </w:tcPr>
          <w:p w14:paraId="3E2CD8B3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具·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75" w:type="dxa"/>
            <w:vAlign w:val="center"/>
          </w:tcPr>
          <w:p w14:paraId="3CF0D6CB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2880" w:type="dxa"/>
            <w:gridSpan w:val="3"/>
            <w:vAlign w:val="center"/>
          </w:tcPr>
          <w:p w14:paraId="0CB8BA92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一年以内免费寄存，超过一年的，超出时间按10元/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具·月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收费，不足一月的按一个月计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收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2190" w:type="dxa"/>
            <w:vAlign w:val="center"/>
          </w:tcPr>
          <w:p w14:paraId="72D1589A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惠民减免项目。</w:t>
            </w:r>
          </w:p>
        </w:tc>
      </w:tr>
      <w:tr w14:paraId="655B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80" w:type="dxa"/>
            <w:vAlign w:val="center"/>
          </w:tcPr>
          <w:p w14:paraId="6270DFC3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190" w:type="dxa"/>
            <w:gridSpan w:val="3"/>
            <w:vAlign w:val="center"/>
          </w:tcPr>
          <w:p w14:paraId="4E97E9A2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普通化妆</w:t>
            </w:r>
          </w:p>
        </w:tc>
        <w:tc>
          <w:tcPr>
            <w:tcW w:w="870" w:type="dxa"/>
            <w:vAlign w:val="center"/>
          </w:tcPr>
          <w:p w14:paraId="627AE25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元/具</w:t>
            </w:r>
          </w:p>
        </w:tc>
        <w:tc>
          <w:tcPr>
            <w:tcW w:w="975" w:type="dxa"/>
            <w:vAlign w:val="center"/>
          </w:tcPr>
          <w:p w14:paraId="7857C2D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252477E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2880" w:type="dxa"/>
            <w:gridSpan w:val="3"/>
            <w:vAlign w:val="center"/>
          </w:tcPr>
          <w:p w14:paraId="6B85AB83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限普通遗体，包括面部清洗、敷干；嘴巴、眼帘整合和复位；脸部上妆；整理衣装、梳头等。</w:t>
            </w:r>
          </w:p>
        </w:tc>
        <w:tc>
          <w:tcPr>
            <w:tcW w:w="2190" w:type="dxa"/>
            <w:vAlign w:val="center"/>
          </w:tcPr>
          <w:p w14:paraId="71C76496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</w:tr>
      <w:tr w14:paraId="1110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80" w:type="dxa"/>
            <w:vAlign w:val="center"/>
          </w:tcPr>
          <w:p w14:paraId="39F0E5BE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2190" w:type="dxa"/>
            <w:gridSpan w:val="3"/>
            <w:vAlign w:val="center"/>
          </w:tcPr>
          <w:p w14:paraId="770F9D2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遗体理发</w:t>
            </w:r>
          </w:p>
        </w:tc>
        <w:tc>
          <w:tcPr>
            <w:tcW w:w="870" w:type="dxa"/>
            <w:vAlign w:val="center"/>
          </w:tcPr>
          <w:p w14:paraId="1E0F7FCA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元/具</w:t>
            </w:r>
          </w:p>
        </w:tc>
        <w:tc>
          <w:tcPr>
            <w:tcW w:w="975" w:type="dxa"/>
            <w:vAlign w:val="center"/>
          </w:tcPr>
          <w:p w14:paraId="66C5FEC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0CDF50EA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2880" w:type="dxa"/>
            <w:gridSpan w:val="3"/>
            <w:vAlign w:val="center"/>
          </w:tcPr>
          <w:p w14:paraId="3AE81197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25DB66EF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</w:tr>
      <w:tr w14:paraId="44FE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0" w:type="dxa"/>
            <w:vMerge w:val="restart"/>
            <w:vAlign w:val="center"/>
          </w:tcPr>
          <w:p w14:paraId="6E8CDAE3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525" w:type="dxa"/>
            <w:vMerge w:val="restart"/>
            <w:vAlign w:val="center"/>
          </w:tcPr>
          <w:p w14:paraId="7DD59E5D">
            <w:pPr>
              <w:snapToGrid w:val="0"/>
              <w:ind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吊唁设施及设备租赁</w:t>
            </w:r>
          </w:p>
        </w:tc>
        <w:tc>
          <w:tcPr>
            <w:tcW w:w="630" w:type="dxa"/>
            <w:vMerge w:val="restart"/>
            <w:vAlign w:val="center"/>
          </w:tcPr>
          <w:p w14:paraId="2E3BC6F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告</w:t>
            </w:r>
          </w:p>
          <w:p w14:paraId="755D88AD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别</w:t>
            </w:r>
          </w:p>
          <w:p w14:paraId="213A1405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厅</w:t>
            </w:r>
          </w:p>
        </w:tc>
        <w:tc>
          <w:tcPr>
            <w:tcW w:w="1035" w:type="dxa"/>
            <w:vAlign w:val="center"/>
          </w:tcPr>
          <w:p w14:paraId="71F178F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小厅</w:t>
            </w:r>
          </w:p>
        </w:tc>
        <w:tc>
          <w:tcPr>
            <w:tcW w:w="870" w:type="dxa"/>
            <w:vMerge w:val="restart"/>
            <w:vAlign w:val="center"/>
          </w:tcPr>
          <w:p w14:paraId="1711A73E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元/场</w:t>
            </w:r>
          </w:p>
        </w:tc>
        <w:tc>
          <w:tcPr>
            <w:tcW w:w="975" w:type="dxa"/>
            <w:vAlign w:val="center"/>
          </w:tcPr>
          <w:p w14:paraId="6B92910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2CA6EDF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300</w:t>
            </w:r>
          </w:p>
        </w:tc>
        <w:tc>
          <w:tcPr>
            <w:tcW w:w="2880" w:type="dxa"/>
            <w:gridSpan w:val="3"/>
            <w:vAlign w:val="top"/>
          </w:tcPr>
          <w:p w14:paraId="649B10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2" w:line="209" w:lineRule="auto"/>
              <w:ind w:right="83" w:rightChars="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58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花圈、音响、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哀乐播放、普通照明、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贡桌、空调、围棺架、祭台等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90" w:type="dxa"/>
            <w:vAlign w:val="center"/>
          </w:tcPr>
          <w:p w14:paraId="6DD873E2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惠民项目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4814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80" w:type="dxa"/>
            <w:vMerge w:val="continue"/>
            <w:vAlign w:val="center"/>
          </w:tcPr>
          <w:p w14:paraId="484CF87D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1A3E2C7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40B7D96D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058FA74D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中厅</w:t>
            </w:r>
          </w:p>
        </w:tc>
        <w:tc>
          <w:tcPr>
            <w:tcW w:w="870" w:type="dxa"/>
            <w:vMerge w:val="continue"/>
            <w:vAlign w:val="center"/>
          </w:tcPr>
          <w:p w14:paraId="63A9660D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77CFA0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4A66EAE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500</w:t>
            </w:r>
          </w:p>
        </w:tc>
        <w:tc>
          <w:tcPr>
            <w:tcW w:w="2880" w:type="dxa"/>
            <w:gridSpan w:val="3"/>
            <w:vAlign w:val="top"/>
          </w:tcPr>
          <w:p w14:paraId="54767D1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6" w:line="221" w:lineRule="auto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110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平方米，提供遗体像架、花圈、音响、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哀乐播放、普通照明、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贡桌、空调、围棺架、祭台、电视机，休息室和独立卫浴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90" w:type="dxa"/>
            <w:vAlign w:val="center"/>
          </w:tcPr>
          <w:p w14:paraId="3DFF2A82">
            <w:pPr>
              <w:snapToGrid w:val="0"/>
              <w:spacing w:line="260" w:lineRule="exact"/>
              <w:ind w:left="-53" w:leftChars="-25" w:right="-53" w:rightChars="-25"/>
              <w:jc w:val="both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</w:tr>
      <w:tr w14:paraId="1003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480" w:type="dxa"/>
            <w:vMerge w:val="continue"/>
            <w:vAlign w:val="center"/>
          </w:tcPr>
          <w:p w14:paraId="3B753817">
            <w:pPr>
              <w:snapToGrid w:val="0"/>
              <w:ind w:left="-53" w:leftChars="-25" w:right="-53" w:rightChars="-25" w:firstLine="24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51D6D059">
            <w:pPr>
              <w:snapToGrid w:val="0"/>
              <w:ind w:left="-53" w:leftChars="-25" w:right="-53" w:rightChars="-25" w:firstLine="21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3A6BCDF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4EA2670A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870" w:type="dxa"/>
            <w:vMerge w:val="continue"/>
            <w:vAlign w:val="center"/>
          </w:tcPr>
          <w:p w14:paraId="6342F850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55E51B4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</w:t>
            </w:r>
          </w:p>
          <w:p w14:paraId="263627E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800</w:t>
            </w:r>
          </w:p>
        </w:tc>
        <w:tc>
          <w:tcPr>
            <w:tcW w:w="2880" w:type="dxa"/>
            <w:gridSpan w:val="3"/>
            <w:vAlign w:val="center"/>
          </w:tcPr>
          <w:p w14:paraId="6614EF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6" w:line="238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面积约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320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平方米，提供遗体像架、花圈、音响、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哀乐播放、普通照明、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贡桌、空调、围棺架、祭台、电视机和大型休息室。</w:t>
            </w:r>
          </w:p>
        </w:tc>
        <w:tc>
          <w:tcPr>
            <w:tcW w:w="2190" w:type="dxa"/>
            <w:vAlign w:val="center"/>
          </w:tcPr>
          <w:p w14:paraId="5764376C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</w:tr>
      <w:tr w14:paraId="7803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80" w:type="dxa"/>
            <w:vMerge w:val="continue"/>
            <w:vAlign w:val="center"/>
          </w:tcPr>
          <w:p w14:paraId="79A2DB21">
            <w:pPr>
              <w:snapToGrid w:val="0"/>
              <w:ind w:left="-53" w:leftChars="-25" w:right="-53" w:rightChars="-25" w:firstLine="24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6E6E316D">
            <w:pPr>
              <w:snapToGrid w:val="0"/>
              <w:ind w:left="-53" w:leftChars="-25" w:right="-53" w:rightChars="-25" w:firstLine="21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387A51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守</w:t>
            </w:r>
          </w:p>
          <w:p w14:paraId="3036250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灵</w:t>
            </w:r>
          </w:p>
          <w:p w14:paraId="0824021E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堂</w:t>
            </w:r>
          </w:p>
        </w:tc>
        <w:tc>
          <w:tcPr>
            <w:tcW w:w="1035" w:type="dxa"/>
            <w:vAlign w:val="center"/>
          </w:tcPr>
          <w:p w14:paraId="75D4F552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小厅</w:t>
            </w:r>
          </w:p>
        </w:tc>
        <w:tc>
          <w:tcPr>
            <w:tcW w:w="870" w:type="dxa"/>
            <w:vMerge w:val="restart"/>
            <w:vAlign w:val="center"/>
          </w:tcPr>
          <w:p w14:paraId="01EA25C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975" w:type="dxa"/>
            <w:vAlign w:val="center"/>
          </w:tcPr>
          <w:p w14:paraId="1C9BAD55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300</w:t>
            </w:r>
          </w:p>
        </w:tc>
        <w:tc>
          <w:tcPr>
            <w:tcW w:w="2880" w:type="dxa"/>
            <w:gridSpan w:val="3"/>
            <w:vAlign w:val="center"/>
          </w:tcPr>
          <w:p w14:paraId="56F601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58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平方米，提供遗体像架、花圈、音响、贡桌、空调、围棺架、祭台等。</w:t>
            </w:r>
          </w:p>
        </w:tc>
        <w:tc>
          <w:tcPr>
            <w:tcW w:w="2190" w:type="dxa"/>
            <w:vAlign w:val="center"/>
          </w:tcPr>
          <w:p w14:paraId="3E3A8E24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惠民项目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506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480" w:type="dxa"/>
            <w:vMerge w:val="continue"/>
            <w:vAlign w:val="center"/>
          </w:tcPr>
          <w:p w14:paraId="33018819">
            <w:pPr>
              <w:snapToGrid w:val="0"/>
              <w:ind w:left="-53" w:leftChars="-25" w:right="-53" w:rightChars="-25" w:firstLine="24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36699B46">
            <w:pPr>
              <w:snapToGrid w:val="0"/>
              <w:ind w:left="-53" w:leftChars="-25" w:right="-53" w:rightChars="-25" w:firstLine="21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48A8E2D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493CBF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中厅</w:t>
            </w:r>
          </w:p>
        </w:tc>
        <w:tc>
          <w:tcPr>
            <w:tcW w:w="870" w:type="dxa"/>
            <w:vMerge w:val="continue"/>
            <w:vAlign w:val="center"/>
          </w:tcPr>
          <w:p w14:paraId="3CDABB0F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21F415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500</w:t>
            </w:r>
          </w:p>
        </w:tc>
        <w:tc>
          <w:tcPr>
            <w:tcW w:w="2880" w:type="dxa"/>
            <w:gridSpan w:val="3"/>
            <w:vAlign w:val="center"/>
          </w:tcPr>
          <w:p w14:paraId="3E34FA2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110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平方米，提供遗体像架、花圈、音响、贡桌、空调、围棺架、祭台、电视机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休息室和独立卫浴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190" w:type="dxa"/>
            <w:vAlign w:val="center"/>
          </w:tcPr>
          <w:p w14:paraId="1C3D9A20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</w:tr>
      <w:tr w14:paraId="19A5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80" w:type="dxa"/>
            <w:vMerge w:val="continue"/>
            <w:vAlign w:val="center"/>
          </w:tcPr>
          <w:p w14:paraId="53BA53E0">
            <w:pPr>
              <w:snapToGrid w:val="0"/>
              <w:ind w:left="-53" w:leftChars="-25" w:right="-53" w:rightChars="-25" w:firstLine="24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5D2BEAF6">
            <w:pPr>
              <w:snapToGrid w:val="0"/>
              <w:ind w:left="-53" w:leftChars="-25" w:right="-53" w:rightChars="-25" w:firstLine="21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3EF999D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684D65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870" w:type="dxa"/>
            <w:vMerge w:val="continue"/>
            <w:vAlign w:val="center"/>
          </w:tcPr>
          <w:p w14:paraId="33685958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5C3A4CB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800</w:t>
            </w:r>
          </w:p>
        </w:tc>
        <w:tc>
          <w:tcPr>
            <w:tcW w:w="2875" w:type="dxa"/>
            <w:gridSpan w:val="2"/>
            <w:vAlign w:val="center"/>
          </w:tcPr>
          <w:p w14:paraId="65ACF7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" w:leftChars="0" w:hanging="9" w:firstLineChars="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面积3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en-US" w:bidi="ar-SA"/>
              </w:rPr>
              <w:t>平方米，提供遗体像架、花圈、音响、贡桌、空调、围棺架、祭台、电视机和大型休息室。</w:t>
            </w:r>
          </w:p>
        </w:tc>
        <w:tc>
          <w:tcPr>
            <w:tcW w:w="2190" w:type="dxa"/>
            <w:vAlign w:val="center"/>
          </w:tcPr>
          <w:p w14:paraId="625D2AEA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</w:p>
        </w:tc>
      </w:tr>
      <w:tr w14:paraId="030F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0" w:type="dxa"/>
            <w:vMerge w:val="restart"/>
            <w:vAlign w:val="center"/>
          </w:tcPr>
          <w:p w14:paraId="15B567C9">
            <w:pPr>
              <w:snapToGrid w:val="0"/>
              <w:ind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5FE8E851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花圈花篮</w:t>
            </w:r>
          </w:p>
          <w:p w14:paraId="77DEB6BE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kern w:val="0"/>
                <w:sz w:val="21"/>
                <w:szCs w:val="21"/>
              </w:rPr>
              <w:t>租赁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E31F785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绢花圈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4A70350C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  <w:t>元/个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CA17C0D">
            <w:pPr>
              <w:snapToGrid w:val="0"/>
              <w:ind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66BDFF3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" w:leftChars="0" w:hanging="9" w:firstLineChars="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国标仿宋-GB/T 2312" w:hAnsi="国标仿宋-GB/T 2312" w:eastAsia="国标仿宋-GB/T 2312" w:cs="国标仿宋-GB/T 2312"/>
                <w:snapToGrid w:val="0"/>
                <w:color w:val="auto"/>
                <w:spacing w:val="3"/>
                <w:kern w:val="0"/>
                <w:sz w:val="21"/>
                <w:szCs w:val="21"/>
                <w:lang w:val="en-US" w:eastAsia="zh-CN" w:bidi="ar-SA"/>
              </w:rPr>
              <w:t>2对以内挽联。</w:t>
            </w:r>
          </w:p>
        </w:tc>
        <w:tc>
          <w:tcPr>
            <w:tcW w:w="2190" w:type="dxa"/>
            <w:vAlign w:val="center"/>
          </w:tcPr>
          <w:p w14:paraId="6F009E8E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eastAsia="zh-CN"/>
              </w:rPr>
              <w:t>惠民项目</w:t>
            </w: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807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80" w:type="dxa"/>
            <w:vMerge w:val="continue"/>
            <w:vAlign w:val="center"/>
          </w:tcPr>
          <w:p w14:paraId="6499A473">
            <w:pPr>
              <w:snapToGrid w:val="0"/>
              <w:ind w:left="-53" w:leftChars="-25" w:right="-53" w:rightChars="-25" w:firstLine="240" w:firstLineChars="100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 w14:paraId="71E32665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59DD3D9">
            <w:pPr>
              <w:snapToGrid w:val="0"/>
              <w:ind w:left="-53" w:leftChars="-25"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19191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191919"/>
                <w:kern w:val="0"/>
                <w:sz w:val="21"/>
                <w:szCs w:val="21"/>
              </w:rPr>
              <w:t>绢花篮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 w14:paraId="503A15AA">
            <w:pPr>
              <w:snapToGrid w:val="0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3A3FD93">
            <w:pPr>
              <w:snapToGrid w:val="0"/>
              <w:ind w:right="-53" w:rightChars="-25"/>
              <w:jc w:val="center"/>
              <w:rPr>
                <w:rFonts w:hint="eastAsia" w:ascii="国标仿宋-GB/T 2312" w:hAnsi="国标仿宋-GB/T 2312" w:eastAsia="国标仿宋-GB/T 2312" w:cs="国标仿宋-GB/T 2312"/>
                <w:color w:val="19191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Cs/>
                <w:color w:val="000000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国标仿宋-GB/T 2312" w:hAnsi="国标仿宋-GB/T 2312" w:eastAsia="国标仿宋-GB/T 2312" w:cs="国标仿宋-GB/T 2312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4C55517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" w:leftChars="0" w:hanging="9" w:firstLineChars="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90" w:type="dxa"/>
            <w:vAlign w:val="center"/>
          </w:tcPr>
          <w:p w14:paraId="3A86EC02">
            <w:pPr>
              <w:snapToGrid w:val="0"/>
              <w:spacing w:line="260" w:lineRule="exact"/>
              <w:ind w:left="-53" w:leftChars="-25" w:right="-53" w:rightChars="-25"/>
              <w:jc w:val="left"/>
              <w:rPr>
                <w:rFonts w:hint="eastAsia" w:ascii="国标仿宋-GB/T 2312" w:hAnsi="国标仿宋-GB/T 2312" w:eastAsia="国标仿宋-GB/T 2312" w:cs="国标仿宋-GB/T 2312"/>
                <w:color w:val="191919"/>
                <w:kern w:val="0"/>
                <w:sz w:val="21"/>
                <w:szCs w:val="21"/>
              </w:rPr>
            </w:pPr>
          </w:p>
        </w:tc>
      </w:tr>
    </w:tbl>
    <w:p w14:paraId="5CFCD0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15"/>
        <w:textAlignment w:val="auto"/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6C"/>
    <w:rsid w:val="00017CD9"/>
    <w:rsid w:val="000461C9"/>
    <w:rsid w:val="00062B48"/>
    <w:rsid w:val="0007581E"/>
    <w:rsid w:val="00080836"/>
    <w:rsid w:val="000824F2"/>
    <w:rsid w:val="00084D7E"/>
    <w:rsid w:val="001841C2"/>
    <w:rsid w:val="001847AB"/>
    <w:rsid w:val="00191024"/>
    <w:rsid w:val="001A5BC4"/>
    <w:rsid w:val="001F60D3"/>
    <w:rsid w:val="00260411"/>
    <w:rsid w:val="002B65B7"/>
    <w:rsid w:val="002D6ADE"/>
    <w:rsid w:val="002E6EE2"/>
    <w:rsid w:val="003021DA"/>
    <w:rsid w:val="00350DD8"/>
    <w:rsid w:val="00390C5E"/>
    <w:rsid w:val="003F0ECF"/>
    <w:rsid w:val="003F4389"/>
    <w:rsid w:val="00436589"/>
    <w:rsid w:val="004447CC"/>
    <w:rsid w:val="0049230A"/>
    <w:rsid w:val="004945E7"/>
    <w:rsid w:val="005738C0"/>
    <w:rsid w:val="005901C7"/>
    <w:rsid w:val="005958E7"/>
    <w:rsid w:val="005E23A7"/>
    <w:rsid w:val="006077FA"/>
    <w:rsid w:val="00634782"/>
    <w:rsid w:val="006453EB"/>
    <w:rsid w:val="0065301E"/>
    <w:rsid w:val="006A1BF1"/>
    <w:rsid w:val="006A1C7F"/>
    <w:rsid w:val="006B17E2"/>
    <w:rsid w:val="006C31BB"/>
    <w:rsid w:val="006C4F0D"/>
    <w:rsid w:val="0070606A"/>
    <w:rsid w:val="0074550A"/>
    <w:rsid w:val="007A5D9C"/>
    <w:rsid w:val="007E63BF"/>
    <w:rsid w:val="007F7479"/>
    <w:rsid w:val="00802C16"/>
    <w:rsid w:val="0082025B"/>
    <w:rsid w:val="0084524D"/>
    <w:rsid w:val="0086153A"/>
    <w:rsid w:val="0088417D"/>
    <w:rsid w:val="00885D4D"/>
    <w:rsid w:val="00895A59"/>
    <w:rsid w:val="008D6E82"/>
    <w:rsid w:val="00903DCB"/>
    <w:rsid w:val="00904A2B"/>
    <w:rsid w:val="009A63BE"/>
    <w:rsid w:val="009F5DBE"/>
    <w:rsid w:val="00A8166C"/>
    <w:rsid w:val="00B80C2D"/>
    <w:rsid w:val="00B83F24"/>
    <w:rsid w:val="00B8482D"/>
    <w:rsid w:val="00BC7097"/>
    <w:rsid w:val="00BE55D0"/>
    <w:rsid w:val="00C3193F"/>
    <w:rsid w:val="00C33A18"/>
    <w:rsid w:val="00C56E76"/>
    <w:rsid w:val="00CF2227"/>
    <w:rsid w:val="00CF5713"/>
    <w:rsid w:val="00D2537F"/>
    <w:rsid w:val="00DD19B1"/>
    <w:rsid w:val="00E07942"/>
    <w:rsid w:val="00E44430"/>
    <w:rsid w:val="00E71DAB"/>
    <w:rsid w:val="00E71EBB"/>
    <w:rsid w:val="00F2368E"/>
    <w:rsid w:val="00F401CD"/>
    <w:rsid w:val="00F54352"/>
    <w:rsid w:val="00F64A30"/>
    <w:rsid w:val="00FD04FB"/>
    <w:rsid w:val="00FD2F75"/>
    <w:rsid w:val="09FFAE65"/>
    <w:rsid w:val="0CF9BB4F"/>
    <w:rsid w:val="0D9FAFF9"/>
    <w:rsid w:val="0FBEA6C5"/>
    <w:rsid w:val="15F91999"/>
    <w:rsid w:val="16AF95E6"/>
    <w:rsid w:val="1BAFE377"/>
    <w:rsid w:val="1DDFF35D"/>
    <w:rsid w:val="26E77A55"/>
    <w:rsid w:val="2C686EE0"/>
    <w:rsid w:val="2DE7B35F"/>
    <w:rsid w:val="2E5EBAB6"/>
    <w:rsid w:val="3BDF837F"/>
    <w:rsid w:val="3CFFED4C"/>
    <w:rsid w:val="3E1E7DA3"/>
    <w:rsid w:val="3F67457C"/>
    <w:rsid w:val="3FB810D0"/>
    <w:rsid w:val="3FBB202E"/>
    <w:rsid w:val="3FDFE12D"/>
    <w:rsid w:val="3FFD9602"/>
    <w:rsid w:val="4AFEB4EB"/>
    <w:rsid w:val="4F778314"/>
    <w:rsid w:val="4FB73574"/>
    <w:rsid w:val="4FD58ACC"/>
    <w:rsid w:val="56E72C6C"/>
    <w:rsid w:val="579F1BBA"/>
    <w:rsid w:val="5BD69C76"/>
    <w:rsid w:val="5EFCFCCB"/>
    <w:rsid w:val="5FFFBF5B"/>
    <w:rsid w:val="67FDFC37"/>
    <w:rsid w:val="6A67A75A"/>
    <w:rsid w:val="6F3ADBA1"/>
    <w:rsid w:val="6FEFA5C7"/>
    <w:rsid w:val="6FFB51C1"/>
    <w:rsid w:val="71B60093"/>
    <w:rsid w:val="73DE6A2D"/>
    <w:rsid w:val="74EDC6DC"/>
    <w:rsid w:val="757BC241"/>
    <w:rsid w:val="76AFAB2A"/>
    <w:rsid w:val="76DACE98"/>
    <w:rsid w:val="77ED07D8"/>
    <w:rsid w:val="77EF2BBC"/>
    <w:rsid w:val="79F97AC2"/>
    <w:rsid w:val="7A6AA97C"/>
    <w:rsid w:val="7BDFE8D1"/>
    <w:rsid w:val="7BFFDD0B"/>
    <w:rsid w:val="7CFDC868"/>
    <w:rsid w:val="7D6B9A5E"/>
    <w:rsid w:val="7D79559E"/>
    <w:rsid w:val="7DBE77FA"/>
    <w:rsid w:val="7DDCBF79"/>
    <w:rsid w:val="7DDF2F63"/>
    <w:rsid w:val="7DDFD891"/>
    <w:rsid w:val="7E7FA863"/>
    <w:rsid w:val="7EAF9B04"/>
    <w:rsid w:val="7EBF158F"/>
    <w:rsid w:val="7EF6C080"/>
    <w:rsid w:val="7EFF51A5"/>
    <w:rsid w:val="7F77E574"/>
    <w:rsid w:val="7F7B7243"/>
    <w:rsid w:val="7F7D7991"/>
    <w:rsid w:val="7F7FD519"/>
    <w:rsid w:val="7F7FFFB6"/>
    <w:rsid w:val="7FAFEB17"/>
    <w:rsid w:val="7FD62E93"/>
    <w:rsid w:val="7FEB9CA5"/>
    <w:rsid w:val="7FEEC621"/>
    <w:rsid w:val="7FF520BE"/>
    <w:rsid w:val="7FFFD147"/>
    <w:rsid w:val="9EAED60F"/>
    <w:rsid w:val="ABBF5ABD"/>
    <w:rsid w:val="AEFD822F"/>
    <w:rsid w:val="B53B8CB0"/>
    <w:rsid w:val="B9B7AAE4"/>
    <w:rsid w:val="BB7E4FDB"/>
    <w:rsid w:val="BBFEE48A"/>
    <w:rsid w:val="BEDF1C93"/>
    <w:rsid w:val="BEF7D271"/>
    <w:rsid w:val="BEFFB187"/>
    <w:rsid w:val="BFED7EC5"/>
    <w:rsid w:val="BFFB19DC"/>
    <w:rsid w:val="BFFF33C0"/>
    <w:rsid w:val="CDBDE348"/>
    <w:rsid w:val="DEBFAA0F"/>
    <w:rsid w:val="DEC36706"/>
    <w:rsid w:val="DEE9D396"/>
    <w:rsid w:val="DEF41AA4"/>
    <w:rsid w:val="DF765361"/>
    <w:rsid w:val="DFAAC24B"/>
    <w:rsid w:val="DFB54850"/>
    <w:rsid w:val="DFBD856E"/>
    <w:rsid w:val="DFEEB007"/>
    <w:rsid w:val="DFFE4754"/>
    <w:rsid w:val="E7B7A811"/>
    <w:rsid w:val="ED975E50"/>
    <w:rsid w:val="EE6E4870"/>
    <w:rsid w:val="EFE7FFB3"/>
    <w:rsid w:val="EFFB53D9"/>
    <w:rsid w:val="EFFFF081"/>
    <w:rsid w:val="F227933B"/>
    <w:rsid w:val="F2BEA93E"/>
    <w:rsid w:val="F53FE3B5"/>
    <w:rsid w:val="F627C3D7"/>
    <w:rsid w:val="F66F24DD"/>
    <w:rsid w:val="F6B799F7"/>
    <w:rsid w:val="F9B1BA06"/>
    <w:rsid w:val="FAEFCFEC"/>
    <w:rsid w:val="FAF793C9"/>
    <w:rsid w:val="FAFB1E38"/>
    <w:rsid w:val="FAFF79FB"/>
    <w:rsid w:val="FB7FF331"/>
    <w:rsid w:val="FBDFF773"/>
    <w:rsid w:val="FDBF6F62"/>
    <w:rsid w:val="FDEB9D9F"/>
    <w:rsid w:val="FDF3161F"/>
    <w:rsid w:val="FDFF9A57"/>
    <w:rsid w:val="FE6F3DA9"/>
    <w:rsid w:val="FE74E6E4"/>
    <w:rsid w:val="FF3ED299"/>
    <w:rsid w:val="FF7E3B69"/>
    <w:rsid w:val="FFB7BE98"/>
    <w:rsid w:val="FFC36E8A"/>
    <w:rsid w:val="FFDF725F"/>
    <w:rsid w:val="FFFA7DD2"/>
    <w:rsid w:val="FFFB3853"/>
    <w:rsid w:val="FFFB651A"/>
    <w:rsid w:val="FFFD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2100</Words>
  <Characters>2214</Characters>
  <Lines>12</Lines>
  <Paragraphs>3</Paragraphs>
  <TotalTime>5</TotalTime>
  <ScaleCrop>false</ScaleCrop>
  <LinksUpToDate>false</LinksUpToDate>
  <CharactersWithSpaces>2257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2024-08-02T17:04:00Z</dcterms:created>
  <dc:creator>PC</dc:creator>
  <cp:lastModifiedBy>超绝牛马酱</cp:lastModifiedBy>
  <dcterms:modified xsi:type="dcterms:W3CDTF">2025-04-29T03:42:01Z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eyJoZGlkIjoiOGIyNGIzNzZlODczOWExMmU1YzlmMjUwZjMzNDJjMmIiLCJ1c2VySWQiOiIxODMyMzc2MSJ9</vt:lpwstr>
  </property>
  <property fmtid="{D5CDD505-2E9C-101B-9397-08002B2CF9AE}" pid="3" name="KSOProductBuildVer">
    <vt:lpwstr>2052-12.1.0.20784</vt:lpwstr>
  </property>
  <property fmtid="{D5CDD505-2E9C-101B-9397-08002B2CF9AE}" pid="4" name="ICV">
    <vt:lpwstr>74DA4D95424E4CDA90EBDB9F889F6745_13</vt:lpwstr>
  </property>
</Properties>
</file>