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outlineLvl w:val="0"/>
        <w:rPr>
          <w:rFonts w:ascii="方正小标宋简体" w:hAnsi="方正小标宋简体" w:eastAsia="方正小标宋简体" w:cs="方正小标宋简体"/>
          <w:kern w:val="36"/>
          <w:sz w:val="44"/>
          <w:szCs w:val="44"/>
        </w:rPr>
      </w:pPr>
    </w:p>
    <w:p>
      <w:pPr>
        <w:spacing w:line="52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pacing w:val="-14"/>
          <w:sz w:val="44"/>
          <w:szCs w:val="44"/>
        </w:rPr>
        <w:t>金华市生态环境轻微违法行为不予处罚清单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》修订情况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起草说明</w:t>
      </w:r>
    </w:p>
    <w:p>
      <w:pPr>
        <w:spacing w:line="520" w:lineRule="exact"/>
        <w:ind w:firstLine="645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一、起草情况</w:t>
      </w:r>
    </w:p>
    <w:p>
      <w:pPr>
        <w:pStyle w:val="6"/>
        <w:spacing w:line="520" w:lineRule="exact"/>
        <w:ind w:firstLine="640" w:firstLineChars="200"/>
        <w:rPr>
          <w:rFonts w:eastAsia="仿宋_GB2312"/>
          <w:kern w:val="0"/>
        </w:rPr>
      </w:pPr>
      <w:r>
        <w:rPr>
          <w:rFonts w:hint="eastAsia" w:eastAsia="仿宋_GB2312"/>
          <w:szCs w:val="32"/>
        </w:rPr>
        <w:t>为贯彻落实省委省政府、市委市政府经济稳进提质攻坚举措</w:t>
      </w:r>
      <w:r>
        <w:rPr>
          <w:rFonts w:hint="eastAsia" w:eastAsia="仿宋_GB2312"/>
          <w:kern w:val="0"/>
          <w:szCs w:val="32"/>
        </w:rPr>
        <w:t>。</w:t>
      </w:r>
      <w:r>
        <w:rPr>
          <w:rFonts w:hint="eastAsia" w:eastAsia="仿宋_GB2312"/>
          <w:szCs w:val="32"/>
          <w:shd w:val="clear" w:color="auto" w:fill="FFFFFF"/>
        </w:rPr>
        <w:t>市执法队于</w:t>
      </w:r>
      <w:r>
        <w:rPr>
          <w:rFonts w:eastAsia="仿宋_GB2312"/>
          <w:szCs w:val="32"/>
          <w:shd w:val="clear" w:color="auto" w:fill="FFFFFF"/>
        </w:rPr>
        <w:t>2022</w:t>
      </w:r>
      <w:r>
        <w:rPr>
          <w:rFonts w:hint="eastAsia" w:eastAsia="仿宋_GB2312"/>
          <w:szCs w:val="32"/>
          <w:shd w:val="clear" w:color="auto" w:fill="FFFFFF"/>
        </w:rPr>
        <w:t>年</w:t>
      </w:r>
      <w:r>
        <w:rPr>
          <w:rFonts w:eastAsia="仿宋_GB2312"/>
          <w:szCs w:val="32"/>
          <w:shd w:val="clear" w:color="auto" w:fill="FFFFFF"/>
        </w:rPr>
        <w:t>6</w:t>
      </w:r>
      <w:r>
        <w:rPr>
          <w:rFonts w:hint="eastAsia" w:eastAsia="仿宋_GB2312"/>
          <w:szCs w:val="32"/>
          <w:shd w:val="clear" w:color="auto" w:fill="FFFFFF"/>
        </w:rPr>
        <w:t>月份启动《</w:t>
      </w:r>
      <w:r>
        <w:rPr>
          <w:rFonts w:hint="eastAsia" w:eastAsia="仿宋_GB2312"/>
          <w:szCs w:val="32"/>
        </w:rPr>
        <w:t>金华市生态环境轻微违法行为不予处罚清单（试行）</w:t>
      </w:r>
      <w:r>
        <w:rPr>
          <w:rFonts w:hint="eastAsia" w:eastAsia="仿宋_GB2312"/>
          <w:szCs w:val="32"/>
          <w:shd w:val="clear" w:color="auto" w:fill="FFFFFF"/>
        </w:rPr>
        <w:t>》修订工作，在充</w:t>
      </w:r>
      <w:r>
        <w:rPr>
          <w:rFonts w:hint="eastAsia" w:eastAsia="仿宋_GB2312"/>
          <w:szCs w:val="32"/>
        </w:rPr>
        <w:t>分梳理相关法律法规的基础上，研究学习了宁波、嘉兴、衢州等地市的《清单》，征求了各县（市、区）生态环境分局意见并公开征求公众意见</w:t>
      </w:r>
      <w:r>
        <w:rPr>
          <w:rFonts w:eastAsia="仿宋_GB2312"/>
          <w:szCs w:val="32"/>
        </w:rPr>
        <w:t>，</w:t>
      </w:r>
      <w:r>
        <w:rPr>
          <w:rFonts w:hint="eastAsia" w:eastAsia="仿宋_GB2312"/>
          <w:szCs w:val="32"/>
        </w:rPr>
        <w:t>提交政策法规处进行了法制审查。</w:t>
      </w:r>
      <w:r>
        <w:rPr>
          <w:rFonts w:hint="eastAsia" w:eastAsia="仿宋_GB2312"/>
          <w:szCs w:val="32"/>
          <w:shd w:val="clear" w:color="auto" w:fill="FFFFFF"/>
        </w:rPr>
        <w:t>最终形成本送审稿。</w:t>
      </w:r>
    </w:p>
    <w:p>
      <w:pPr>
        <w:spacing w:line="520" w:lineRule="exact"/>
        <w:rPr>
          <w:rFonts w:hint="eastAsia" w:eastAsia="仿宋_GB2312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531" w:right="1985" w:bottom="1531" w:left="209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ED"/>
    <w:rsid w:val="00222444"/>
    <w:rsid w:val="00347EED"/>
    <w:rsid w:val="00683E36"/>
    <w:rsid w:val="006B2C68"/>
    <w:rsid w:val="008C6278"/>
    <w:rsid w:val="00967272"/>
    <w:rsid w:val="00A15144"/>
    <w:rsid w:val="00C21030"/>
    <w:rsid w:val="00D41C44"/>
    <w:rsid w:val="00DD7EB0"/>
    <w:rsid w:val="00E52944"/>
    <w:rsid w:val="00EF33A2"/>
    <w:rsid w:val="0A861330"/>
    <w:rsid w:val="1E75F367"/>
    <w:rsid w:val="8FFB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  <w:szCs w:val="24"/>
    </w:rPr>
  </w:style>
  <w:style w:type="paragraph" w:customStyle="1" w:styleId="5">
    <w:name w:val="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6">
    <w:name w:val="正文-TUEIAD"/>
    <w:basedOn w:val="1"/>
    <w:qFormat/>
    <w:uiPriority w:val="0"/>
    <w:pPr>
      <w:spacing w:line="560" w:lineRule="exact"/>
    </w:pPr>
    <w:rPr>
      <w:rFonts w:ascii="Times New Roman" w:hAnsi="Times New Roman" w:eastAsia="仿宋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819</Words>
  <Characters>4673</Characters>
  <Lines>38</Lines>
  <Paragraphs>10</Paragraphs>
  <TotalTime>2</TotalTime>
  <ScaleCrop>false</ScaleCrop>
  <LinksUpToDate>false</LinksUpToDate>
  <CharactersWithSpaces>5482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2022-07-12T23:36:00Z</dcterms:created>
  <dc:creator>fang frank</dc:creator>
  <cp:lastModifiedBy>Administrator</cp:lastModifiedBy>
  <cp:lastPrinted>2022-07-15T23:05:00Z</cp:lastPrinted>
  <dcterms:modified xsi:type="dcterms:W3CDTF">2023-08-22T00:57:54Z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2521E2849B994AB2B37D7018BEAE5EBB</vt:lpwstr>
  </property>
</Properties>
</file>