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B9A" w:rsidRDefault="007B2B9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7B2B9A" w:rsidRDefault="00483BD3">
      <w:pPr>
        <w:pStyle w:val="1"/>
        <w:adjustRightInd w:val="0"/>
        <w:snapToGrid w:val="0"/>
        <w:spacing w:before="0" w:after="0" w:line="300" w:lineRule="auto"/>
        <w:jc w:val="center"/>
        <w:rPr>
          <w:rFonts w:ascii="方正小标宋简体" w:eastAsia="方正小标宋简体" w:hAnsi="方正小标宋简体" w:cs="方正小标宋简体"/>
          <w:b w:val="0"/>
          <w:bCs w:val="0"/>
          <w:spacing w:val="8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</w:rPr>
        <w:t>《</w:t>
      </w:r>
      <w:bookmarkStart w:id="0" w:name="_Toc113541405"/>
      <w:r w:rsidR="008B2299" w:rsidRPr="008B2299">
        <w:rPr>
          <w:rFonts w:ascii="方正小标宋简体" w:eastAsia="方正小标宋简体" w:hAnsi="方正小标宋简体" w:cs="方正小标宋简体" w:hint="eastAsia"/>
          <w:b w:val="0"/>
          <w:bCs w:val="0"/>
        </w:rPr>
        <w:t>关于加强市域统筹高质量推进土地综合整治工作的实施意见</w:t>
      </w:r>
      <w:r>
        <w:rPr>
          <w:rFonts w:ascii="方正小标宋简体" w:eastAsia="方正小标宋简体" w:hAnsi="方正小标宋简体" w:cs="方正小标宋简体" w:hint="eastAsia"/>
          <w:b w:val="0"/>
          <w:bCs w:val="0"/>
          <w:color w:val="333333"/>
          <w:spacing w:val="8"/>
          <w:shd w:val="clear" w:color="auto" w:fill="FFFFFF"/>
        </w:rPr>
        <w:t>》</w:t>
      </w:r>
      <w:r>
        <w:rPr>
          <w:rFonts w:ascii="方正小标宋简体" w:eastAsia="方正小标宋简体" w:hAnsi="方正小标宋简体" w:cs="方正小标宋简体" w:hint="eastAsia"/>
          <w:b w:val="0"/>
          <w:bCs w:val="0"/>
          <w:color w:val="333333"/>
          <w:spacing w:val="8"/>
          <w:shd w:val="clear" w:color="auto" w:fill="FFFFFF"/>
        </w:rPr>
        <w:t>的</w:t>
      </w:r>
      <w:r>
        <w:rPr>
          <w:rFonts w:ascii="方正小标宋简体" w:eastAsia="方正小标宋简体" w:hAnsi="方正小标宋简体" w:cs="方正小标宋简体" w:hint="eastAsia"/>
          <w:b w:val="0"/>
          <w:bCs w:val="0"/>
          <w:spacing w:val="8"/>
          <w:shd w:val="clear" w:color="auto" w:fill="FFFFFF"/>
        </w:rPr>
        <w:t>起草说明</w:t>
      </w:r>
      <w:bookmarkEnd w:id="0"/>
    </w:p>
    <w:p w:rsidR="007B2B9A" w:rsidRDefault="007B2B9A">
      <w:pPr>
        <w:spacing w:line="360" w:lineRule="auto"/>
        <w:jc w:val="center"/>
        <w:rPr>
          <w:rFonts w:ascii="楷体_GB2312" w:eastAsia="楷体_GB2312" w:hAnsi="楷体_GB2312" w:cs="楷体_GB2312"/>
          <w:sz w:val="32"/>
          <w:szCs w:val="32"/>
        </w:rPr>
      </w:pPr>
    </w:p>
    <w:p w:rsidR="007B2B9A" w:rsidRDefault="007B2B9A">
      <w:pPr>
        <w:pStyle w:val="a0"/>
      </w:pPr>
    </w:p>
    <w:p w:rsidR="007B2B9A" w:rsidRPr="00B53C97" w:rsidRDefault="00483BD3" w:rsidP="00B53C97">
      <w:pPr>
        <w:pStyle w:val="a6"/>
        <w:spacing w:line="560" w:lineRule="exact"/>
        <w:ind w:firstLine="640"/>
        <w:rPr>
          <w:rFonts w:ascii="仿宋_GB2312" w:eastAsia="仿宋_GB2312" w:hAnsi="仿宋" w:cs="黑体"/>
          <w:color w:val="000000"/>
          <w:sz w:val="32"/>
          <w:szCs w:val="32"/>
        </w:rPr>
      </w:pPr>
      <w:r w:rsidRPr="00B53C97">
        <w:rPr>
          <w:rFonts w:ascii="仿宋_GB2312" w:eastAsia="仿宋_GB2312" w:hAnsi="仿宋" w:cs="黑体" w:hint="eastAsia"/>
          <w:color w:val="000000"/>
          <w:sz w:val="32"/>
          <w:szCs w:val="32"/>
        </w:rPr>
        <w:t>现将</w:t>
      </w:r>
      <w:r w:rsidRPr="00B53C97">
        <w:rPr>
          <w:rFonts w:ascii="仿宋_GB2312" w:eastAsia="仿宋_GB2312" w:hAnsi="仿宋" w:cs="黑体" w:hint="eastAsia"/>
          <w:color w:val="000000"/>
          <w:sz w:val="32"/>
          <w:szCs w:val="32"/>
        </w:rPr>
        <w:t>《</w:t>
      </w:r>
      <w:r w:rsidR="008B2299" w:rsidRPr="00B53C97">
        <w:rPr>
          <w:rFonts w:ascii="仿宋_GB2312" w:eastAsia="仿宋_GB2312" w:hAnsi="仿宋" w:cs="黑体" w:hint="eastAsia"/>
          <w:color w:val="000000"/>
          <w:sz w:val="32"/>
          <w:szCs w:val="32"/>
        </w:rPr>
        <w:t>关于加强市域统筹高质量推进土地综合整治工作的实施意见</w:t>
      </w:r>
      <w:r w:rsidRPr="00B53C97">
        <w:rPr>
          <w:rFonts w:ascii="仿宋_GB2312" w:eastAsia="仿宋_GB2312" w:hAnsi="仿宋" w:cs="黑体" w:hint="eastAsia"/>
          <w:color w:val="000000"/>
          <w:sz w:val="32"/>
          <w:szCs w:val="32"/>
        </w:rPr>
        <w:t>》（以下简称</w:t>
      </w:r>
      <w:r w:rsidRPr="00B53C97">
        <w:rPr>
          <w:rFonts w:ascii="仿宋_GB2312" w:eastAsia="仿宋_GB2312" w:hAnsi="仿宋" w:cs="黑体" w:hint="eastAsia"/>
          <w:color w:val="000000"/>
          <w:sz w:val="32"/>
          <w:szCs w:val="32"/>
        </w:rPr>
        <w:t>《</w:t>
      </w:r>
      <w:r w:rsidRPr="00B53C97">
        <w:rPr>
          <w:rFonts w:ascii="仿宋_GB2312" w:eastAsia="仿宋_GB2312" w:hAnsi="仿宋" w:cs="黑体" w:hint="eastAsia"/>
          <w:color w:val="000000"/>
          <w:sz w:val="32"/>
          <w:szCs w:val="32"/>
        </w:rPr>
        <w:t>实施意见</w:t>
      </w:r>
      <w:r w:rsidRPr="00B53C97">
        <w:rPr>
          <w:rFonts w:ascii="仿宋_GB2312" w:eastAsia="仿宋_GB2312" w:hAnsi="仿宋" w:cs="黑体" w:hint="eastAsia"/>
          <w:color w:val="000000"/>
          <w:sz w:val="32"/>
          <w:szCs w:val="32"/>
        </w:rPr>
        <w:t>》</w:t>
      </w:r>
      <w:r w:rsidRPr="00B53C97">
        <w:rPr>
          <w:rFonts w:ascii="仿宋_GB2312" w:eastAsia="仿宋_GB2312" w:hAnsi="仿宋" w:cs="黑体" w:hint="eastAsia"/>
          <w:color w:val="000000"/>
          <w:sz w:val="32"/>
          <w:szCs w:val="32"/>
        </w:rPr>
        <w:t>）</w:t>
      </w:r>
      <w:r w:rsidRPr="00B53C97">
        <w:rPr>
          <w:rFonts w:ascii="仿宋_GB2312" w:eastAsia="仿宋_GB2312" w:hAnsi="仿宋" w:cs="黑体" w:hint="eastAsia"/>
          <w:color w:val="000000"/>
          <w:sz w:val="32"/>
          <w:szCs w:val="32"/>
        </w:rPr>
        <w:t>起草情况说明如下：</w:t>
      </w:r>
    </w:p>
    <w:p w:rsidR="007B2B9A" w:rsidRPr="00B53C97" w:rsidRDefault="00483BD3" w:rsidP="00B53C97">
      <w:pPr>
        <w:spacing w:line="560" w:lineRule="exact"/>
        <w:ind w:firstLineChars="196" w:firstLine="627"/>
        <w:rPr>
          <w:rFonts w:ascii="黑体" w:eastAsia="黑体" w:hAnsi="黑体"/>
          <w:color w:val="000000"/>
          <w:sz w:val="32"/>
          <w:szCs w:val="32"/>
        </w:rPr>
      </w:pPr>
      <w:bookmarkStart w:id="1" w:name="_Toc113542196"/>
      <w:bookmarkStart w:id="2" w:name="_Toc113541406"/>
      <w:r w:rsidRPr="00B53C97">
        <w:rPr>
          <w:rFonts w:ascii="黑体" w:eastAsia="黑体" w:hAnsi="黑体" w:hint="eastAsia"/>
          <w:color w:val="000000"/>
          <w:sz w:val="32"/>
          <w:szCs w:val="32"/>
        </w:rPr>
        <w:t>一、</w:t>
      </w:r>
      <w:r w:rsidRPr="00B53C97">
        <w:rPr>
          <w:rFonts w:ascii="黑体" w:eastAsia="黑体" w:hAnsi="黑体" w:hint="eastAsia"/>
          <w:color w:val="000000"/>
          <w:sz w:val="32"/>
          <w:szCs w:val="32"/>
        </w:rPr>
        <w:t>相关</w:t>
      </w:r>
      <w:r w:rsidRPr="00B53C97">
        <w:rPr>
          <w:rFonts w:ascii="黑体" w:eastAsia="黑体" w:hAnsi="黑体" w:hint="eastAsia"/>
          <w:color w:val="000000"/>
          <w:sz w:val="32"/>
          <w:szCs w:val="32"/>
        </w:rPr>
        <w:t>背景</w:t>
      </w:r>
      <w:bookmarkEnd w:id="1"/>
      <w:bookmarkEnd w:id="2"/>
      <w:r w:rsidR="008B2299" w:rsidRPr="00B53C97">
        <w:rPr>
          <w:rFonts w:ascii="黑体" w:eastAsia="黑体" w:hAnsi="黑体" w:hint="eastAsia"/>
          <w:color w:val="000000"/>
          <w:sz w:val="32"/>
          <w:szCs w:val="32"/>
        </w:rPr>
        <w:t>及必要性</w:t>
      </w:r>
    </w:p>
    <w:p w:rsidR="008B2299" w:rsidRPr="00B53C97" w:rsidRDefault="008B2299" w:rsidP="00B53C97">
      <w:pPr>
        <w:pStyle w:val="a6"/>
        <w:spacing w:line="560" w:lineRule="exact"/>
        <w:ind w:firstLine="643"/>
        <w:rPr>
          <w:rFonts w:ascii="仿宋_GB2312" w:eastAsia="仿宋_GB2312" w:hAnsi="仿宋" w:cs="黑体" w:hint="eastAsia"/>
          <w:color w:val="000000"/>
          <w:sz w:val="32"/>
          <w:szCs w:val="32"/>
        </w:rPr>
      </w:pPr>
      <w:r w:rsidRPr="00B53C97">
        <w:rPr>
          <w:rFonts w:ascii="仿宋_GB2312" w:eastAsia="仿宋_GB2312" w:hAnsi="仿宋" w:cs="黑体" w:hint="eastAsia"/>
          <w:b/>
          <w:color w:val="000000"/>
          <w:sz w:val="32"/>
          <w:szCs w:val="32"/>
        </w:rPr>
        <w:t>一是落实上级部署、保持全省领先的需要。</w:t>
      </w:r>
      <w:r w:rsidRPr="00B53C97">
        <w:rPr>
          <w:rFonts w:ascii="仿宋_GB2312" w:eastAsia="仿宋_GB2312" w:hAnsi="仿宋" w:cs="黑体" w:hint="eastAsia"/>
          <w:color w:val="000000"/>
          <w:sz w:val="32"/>
          <w:szCs w:val="32"/>
        </w:rPr>
        <w:t>2022年7月，自然资源部同意我省开展跨乡镇全域土地综合整治试点，省政府高度重视，出台了《浙江省人民政府关于跨乡镇开展土地综合整治试点的意见》（浙政发〔2022〕32号），</w:t>
      </w:r>
      <w:r w:rsidRPr="00B53C97">
        <w:rPr>
          <w:rFonts w:ascii="仿宋_GB2312" w:eastAsia="仿宋_GB2312" w:hAnsi="仿宋" w:cs="黑体" w:hint="eastAsia"/>
          <w:color w:val="000000"/>
          <w:sz w:val="32"/>
          <w:szCs w:val="32"/>
        </w:rPr>
        <w:t>并将其列入</w:t>
      </w:r>
      <w:r w:rsidRPr="00B53C97">
        <w:rPr>
          <w:rFonts w:ascii="仿宋_GB2312" w:eastAsia="仿宋_GB2312" w:hAnsi="仿宋" w:cs="黑体"/>
          <w:color w:val="000000"/>
          <w:sz w:val="32"/>
          <w:szCs w:val="32"/>
        </w:rPr>
        <w:t>“</w:t>
      </w:r>
      <w:r w:rsidRPr="00B53C97">
        <w:rPr>
          <w:rFonts w:ascii="仿宋_GB2312" w:eastAsia="仿宋_GB2312" w:hAnsi="仿宋" w:cs="黑体"/>
          <w:color w:val="000000"/>
          <w:sz w:val="32"/>
          <w:szCs w:val="32"/>
        </w:rPr>
        <w:t>十项重大工程</w:t>
      </w:r>
      <w:r w:rsidRPr="00B53C97">
        <w:rPr>
          <w:rFonts w:ascii="仿宋_GB2312" w:eastAsia="仿宋_GB2312" w:hAnsi="仿宋" w:cs="黑体"/>
          <w:color w:val="000000"/>
          <w:sz w:val="32"/>
          <w:szCs w:val="32"/>
        </w:rPr>
        <w:t>”</w:t>
      </w:r>
      <w:r w:rsidRPr="00B53C97">
        <w:rPr>
          <w:rFonts w:ascii="仿宋_GB2312" w:eastAsia="仿宋_GB2312" w:hAnsi="仿宋" w:cs="黑体" w:hint="eastAsia"/>
          <w:color w:val="000000"/>
          <w:sz w:val="32"/>
          <w:szCs w:val="32"/>
        </w:rPr>
        <w:t>。</w:t>
      </w:r>
      <w:r w:rsidRPr="00B53C97">
        <w:rPr>
          <w:rFonts w:ascii="仿宋_GB2312" w:eastAsia="仿宋_GB2312" w:hAnsi="仿宋" w:cs="黑体" w:hint="eastAsia"/>
          <w:color w:val="000000"/>
          <w:sz w:val="32"/>
          <w:szCs w:val="32"/>
        </w:rPr>
        <w:t>研究提出具有我市特色的实施意见，有助于进一步高质量推进我市土地综合整治，</w:t>
      </w:r>
      <w:r w:rsidRPr="00B53C97">
        <w:rPr>
          <w:rFonts w:ascii="仿宋_GB2312" w:eastAsia="仿宋_GB2312" w:hAnsi="仿宋" w:cs="黑体" w:hint="eastAsia"/>
          <w:color w:val="000000"/>
          <w:sz w:val="32"/>
          <w:szCs w:val="32"/>
        </w:rPr>
        <w:t>贡献金华经验</w:t>
      </w:r>
      <w:r w:rsidRPr="00B53C97">
        <w:rPr>
          <w:rFonts w:ascii="仿宋_GB2312" w:eastAsia="仿宋_GB2312" w:hAnsi="仿宋" w:cs="黑体" w:hint="eastAsia"/>
          <w:color w:val="000000"/>
          <w:sz w:val="32"/>
          <w:szCs w:val="32"/>
        </w:rPr>
        <w:t>。</w:t>
      </w:r>
    </w:p>
    <w:p w:rsidR="008B2299" w:rsidRPr="00B53C97" w:rsidRDefault="008B2299" w:rsidP="00B53C97">
      <w:pPr>
        <w:pStyle w:val="a6"/>
        <w:spacing w:line="560" w:lineRule="exact"/>
        <w:ind w:firstLine="643"/>
        <w:rPr>
          <w:rFonts w:ascii="仿宋_GB2312" w:eastAsia="仿宋_GB2312" w:hAnsi="仿宋" w:cs="黑体" w:hint="eastAsia"/>
          <w:color w:val="000000"/>
          <w:sz w:val="32"/>
          <w:szCs w:val="32"/>
        </w:rPr>
      </w:pPr>
      <w:r w:rsidRPr="00B53C97">
        <w:rPr>
          <w:rFonts w:ascii="仿宋_GB2312" w:eastAsia="仿宋_GB2312" w:hAnsi="仿宋" w:cs="黑体" w:hint="eastAsia"/>
          <w:b/>
          <w:color w:val="000000"/>
          <w:sz w:val="32"/>
          <w:szCs w:val="32"/>
        </w:rPr>
        <w:t>二是加强耕地保护、</w:t>
      </w:r>
      <w:r w:rsidRPr="00B53C97">
        <w:rPr>
          <w:rFonts w:ascii="仿宋_GB2312" w:eastAsia="仿宋_GB2312" w:hAnsi="仿宋" w:cs="黑体" w:hint="eastAsia"/>
          <w:b/>
          <w:color w:val="000000"/>
          <w:sz w:val="32"/>
          <w:szCs w:val="32"/>
        </w:rPr>
        <w:t>实施国土空间规划</w:t>
      </w:r>
      <w:r w:rsidRPr="00B53C97">
        <w:rPr>
          <w:rFonts w:ascii="仿宋_GB2312" w:eastAsia="仿宋_GB2312" w:hAnsi="仿宋" w:cs="黑体" w:hint="eastAsia"/>
          <w:b/>
          <w:color w:val="000000"/>
          <w:sz w:val="32"/>
          <w:szCs w:val="32"/>
        </w:rPr>
        <w:t>的需要。</w:t>
      </w:r>
      <w:r w:rsidR="00AF04DD" w:rsidRPr="00B53C97">
        <w:rPr>
          <w:rFonts w:ascii="仿宋_GB2312" w:eastAsia="仿宋_GB2312" w:hAnsi="仿宋" w:cs="黑体" w:hint="eastAsia"/>
          <w:color w:val="000000"/>
          <w:sz w:val="32"/>
          <w:szCs w:val="32"/>
        </w:rPr>
        <w:t>土地综合整治是</w:t>
      </w:r>
      <w:r w:rsidR="00B53C97" w:rsidRPr="00B53C97">
        <w:rPr>
          <w:rFonts w:ascii="仿宋_GB2312" w:eastAsia="仿宋_GB2312" w:hAnsi="仿宋" w:cs="黑体" w:hint="eastAsia"/>
          <w:color w:val="000000"/>
          <w:sz w:val="32"/>
          <w:szCs w:val="32"/>
        </w:rPr>
        <w:t>加强耕地保护、落实国土空间规划目标蓝图</w:t>
      </w:r>
      <w:r w:rsidR="009D4CBA">
        <w:rPr>
          <w:rFonts w:ascii="仿宋_GB2312" w:eastAsia="仿宋_GB2312" w:hAnsi="仿宋" w:cs="黑体" w:hint="eastAsia"/>
          <w:color w:val="000000"/>
          <w:sz w:val="32"/>
          <w:szCs w:val="32"/>
        </w:rPr>
        <w:t>的</w:t>
      </w:r>
      <w:r w:rsidR="00B53C97" w:rsidRPr="00B53C97">
        <w:rPr>
          <w:rFonts w:ascii="仿宋_GB2312" w:eastAsia="仿宋_GB2312" w:hAnsi="仿宋" w:cs="黑体" w:hint="eastAsia"/>
          <w:color w:val="000000"/>
          <w:sz w:val="32"/>
          <w:szCs w:val="32"/>
        </w:rPr>
        <w:t>重要工具。</w:t>
      </w:r>
      <w:r w:rsidRPr="00B53C97">
        <w:rPr>
          <w:rFonts w:ascii="仿宋_GB2312" w:eastAsia="仿宋_GB2312" w:hAnsi="仿宋" w:cs="黑体" w:hint="eastAsia"/>
          <w:color w:val="000000"/>
          <w:sz w:val="32"/>
          <w:szCs w:val="32"/>
        </w:rPr>
        <w:t>我市上一轮土地综合整治</w:t>
      </w:r>
      <w:r w:rsidR="00AF04DD" w:rsidRPr="00B53C97">
        <w:rPr>
          <w:rFonts w:ascii="仿宋_GB2312" w:eastAsia="仿宋_GB2312" w:hAnsi="仿宋" w:cs="黑体" w:hint="eastAsia"/>
          <w:color w:val="000000"/>
          <w:sz w:val="32"/>
          <w:szCs w:val="32"/>
        </w:rPr>
        <w:t>行动计划即将于2</w:t>
      </w:r>
      <w:r w:rsidR="00AF04DD" w:rsidRPr="00B53C97">
        <w:rPr>
          <w:rFonts w:ascii="仿宋_GB2312" w:eastAsia="仿宋_GB2312" w:hAnsi="仿宋" w:cs="黑体"/>
          <w:color w:val="000000"/>
          <w:sz w:val="32"/>
          <w:szCs w:val="32"/>
        </w:rPr>
        <w:t>024年到期，根据新形势、新政策要求及时出台土地综合整治相关政策意见、部署开展新一轮土地综合整治，是加强耕地保护，落实我市国土空间规划</w:t>
      </w:r>
      <w:r w:rsidR="009D4CBA">
        <w:rPr>
          <w:rFonts w:ascii="仿宋_GB2312" w:eastAsia="仿宋_GB2312" w:hAnsi="仿宋" w:cs="黑体"/>
          <w:color w:val="000000"/>
          <w:sz w:val="32"/>
          <w:szCs w:val="32"/>
        </w:rPr>
        <w:t>的</w:t>
      </w:r>
      <w:r w:rsidR="00AF04DD" w:rsidRPr="00B53C97">
        <w:rPr>
          <w:rFonts w:ascii="仿宋_GB2312" w:eastAsia="仿宋_GB2312" w:hAnsi="仿宋" w:cs="黑体"/>
          <w:color w:val="000000"/>
          <w:sz w:val="32"/>
          <w:szCs w:val="32"/>
        </w:rPr>
        <w:t>需要。</w:t>
      </w:r>
    </w:p>
    <w:p w:rsidR="00AF04DD" w:rsidRPr="00B53C97" w:rsidRDefault="00AF04DD" w:rsidP="00B53C97">
      <w:pPr>
        <w:pStyle w:val="a6"/>
        <w:spacing w:line="560" w:lineRule="exact"/>
        <w:ind w:firstLine="643"/>
        <w:rPr>
          <w:rFonts w:ascii="仿宋_GB2312" w:eastAsia="仿宋_GB2312" w:hAnsi="仿宋" w:cs="黑体" w:hint="eastAsia"/>
          <w:color w:val="000000"/>
          <w:sz w:val="32"/>
          <w:szCs w:val="32"/>
        </w:rPr>
      </w:pPr>
      <w:r w:rsidRPr="00B53C97">
        <w:rPr>
          <w:rFonts w:ascii="仿宋_GB2312" w:eastAsia="仿宋_GB2312" w:hAnsi="仿宋" w:cs="黑体" w:hint="eastAsia"/>
          <w:b/>
          <w:color w:val="000000"/>
          <w:sz w:val="32"/>
          <w:szCs w:val="32"/>
        </w:rPr>
        <w:t>三是优化空间布局、</w:t>
      </w:r>
      <w:r w:rsidR="00B53C97" w:rsidRPr="00B53C97">
        <w:rPr>
          <w:rFonts w:ascii="仿宋_GB2312" w:eastAsia="仿宋_GB2312" w:hAnsi="仿宋" w:cs="黑体" w:hint="eastAsia"/>
          <w:b/>
          <w:color w:val="000000"/>
          <w:sz w:val="32"/>
          <w:szCs w:val="32"/>
        </w:rPr>
        <w:t>促进经济发展</w:t>
      </w:r>
      <w:r w:rsidRPr="00B53C97">
        <w:rPr>
          <w:rFonts w:ascii="仿宋_GB2312" w:eastAsia="仿宋_GB2312" w:hAnsi="仿宋" w:cs="黑体" w:hint="eastAsia"/>
          <w:b/>
          <w:color w:val="000000"/>
          <w:sz w:val="32"/>
          <w:szCs w:val="32"/>
        </w:rPr>
        <w:t>的需要。</w:t>
      </w:r>
      <w:r w:rsidR="00B53C97" w:rsidRPr="00B53C97">
        <w:rPr>
          <w:rFonts w:ascii="仿宋_GB2312" w:eastAsia="仿宋_GB2312" w:hAnsi="仿宋" w:cs="黑体" w:hint="eastAsia"/>
          <w:color w:val="000000"/>
          <w:sz w:val="32"/>
          <w:szCs w:val="32"/>
        </w:rPr>
        <w:t>实施</w:t>
      </w:r>
      <w:r w:rsidRPr="00B53C97">
        <w:rPr>
          <w:rFonts w:ascii="仿宋_GB2312" w:eastAsia="仿宋_GB2312" w:hAnsi="仿宋" w:cs="黑体" w:hint="eastAsia"/>
          <w:color w:val="000000"/>
          <w:sz w:val="32"/>
          <w:szCs w:val="32"/>
        </w:rPr>
        <w:t>土地综合整治，加快</w:t>
      </w:r>
      <w:r w:rsidR="00B53C97" w:rsidRPr="00B53C97">
        <w:rPr>
          <w:rFonts w:ascii="仿宋_GB2312" w:eastAsia="仿宋_GB2312" w:hAnsi="仿宋" w:cs="黑体" w:hint="eastAsia"/>
          <w:color w:val="000000"/>
          <w:sz w:val="32"/>
          <w:szCs w:val="32"/>
        </w:rPr>
        <w:t>农用地、闲置村庄用地、</w:t>
      </w:r>
      <w:r w:rsidR="00B53C97" w:rsidRPr="00B53C97">
        <w:rPr>
          <w:rFonts w:ascii="仿宋_GB2312" w:eastAsia="仿宋_GB2312" w:hAnsi="仿宋" w:cs="黑体" w:hint="eastAsia"/>
          <w:color w:val="000000"/>
          <w:sz w:val="32"/>
          <w:szCs w:val="32"/>
        </w:rPr>
        <w:t>低效</w:t>
      </w:r>
      <w:r w:rsidRPr="00B53C97">
        <w:rPr>
          <w:rFonts w:ascii="仿宋_GB2312" w:eastAsia="仿宋_GB2312" w:hAnsi="仿宋" w:cs="黑体" w:hint="eastAsia"/>
          <w:color w:val="000000"/>
          <w:sz w:val="32"/>
          <w:szCs w:val="32"/>
        </w:rPr>
        <w:t>工业用地</w:t>
      </w:r>
      <w:r w:rsidR="00B53C97" w:rsidRPr="00B53C97">
        <w:rPr>
          <w:rFonts w:ascii="仿宋_GB2312" w:eastAsia="仿宋_GB2312" w:hAnsi="仿宋" w:cs="黑体" w:hint="eastAsia"/>
          <w:color w:val="000000"/>
          <w:sz w:val="32"/>
          <w:szCs w:val="32"/>
        </w:rPr>
        <w:t>和</w:t>
      </w:r>
      <w:r w:rsidRPr="00B53C97">
        <w:rPr>
          <w:rFonts w:ascii="仿宋_GB2312" w:eastAsia="仿宋_GB2312" w:hAnsi="仿宋" w:cs="黑体" w:hint="eastAsia"/>
          <w:color w:val="000000"/>
          <w:sz w:val="32"/>
          <w:szCs w:val="32"/>
        </w:rPr>
        <w:t>城镇低效用地</w:t>
      </w:r>
      <w:r w:rsidR="00B53C97" w:rsidRPr="00B53C97">
        <w:rPr>
          <w:rFonts w:ascii="仿宋_GB2312" w:eastAsia="仿宋_GB2312" w:hAnsi="仿宋" w:cs="黑体" w:hint="eastAsia"/>
          <w:color w:val="000000"/>
          <w:sz w:val="32"/>
          <w:szCs w:val="32"/>
        </w:rPr>
        <w:t>空间腾挪</w:t>
      </w:r>
      <w:r w:rsidRPr="00B53C97">
        <w:rPr>
          <w:rFonts w:ascii="仿宋_GB2312" w:eastAsia="仿宋_GB2312" w:hAnsi="仿宋" w:cs="黑体" w:hint="eastAsia"/>
          <w:color w:val="000000"/>
          <w:sz w:val="32"/>
          <w:szCs w:val="32"/>
        </w:rPr>
        <w:t>，能够腾出更多土地要素</w:t>
      </w:r>
      <w:r w:rsidR="00B53C97" w:rsidRPr="00B53C97">
        <w:rPr>
          <w:rFonts w:ascii="仿宋_GB2312" w:eastAsia="仿宋_GB2312" w:hAnsi="仿宋" w:cs="黑体" w:hint="eastAsia"/>
          <w:color w:val="000000"/>
          <w:sz w:val="32"/>
          <w:szCs w:val="32"/>
        </w:rPr>
        <w:t>、盘活各类土地</w:t>
      </w:r>
      <w:r w:rsidR="00B53C97" w:rsidRPr="00B53C97">
        <w:rPr>
          <w:rFonts w:ascii="仿宋_GB2312" w:eastAsia="仿宋_GB2312" w:hAnsi="仿宋" w:cs="黑体" w:hint="eastAsia"/>
          <w:color w:val="000000"/>
          <w:sz w:val="32"/>
          <w:szCs w:val="32"/>
        </w:rPr>
        <w:lastRenderedPageBreak/>
        <w:t>资源，既保障城镇发展用地需求，也可以带动农村地区成为新</w:t>
      </w:r>
      <w:r w:rsidR="009D4CBA">
        <w:rPr>
          <w:rFonts w:ascii="仿宋_GB2312" w:eastAsia="仿宋_GB2312" w:hAnsi="仿宋" w:cs="黑体" w:hint="eastAsia"/>
          <w:color w:val="000000"/>
          <w:sz w:val="32"/>
          <w:szCs w:val="32"/>
        </w:rPr>
        <w:t>的</w:t>
      </w:r>
      <w:r w:rsidR="00B53C97" w:rsidRPr="00B53C97">
        <w:rPr>
          <w:rFonts w:ascii="仿宋_GB2312" w:eastAsia="仿宋_GB2312" w:hAnsi="仿宋" w:cs="黑体" w:hint="eastAsia"/>
          <w:color w:val="000000"/>
          <w:sz w:val="32"/>
          <w:szCs w:val="32"/>
        </w:rPr>
        <w:t>经济增长点</w:t>
      </w:r>
      <w:r w:rsidRPr="00B53C97">
        <w:rPr>
          <w:rFonts w:ascii="仿宋_GB2312" w:eastAsia="仿宋_GB2312" w:hAnsi="仿宋" w:cs="黑体" w:hint="eastAsia"/>
          <w:color w:val="000000"/>
          <w:sz w:val="32"/>
          <w:szCs w:val="32"/>
        </w:rPr>
        <w:t>。</w:t>
      </w:r>
    </w:p>
    <w:p w:rsidR="008B2299" w:rsidRPr="00B53C97" w:rsidRDefault="00AF04DD" w:rsidP="00B53C97">
      <w:pPr>
        <w:pStyle w:val="a6"/>
        <w:spacing w:line="560" w:lineRule="exact"/>
        <w:ind w:firstLine="643"/>
        <w:rPr>
          <w:rFonts w:ascii="仿宋_GB2312" w:eastAsia="仿宋_GB2312" w:hAnsi="仿宋" w:cs="黑体" w:hint="eastAsia"/>
          <w:color w:val="000000"/>
          <w:sz w:val="32"/>
          <w:szCs w:val="32"/>
        </w:rPr>
      </w:pPr>
      <w:r w:rsidRPr="00B53C97">
        <w:rPr>
          <w:rFonts w:ascii="仿宋_GB2312" w:eastAsia="仿宋_GB2312" w:hAnsi="仿宋" w:cs="黑体"/>
          <w:b/>
          <w:color w:val="000000"/>
          <w:sz w:val="32"/>
          <w:szCs w:val="32"/>
        </w:rPr>
        <w:t>四</w:t>
      </w:r>
      <w:r w:rsidR="008B2299" w:rsidRPr="00B53C97">
        <w:rPr>
          <w:rFonts w:ascii="仿宋_GB2312" w:eastAsia="仿宋_GB2312" w:hAnsi="仿宋" w:cs="黑体"/>
          <w:b/>
          <w:color w:val="000000"/>
          <w:sz w:val="32"/>
          <w:szCs w:val="32"/>
        </w:rPr>
        <w:t>是迭代升级模式，高效推进项目实施的需要。</w:t>
      </w:r>
      <w:r w:rsidR="008B2299" w:rsidRPr="00B53C97">
        <w:rPr>
          <w:rFonts w:ascii="仿宋_GB2312" w:eastAsia="仿宋_GB2312" w:hAnsi="仿宋" w:cs="黑体"/>
          <w:color w:val="000000"/>
          <w:sz w:val="32"/>
          <w:szCs w:val="32"/>
        </w:rPr>
        <w:t>经过多年实施，当前</w:t>
      </w:r>
      <w:r w:rsidRPr="00B53C97">
        <w:rPr>
          <w:rFonts w:ascii="仿宋_GB2312" w:eastAsia="仿宋_GB2312" w:hAnsi="仿宋" w:cs="黑体"/>
          <w:color w:val="000000"/>
          <w:sz w:val="32"/>
          <w:szCs w:val="32"/>
        </w:rPr>
        <w:t>我市</w:t>
      </w:r>
      <w:r w:rsidR="008B2299" w:rsidRPr="00B53C97">
        <w:rPr>
          <w:rFonts w:ascii="仿宋_GB2312" w:eastAsia="仿宋_GB2312" w:hAnsi="仿宋" w:cs="黑体"/>
          <w:color w:val="000000"/>
          <w:sz w:val="32"/>
          <w:szCs w:val="32"/>
        </w:rPr>
        <w:t>乃至</w:t>
      </w:r>
      <w:r w:rsidRPr="00B53C97">
        <w:rPr>
          <w:rFonts w:ascii="仿宋_GB2312" w:eastAsia="仿宋_GB2312" w:hAnsi="仿宋" w:cs="黑体"/>
          <w:color w:val="000000"/>
          <w:sz w:val="32"/>
          <w:szCs w:val="32"/>
        </w:rPr>
        <w:t>全省</w:t>
      </w:r>
      <w:r w:rsidR="008B2299" w:rsidRPr="00B53C97">
        <w:rPr>
          <w:rFonts w:ascii="仿宋_GB2312" w:eastAsia="仿宋_GB2312" w:hAnsi="仿宋" w:cs="黑体"/>
          <w:color w:val="000000"/>
          <w:sz w:val="32"/>
          <w:szCs w:val="32"/>
        </w:rPr>
        <w:t>土地综合整治都</w:t>
      </w:r>
      <w:r w:rsidRPr="00B53C97">
        <w:rPr>
          <w:rFonts w:ascii="仿宋_GB2312" w:eastAsia="仿宋_GB2312" w:hAnsi="仿宋" w:cs="黑体"/>
          <w:color w:val="000000"/>
          <w:sz w:val="32"/>
          <w:szCs w:val="32"/>
        </w:rPr>
        <w:t>一定程度</w:t>
      </w:r>
      <w:r w:rsidR="008B2299" w:rsidRPr="00B53C97">
        <w:rPr>
          <w:rFonts w:ascii="仿宋_GB2312" w:eastAsia="仿宋_GB2312" w:hAnsi="仿宋" w:cs="黑体"/>
          <w:color w:val="000000"/>
          <w:sz w:val="32"/>
          <w:szCs w:val="32"/>
        </w:rPr>
        <w:t>存在蜻蜓点水、包装拼盘</w:t>
      </w:r>
      <w:r w:rsidRPr="00B53C97">
        <w:rPr>
          <w:rFonts w:ascii="仿宋_GB2312" w:eastAsia="仿宋_GB2312" w:hAnsi="仿宋" w:cs="黑体"/>
          <w:color w:val="000000"/>
          <w:sz w:val="32"/>
          <w:szCs w:val="32"/>
        </w:rPr>
        <w:t>和唯指标化倾向，项目实施质量不高、资金来源单一。特别是受总体经济形势和国家占补平衡政策变化的影响，单一依赖政府财政的实施模式已难以为继，必须迭代升级实施模式，更高效地推进土地综合整治</w:t>
      </w:r>
      <w:r w:rsidR="008B2299" w:rsidRPr="00B53C97">
        <w:rPr>
          <w:rFonts w:ascii="仿宋_GB2312" w:eastAsia="仿宋_GB2312" w:hAnsi="仿宋" w:cs="黑体" w:hint="eastAsia"/>
          <w:color w:val="000000"/>
          <w:sz w:val="32"/>
          <w:szCs w:val="32"/>
        </w:rPr>
        <w:t>。</w:t>
      </w:r>
    </w:p>
    <w:p w:rsidR="00B53C97" w:rsidRDefault="00B53C97" w:rsidP="00B53C97">
      <w:pPr>
        <w:spacing w:line="560" w:lineRule="exact"/>
        <w:ind w:firstLineChars="196" w:firstLine="627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二、制定依据</w:t>
      </w:r>
    </w:p>
    <w:p w:rsidR="00B53C97" w:rsidRDefault="00B53C97" w:rsidP="00B53C97">
      <w:pPr>
        <w:pStyle w:val="a6"/>
        <w:spacing w:line="560" w:lineRule="exact"/>
        <w:ind w:firstLine="640"/>
        <w:rPr>
          <w:rFonts w:ascii="仿宋_GB2312" w:eastAsia="仿宋_GB2312" w:hAnsi="仿宋" w:cs="黑体"/>
          <w:color w:val="000000"/>
          <w:sz w:val="32"/>
          <w:szCs w:val="32"/>
        </w:rPr>
      </w:pPr>
      <w:r>
        <w:rPr>
          <w:rFonts w:ascii="仿宋_GB2312" w:eastAsia="仿宋_GB2312" w:hAnsi="仿宋" w:cs="黑体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" w:cs="黑体"/>
          <w:color w:val="000000"/>
          <w:sz w:val="32"/>
          <w:szCs w:val="32"/>
        </w:rPr>
        <w:t>.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《自然资源部关于开展全域土地综合整治试点工作的通知》</w:t>
      </w:r>
      <w:r>
        <w:rPr>
          <w:rFonts w:ascii="仿宋_GB2312" w:eastAsia="仿宋_GB2312" w:hAnsi="仿宋" w:cs="黑体" w:hint="eastAsia"/>
          <w:color w:val="000000"/>
          <w:sz w:val="32"/>
          <w:szCs w:val="32"/>
        </w:rPr>
        <w:t>（</w:t>
      </w:r>
      <w:proofErr w:type="gramStart"/>
      <w:r>
        <w:rPr>
          <w:rFonts w:ascii="仿宋_GB2312" w:eastAsia="仿宋_GB2312" w:hAnsi="仿宋" w:cs="黑体" w:hint="eastAsia"/>
          <w:color w:val="000000"/>
          <w:sz w:val="32"/>
          <w:szCs w:val="32"/>
        </w:rPr>
        <w:t>自然资发〔2</w:t>
      </w:r>
      <w:r>
        <w:rPr>
          <w:rFonts w:ascii="仿宋_GB2312" w:eastAsia="仿宋_GB2312" w:hAnsi="仿宋" w:cs="黑体"/>
          <w:color w:val="000000"/>
          <w:sz w:val="32"/>
          <w:szCs w:val="32"/>
        </w:rPr>
        <w:t>019</w:t>
      </w:r>
      <w:r>
        <w:rPr>
          <w:rFonts w:ascii="仿宋_GB2312" w:eastAsia="仿宋_GB2312" w:hAnsi="仿宋" w:cs="黑体" w:hint="eastAsia"/>
          <w:color w:val="000000"/>
          <w:sz w:val="32"/>
          <w:szCs w:val="32"/>
        </w:rPr>
        <w:t>〕</w:t>
      </w:r>
      <w:proofErr w:type="gramEnd"/>
      <w:r>
        <w:rPr>
          <w:rFonts w:ascii="仿宋_GB2312" w:eastAsia="仿宋_GB2312" w:hAnsi="仿宋" w:cs="黑体"/>
          <w:color w:val="000000"/>
          <w:sz w:val="32"/>
          <w:szCs w:val="32"/>
        </w:rPr>
        <w:t>194</w:t>
      </w:r>
      <w:r>
        <w:rPr>
          <w:rFonts w:ascii="仿宋_GB2312" w:eastAsia="仿宋_GB2312" w:hAnsi="仿宋" w:cs="黑体" w:hint="eastAsia"/>
          <w:color w:val="000000"/>
          <w:sz w:val="32"/>
          <w:szCs w:val="32"/>
        </w:rPr>
        <w:t>号）；</w:t>
      </w:r>
    </w:p>
    <w:p w:rsidR="00B53C97" w:rsidRDefault="00B53C97" w:rsidP="00B53C97">
      <w:pPr>
        <w:pStyle w:val="a6"/>
        <w:spacing w:line="560" w:lineRule="exact"/>
        <w:ind w:firstLine="640"/>
        <w:rPr>
          <w:rFonts w:ascii="仿宋_GB2312" w:eastAsia="仿宋_GB2312" w:hAnsi="仿宋" w:cs="黑体"/>
          <w:color w:val="000000"/>
          <w:sz w:val="32"/>
          <w:szCs w:val="32"/>
        </w:rPr>
      </w:pPr>
      <w:r>
        <w:rPr>
          <w:rFonts w:ascii="仿宋_GB2312" w:eastAsia="仿宋_GB2312" w:hAnsi="仿宋" w:cs="黑体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" w:cs="黑体"/>
          <w:color w:val="000000"/>
          <w:sz w:val="32"/>
          <w:szCs w:val="32"/>
        </w:rPr>
        <w:t>.</w:t>
      </w:r>
      <w:r>
        <w:rPr>
          <w:rFonts w:ascii="仿宋_GB2312" w:eastAsia="仿宋_GB2312" w:hAnsi="仿宋" w:cs="黑体" w:hint="eastAsia"/>
          <w:color w:val="000000"/>
          <w:sz w:val="32"/>
          <w:szCs w:val="32"/>
        </w:rPr>
        <w:t>《国务院办公厅关于鼓励和支持社会资本参与生态保护修复的意见》（国办发〔2021〕40号）；</w:t>
      </w:r>
    </w:p>
    <w:p w:rsidR="00B53C97" w:rsidRDefault="00B53C97" w:rsidP="00B53C97">
      <w:pPr>
        <w:pStyle w:val="a6"/>
        <w:spacing w:line="560" w:lineRule="exact"/>
        <w:ind w:firstLine="640"/>
        <w:rPr>
          <w:rFonts w:ascii="仿宋_GB2312" w:eastAsia="仿宋_GB2312" w:hAnsi="仿宋" w:cs="黑体"/>
          <w:color w:val="000000"/>
          <w:sz w:val="32"/>
          <w:szCs w:val="32"/>
        </w:rPr>
      </w:pPr>
      <w:r>
        <w:rPr>
          <w:rFonts w:ascii="仿宋_GB2312" w:eastAsia="仿宋_GB2312" w:hAnsi="仿宋" w:cs="黑体"/>
          <w:color w:val="000000"/>
          <w:sz w:val="32"/>
          <w:szCs w:val="32"/>
        </w:rPr>
        <w:t>3.</w:t>
      </w:r>
      <w:r>
        <w:rPr>
          <w:rFonts w:ascii="仿宋_GB2312" w:eastAsia="仿宋_GB2312" w:hAnsi="仿宋" w:cs="黑体" w:hint="eastAsia"/>
          <w:color w:val="000000"/>
          <w:sz w:val="32"/>
          <w:szCs w:val="32"/>
        </w:rPr>
        <w:t>《自然资源部关于支持浙江高质量发展建设共同富裕示范区意见的函》（</w:t>
      </w:r>
      <w:proofErr w:type="gramStart"/>
      <w:r>
        <w:rPr>
          <w:rFonts w:ascii="仿宋_GB2312" w:eastAsia="仿宋_GB2312" w:hAnsi="仿宋" w:cs="黑体" w:hint="eastAsia"/>
          <w:color w:val="000000"/>
          <w:sz w:val="32"/>
          <w:szCs w:val="32"/>
        </w:rPr>
        <w:t>自然资函〔2</w:t>
      </w:r>
      <w:r>
        <w:rPr>
          <w:rFonts w:ascii="仿宋_GB2312" w:eastAsia="仿宋_GB2312" w:hAnsi="仿宋" w:cs="黑体"/>
          <w:color w:val="000000"/>
          <w:sz w:val="32"/>
          <w:szCs w:val="32"/>
        </w:rPr>
        <w:t>022</w:t>
      </w:r>
      <w:r>
        <w:rPr>
          <w:rFonts w:ascii="仿宋_GB2312" w:eastAsia="仿宋_GB2312" w:hAnsi="仿宋" w:cs="黑体" w:hint="eastAsia"/>
          <w:color w:val="000000"/>
          <w:sz w:val="32"/>
          <w:szCs w:val="32"/>
        </w:rPr>
        <w:t>〕</w:t>
      </w:r>
      <w:proofErr w:type="gramEnd"/>
      <w:r>
        <w:rPr>
          <w:rFonts w:ascii="仿宋_GB2312" w:eastAsia="仿宋_GB2312" w:hAnsi="仿宋" w:cs="黑体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" w:cs="黑体"/>
          <w:color w:val="000000"/>
          <w:sz w:val="32"/>
          <w:szCs w:val="32"/>
        </w:rPr>
        <w:t>40</w:t>
      </w:r>
      <w:r>
        <w:rPr>
          <w:rFonts w:ascii="仿宋_GB2312" w:eastAsia="仿宋_GB2312" w:hAnsi="仿宋" w:cs="黑体" w:hint="eastAsia"/>
          <w:color w:val="000000"/>
          <w:sz w:val="32"/>
          <w:szCs w:val="32"/>
        </w:rPr>
        <w:t>号）；</w:t>
      </w:r>
    </w:p>
    <w:p w:rsidR="00B53C97" w:rsidRDefault="00B53C97" w:rsidP="00B53C97">
      <w:pPr>
        <w:pStyle w:val="a6"/>
        <w:spacing w:line="560" w:lineRule="exact"/>
        <w:ind w:firstLine="640"/>
        <w:rPr>
          <w:rFonts w:ascii="仿宋_GB2312" w:eastAsia="仿宋_GB2312" w:hAnsi="仿宋" w:cs="黑体"/>
          <w:color w:val="000000"/>
          <w:sz w:val="32"/>
          <w:szCs w:val="32"/>
        </w:rPr>
      </w:pPr>
      <w:r>
        <w:rPr>
          <w:rFonts w:ascii="仿宋_GB2312" w:eastAsia="仿宋_GB2312" w:hAnsi="仿宋" w:cs="黑体"/>
          <w:color w:val="000000"/>
          <w:sz w:val="32"/>
          <w:szCs w:val="32"/>
        </w:rPr>
        <w:t>4.</w:t>
      </w:r>
      <w:r>
        <w:rPr>
          <w:rFonts w:ascii="仿宋_GB2312" w:eastAsia="仿宋_GB2312" w:hAnsi="仿宋" w:cs="黑体" w:hint="eastAsia"/>
          <w:color w:val="000000"/>
          <w:sz w:val="32"/>
          <w:szCs w:val="32"/>
        </w:rPr>
        <w:t>《浙江省人民政府关于跨乡镇开展土地综合整治试点的意见》（浙政发〔2</w:t>
      </w:r>
      <w:r>
        <w:rPr>
          <w:rFonts w:ascii="仿宋_GB2312" w:eastAsia="仿宋_GB2312" w:hAnsi="仿宋" w:cs="黑体"/>
          <w:color w:val="000000"/>
          <w:sz w:val="32"/>
          <w:szCs w:val="32"/>
        </w:rPr>
        <w:t>022</w:t>
      </w:r>
      <w:r>
        <w:rPr>
          <w:rFonts w:ascii="仿宋_GB2312" w:eastAsia="仿宋_GB2312" w:hAnsi="仿宋" w:cs="黑体" w:hint="eastAsia"/>
          <w:color w:val="000000"/>
          <w:sz w:val="32"/>
          <w:szCs w:val="32"/>
        </w:rPr>
        <w:t>〕3</w:t>
      </w:r>
      <w:r>
        <w:rPr>
          <w:rFonts w:ascii="仿宋_GB2312" w:eastAsia="仿宋_GB2312" w:hAnsi="仿宋" w:cs="黑体"/>
          <w:color w:val="000000"/>
          <w:sz w:val="32"/>
          <w:szCs w:val="32"/>
        </w:rPr>
        <w:t>2号</w:t>
      </w:r>
      <w:r>
        <w:rPr>
          <w:rFonts w:ascii="仿宋_GB2312" w:eastAsia="仿宋_GB2312" w:hAnsi="仿宋" w:cs="黑体" w:hint="eastAsia"/>
          <w:color w:val="000000"/>
          <w:sz w:val="32"/>
          <w:szCs w:val="32"/>
        </w:rPr>
        <w:t>）；</w:t>
      </w:r>
    </w:p>
    <w:p w:rsidR="00B53C97" w:rsidRDefault="00B53C97" w:rsidP="00B53C97">
      <w:pPr>
        <w:pStyle w:val="a6"/>
        <w:spacing w:line="560" w:lineRule="exact"/>
        <w:ind w:firstLine="640"/>
        <w:rPr>
          <w:rFonts w:ascii="仿宋_GB2312" w:eastAsia="仿宋_GB2312" w:hAnsi="仿宋" w:cs="黑体"/>
          <w:color w:val="000000"/>
          <w:sz w:val="32"/>
          <w:szCs w:val="32"/>
        </w:rPr>
      </w:pPr>
      <w:r>
        <w:rPr>
          <w:rFonts w:ascii="仿宋_GB2312" w:eastAsia="仿宋_GB2312" w:hAnsi="仿宋" w:cs="黑体"/>
          <w:color w:val="000000"/>
          <w:sz w:val="32"/>
          <w:szCs w:val="32"/>
        </w:rPr>
        <w:t>5.</w:t>
      </w:r>
      <w:r>
        <w:rPr>
          <w:rFonts w:ascii="仿宋_GB2312" w:eastAsia="仿宋_GB2312" w:hAnsi="仿宋" w:cs="黑体" w:hint="eastAsia"/>
          <w:color w:val="000000"/>
          <w:sz w:val="32"/>
          <w:szCs w:val="32"/>
        </w:rPr>
        <w:t>《浙江省自然资源厅关于印发&lt;浙江省乡村全域土地综合整治与生态修复工程2.0版建设指南（试行）&gt;的通知》（</w:t>
      </w:r>
      <w:proofErr w:type="gramStart"/>
      <w:r>
        <w:rPr>
          <w:rFonts w:ascii="仿宋_GB2312" w:eastAsia="仿宋_GB2312" w:hAnsi="仿宋" w:cs="黑体" w:hint="eastAsia"/>
          <w:color w:val="000000"/>
          <w:sz w:val="32"/>
          <w:szCs w:val="32"/>
        </w:rPr>
        <w:t>浙自然资厅函</w:t>
      </w:r>
      <w:proofErr w:type="gramEnd"/>
      <w:r>
        <w:rPr>
          <w:rFonts w:ascii="仿宋_GB2312" w:eastAsia="仿宋_GB2312" w:hAnsi="仿宋" w:cs="黑体" w:hint="eastAsia"/>
          <w:color w:val="000000"/>
          <w:sz w:val="32"/>
          <w:szCs w:val="32"/>
        </w:rPr>
        <w:t>〔2021〕945号）。</w:t>
      </w:r>
    </w:p>
    <w:p w:rsidR="00B53C97" w:rsidRDefault="00B53C97" w:rsidP="00B53C97">
      <w:pPr>
        <w:spacing w:line="560" w:lineRule="exact"/>
        <w:ind w:firstLineChars="196" w:firstLine="627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三、起草过程</w:t>
      </w:r>
    </w:p>
    <w:p w:rsidR="00B53C97" w:rsidRDefault="00B53C97" w:rsidP="00B53C97">
      <w:pPr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《实施意见》主要经历了</w:t>
      </w:r>
      <w:r>
        <w:rPr>
          <w:rFonts w:ascii="仿宋_GB2312" w:eastAsia="仿宋_GB2312" w:hAnsi="仿宋" w:cs="仿宋" w:hint="eastAsia"/>
          <w:sz w:val="32"/>
          <w:szCs w:val="32"/>
        </w:rPr>
        <w:t>政策起草、意见征求</w:t>
      </w:r>
      <w:r w:rsidR="006D4B01">
        <w:rPr>
          <w:rFonts w:ascii="仿宋_GB2312" w:eastAsia="仿宋_GB2312" w:hAnsi="仿宋" w:cs="仿宋" w:hint="eastAsia"/>
          <w:sz w:val="32"/>
          <w:szCs w:val="32"/>
        </w:rPr>
        <w:t>等阶段</w:t>
      </w:r>
      <w:r>
        <w:rPr>
          <w:rFonts w:ascii="仿宋_GB2312" w:eastAsia="仿宋_GB2312" w:hAnsi="仿宋" w:cs="仿宋" w:hint="eastAsia"/>
          <w:sz w:val="32"/>
          <w:szCs w:val="32"/>
        </w:rPr>
        <w:t>：</w:t>
      </w:r>
    </w:p>
    <w:p w:rsidR="00B53C97" w:rsidRDefault="00B53C97" w:rsidP="00B53C97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（一）政策起草。</w:t>
      </w:r>
      <w:r>
        <w:rPr>
          <w:rFonts w:ascii="仿宋_GB2312" w:eastAsia="仿宋_GB2312" w:hAnsi="楷体" w:cs="仿宋_GB2312" w:hint="eastAsia"/>
          <w:sz w:val="32"/>
          <w:szCs w:val="32"/>
        </w:rPr>
        <w:t>202</w:t>
      </w:r>
      <w:r w:rsidR="006D4B01">
        <w:rPr>
          <w:rFonts w:ascii="仿宋_GB2312" w:eastAsia="仿宋_GB2312" w:hAnsi="楷体" w:cs="仿宋_GB2312"/>
          <w:sz w:val="32"/>
          <w:szCs w:val="32"/>
        </w:rPr>
        <w:t>3</w:t>
      </w:r>
      <w:r>
        <w:rPr>
          <w:rFonts w:ascii="仿宋_GB2312" w:eastAsia="仿宋_GB2312" w:hAnsi="楷体" w:cs="仿宋_GB2312" w:hint="eastAsia"/>
          <w:sz w:val="32"/>
          <w:szCs w:val="32"/>
        </w:rPr>
        <w:t>年1</w:t>
      </w:r>
      <w:r w:rsidR="006D4B01">
        <w:rPr>
          <w:rFonts w:ascii="仿宋_GB2312" w:eastAsia="仿宋_GB2312" w:hAnsi="楷体" w:cs="仿宋_GB2312"/>
          <w:sz w:val="32"/>
          <w:szCs w:val="32"/>
        </w:rPr>
        <w:t>0</w:t>
      </w:r>
      <w:r>
        <w:rPr>
          <w:rFonts w:ascii="仿宋_GB2312" w:eastAsia="仿宋_GB2312" w:hAnsi="楷体" w:cs="仿宋_GB2312" w:hint="eastAsia"/>
          <w:sz w:val="32"/>
          <w:szCs w:val="32"/>
        </w:rPr>
        <w:t>月初，</w:t>
      </w:r>
      <w:r>
        <w:rPr>
          <w:rFonts w:ascii="仿宋_GB2312" w:eastAsia="仿宋_GB2312" w:hAnsi="仿宋_GB2312" w:cs="仿宋_GB2312" w:hint="eastAsia"/>
          <w:sz w:val="32"/>
          <w:szCs w:val="32"/>
        </w:rPr>
        <w:t>我局在省政府</w:t>
      </w:r>
      <w:r w:rsidR="006D4B01">
        <w:rPr>
          <w:rFonts w:ascii="仿宋_GB2312" w:eastAsia="仿宋_GB2312" w:hAnsi="仿宋_GB2312" w:cs="仿宋_GB2312" w:hint="eastAsia"/>
          <w:sz w:val="32"/>
          <w:szCs w:val="32"/>
        </w:rPr>
        <w:t>“</w:t>
      </w:r>
      <w:r w:rsidR="006D4B01">
        <w:rPr>
          <w:rFonts w:ascii="仿宋_GB2312" w:eastAsia="仿宋_GB2312" w:hAnsi="仿宋" w:cs="黑体" w:hint="eastAsia"/>
          <w:color w:val="000000"/>
          <w:sz w:val="32"/>
          <w:szCs w:val="32"/>
        </w:rPr>
        <w:t>浙政发〔2</w:t>
      </w:r>
      <w:r w:rsidR="006D4B01">
        <w:rPr>
          <w:rFonts w:ascii="仿宋_GB2312" w:eastAsia="仿宋_GB2312" w:hAnsi="仿宋" w:cs="黑体"/>
          <w:color w:val="000000"/>
          <w:sz w:val="32"/>
          <w:szCs w:val="32"/>
        </w:rPr>
        <w:t>022</w:t>
      </w:r>
      <w:r w:rsidR="006D4B01">
        <w:rPr>
          <w:rFonts w:ascii="仿宋_GB2312" w:eastAsia="仿宋_GB2312" w:hAnsi="仿宋" w:cs="黑体" w:hint="eastAsia"/>
          <w:color w:val="000000"/>
          <w:sz w:val="32"/>
          <w:szCs w:val="32"/>
        </w:rPr>
        <w:t>〕3</w:t>
      </w:r>
      <w:r w:rsidR="006D4B01">
        <w:rPr>
          <w:rFonts w:ascii="仿宋_GB2312" w:eastAsia="仿宋_GB2312" w:hAnsi="仿宋" w:cs="黑体"/>
          <w:color w:val="000000"/>
          <w:sz w:val="32"/>
          <w:szCs w:val="32"/>
        </w:rPr>
        <w:t>2号</w:t>
      </w:r>
      <w:r w:rsidR="006D4B01">
        <w:rPr>
          <w:rFonts w:ascii="仿宋_GB2312" w:eastAsia="仿宋_GB2312" w:hAnsi="仿宋" w:cs="黑体"/>
          <w:color w:val="000000"/>
          <w:sz w:val="32"/>
          <w:szCs w:val="32"/>
        </w:rPr>
        <w:t>文件</w:t>
      </w:r>
      <w:r>
        <w:rPr>
          <w:rFonts w:ascii="仿宋_GB2312" w:eastAsia="仿宋_GB2312" w:hAnsi="仿宋_GB2312" w:cs="仿宋_GB2312" w:hint="eastAsia"/>
          <w:sz w:val="32"/>
          <w:szCs w:val="32"/>
        </w:rPr>
        <w:t>基础上，从问题导向、</w:t>
      </w:r>
      <w:r>
        <w:rPr>
          <w:rFonts w:eastAsia="仿宋_GB2312" w:hint="eastAsia"/>
          <w:color w:val="000000"/>
          <w:sz w:val="32"/>
          <w:szCs w:val="32"/>
        </w:rPr>
        <w:t>需求导向、效</w:t>
      </w:r>
      <w:r>
        <w:rPr>
          <w:rFonts w:eastAsia="仿宋_GB2312" w:hint="eastAsia"/>
          <w:color w:val="000000"/>
          <w:sz w:val="32"/>
          <w:szCs w:val="32"/>
        </w:rPr>
        <w:lastRenderedPageBreak/>
        <w:t>果导向出发</w:t>
      </w:r>
      <w:r>
        <w:rPr>
          <w:rFonts w:ascii="仿宋_GB2312" w:eastAsia="仿宋_GB2312" w:hAnsi="仿宋_GB2312" w:cs="仿宋_GB2312" w:hint="eastAsia"/>
          <w:sz w:val="32"/>
          <w:szCs w:val="32"/>
        </w:rPr>
        <w:t>，结合</w:t>
      </w:r>
      <w:r w:rsidR="006D4B01">
        <w:rPr>
          <w:rFonts w:ascii="仿宋_GB2312" w:eastAsia="仿宋_GB2312" w:hAnsi="仿宋_GB2312" w:cs="仿宋_GB2312" w:hint="eastAsia"/>
          <w:sz w:val="32"/>
          <w:szCs w:val="32"/>
        </w:rPr>
        <w:t>金华</w:t>
      </w:r>
      <w:r>
        <w:rPr>
          <w:rFonts w:ascii="仿宋_GB2312" w:eastAsia="仿宋_GB2312" w:hAnsi="仿宋_GB2312" w:cs="仿宋_GB2312" w:hint="eastAsia"/>
          <w:sz w:val="32"/>
          <w:szCs w:val="32"/>
        </w:rPr>
        <w:t>实际，</w:t>
      </w:r>
      <w:r>
        <w:rPr>
          <w:rFonts w:ascii="仿宋_GB2312" w:eastAsia="仿宋_GB2312" w:hAnsi="仿宋" w:cs="黑体" w:hint="eastAsia"/>
          <w:color w:val="000000"/>
          <w:sz w:val="32"/>
          <w:szCs w:val="32"/>
        </w:rPr>
        <w:t>完成了《实施</w:t>
      </w:r>
      <w:r>
        <w:rPr>
          <w:rFonts w:ascii="仿宋_GB2312" w:eastAsia="仿宋_GB2312" w:hAnsi="仿宋" w:cs="黑体"/>
          <w:color w:val="000000"/>
          <w:sz w:val="32"/>
          <w:szCs w:val="32"/>
        </w:rPr>
        <w:t>意见</w:t>
      </w:r>
      <w:r>
        <w:rPr>
          <w:rFonts w:ascii="仿宋_GB2312" w:eastAsia="仿宋_GB2312" w:hAnsi="仿宋" w:cs="黑体" w:hint="eastAsia"/>
          <w:color w:val="000000"/>
          <w:sz w:val="32"/>
          <w:szCs w:val="32"/>
        </w:rPr>
        <w:t>》初稿拟制。</w:t>
      </w:r>
    </w:p>
    <w:p w:rsidR="006D4B01" w:rsidRPr="006D4B01" w:rsidRDefault="00B53C97" w:rsidP="00B53C97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（二）征求意见。</w:t>
      </w:r>
      <w:r w:rsidR="006D4B01" w:rsidRPr="006D4B01">
        <w:rPr>
          <w:rFonts w:ascii="仿宋_GB2312" w:eastAsia="仿宋_GB2312" w:hAnsi="仿宋_GB2312" w:cs="仿宋_GB2312" w:hint="eastAsia"/>
          <w:sz w:val="32"/>
          <w:szCs w:val="32"/>
        </w:rPr>
        <w:t>我局先后在2</w:t>
      </w:r>
      <w:r w:rsidR="006D4B01" w:rsidRPr="006D4B01">
        <w:rPr>
          <w:rFonts w:ascii="仿宋_GB2312" w:eastAsia="仿宋_GB2312" w:hAnsi="仿宋_GB2312" w:cs="仿宋_GB2312"/>
          <w:sz w:val="32"/>
          <w:szCs w:val="32"/>
        </w:rPr>
        <w:t>023年</w:t>
      </w:r>
      <w:r w:rsidR="006D4B01" w:rsidRPr="006D4B01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6D4B01" w:rsidRPr="006D4B01">
        <w:rPr>
          <w:rFonts w:ascii="仿宋_GB2312" w:eastAsia="仿宋_GB2312" w:hAnsi="仿宋_GB2312" w:cs="仿宋_GB2312"/>
          <w:sz w:val="32"/>
          <w:szCs w:val="32"/>
        </w:rPr>
        <w:t>1月份、2024年</w:t>
      </w:r>
      <w:r w:rsidR="006D4B01" w:rsidRPr="006D4B01">
        <w:rPr>
          <w:rFonts w:ascii="仿宋_GB2312" w:eastAsia="仿宋_GB2312" w:hAnsi="仿宋_GB2312" w:cs="仿宋_GB2312" w:hint="eastAsia"/>
          <w:sz w:val="32"/>
          <w:szCs w:val="32"/>
        </w:rPr>
        <w:t>1月份</w:t>
      </w:r>
      <w:r w:rsidR="006D4B01">
        <w:rPr>
          <w:rFonts w:ascii="仿宋_GB2312" w:eastAsia="仿宋_GB2312" w:hAnsi="仿宋_GB2312" w:cs="仿宋_GB2312" w:hint="eastAsia"/>
          <w:sz w:val="32"/>
          <w:szCs w:val="32"/>
        </w:rPr>
        <w:t>两次征求了市级各部门和各县（市、区）的意见，并根据相关意见修改完善。</w:t>
      </w:r>
    </w:p>
    <w:p w:rsidR="00B53C97" w:rsidRDefault="00B53C97" w:rsidP="00B53C97">
      <w:pPr>
        <w:spacing w:line="560" w:lineRule="exact"/>
        <w:ind w:firstLineChars="196" w:firstLine="627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四、主要内容</w:t>
      </w:r>
    </w:p>
    <w:p w:rsidR="00B53C97" w:rsidRDefault="009A34FA" w:rsidP="00B53C97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《实施意见》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分总体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要求、主要</w:t>
      </w:r>
      <w:r w:rsidR="00B53C97">
        <w:rPr>
          <w:rFonts w:ascii="仿宋_GB2312" w:eastAsia="仿宋_GB2312" w:hAnsi="仿宋_GB2312" w:cs="仿宋_GB2312" w:hint="eastAsia"/>
          <w:sz w:val="32"/>
          <w:szCs w:val="32"/>
        </w:rPr>
        <w:t>任务、推进机制、政策</w:t>
      </w:r>
      <w:r>
        <w:rPr>
          <w:rFonts w:ascii="仿宋_GB2312" w:eastAsia="仿宋_GB2312" w:hAnsi="仿宋_GB2312" w:cs="仿宋_GB2312" w:hint="eastAsia"/>
          <w:sz w:val="32"/>
          <w:szCs w:val="32"/>
        </w:rPr>
        <w:t>举措</w:t>
      </w:r>
      <w:r w:rsidR="00B53C97"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保障措施</w:t>
      </w:r>
      <w:r w:rsidR="00B53C97">
        <w:rPr>
          <w:rFonts w:ascii="仿宋_GB2312" w:eastAsia="仿宋_GB2312" w:hAnsi="仿宋_GB2312" w:cs="仿宋_GB2312" w:hint="eastAsia"/>
          <w:sz w:val="32"/>
          <w:szCs w:val="32"/>
        </w:rPr>
        <w:t>五个部分，</w:t>
      </w:r>
      <w:r w:rsidR="00B53C97">
        <w:rPr>
          <w:rFonts w:ascii="仿宋_GB2312" w:eastAsia="仿宋_GB2312" w:hint="eastAsia"/>
          <w:sz w:val="32"/>
          <w:szCs w:val="32"/>
        </w:rPr>
        <w:t>具体说明如下：</w:t>
      </w:r>
    </w:p>
    <w:p w:rsidR="00B53C97" w:rsidRDefault="00B53C97" w:rsidP="00B53C97">
      <w:pPr>
        <w:pStyle w:val="10"/>
        <w:snapToGrid w:val="0"/>
        <w:spacing w:line="560" w:lineRule="exact"/>
        <w:ind w:firstLine="640"/>
        <w:rPr>
          <w:rFonts w:ascii="仿宋_GB2312" w:eastAsia="仿宋_GB2312" w:hAnsi="仿宋" w:cs="黑体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（一）第一部分为总体要求。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一是明确了指导思想</w:t>
      </w:r>
      <w:r>
        <w:rPr>
          <w:rFonts w:ascii="仿宋_GB2312" w:eastAsia="仿宋_GB2312" w:hAnsi="仿宋" w:cs="黑体" w:hint="eastAsia"/>
          <w:color w:val="000000"/>
          <w:sz w:val="32"/>
          <w:szCs w:val="32"/>
        </w:rPr>
        <w:t>。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二是提出了四项基本原则。三是</w:t>
      </w:r>
      <w:r w:rsidR="009A34FA">
        <w:rPr>
          <w:rFonts w:ascii="仿宋_GB2312" w:eastAsia="仿宋_GB2312" w:hAnsi="仿宋" w:hint="eastAsia"/>
          <w:color w:val="000000"/>
          <w:sz w:val="32"/>
          <w:szCs w:val="32"/>
        </w:rPr>
        <w:t>分</w:t>
      </w:r>
      <w:r>
        <w:rPr>
          <w:rFonts w:ascii="仿宋_GB2312" w:eastAsia="仿宋_GB2312" w:hAnsi="仿宋"/>
          <w:color w:val="000000"/>
          <w:sz w:val="32"/>
          <w:szCs w:val="32"/>
        </w:rPr>
        <w:t>202</w:t>
      </w:r>
      <w:r w:rsidR="009A34FA">
        <w:rPr>
          <w:rFonts w:ascii="仿宋_GB2312" w:eastAsia="仿宋_GB2312" w:hAnsi="仿宋"/>
          <w:color w:val="000000"/>
          <w:sz w:val="32"/>
          <w:szCs w:val="32"/>
        </w:rPr>
        <w:t>6</w:t>
      </w:r>
      <w:r>
        <w:rPr>
          <w:rFonts w:ascii="仿宋_GB2312" w:eastAsia="仿宋_GB2312" w:hAnsi="仿宋"/>
          <w:color w:val="000000"/>
          <w:sz w:val="32"/>
          <w:szCs w:val="32"/>
        </w:rPr>
        <w:t>年</w:t>
      </w:r>
      <w:r w:rsidR="009A34FA">
        <w:rPr>
          <w:rFonts w:ascii="仿宋_GB2312" w:eastAsia="仿宋_GB2312" w:hAnsi="仿宋"/>
          <w:color w:val="000000"/>
          <w:sz w:val="32"/>
          <w:szCs w:val="32"/>
        </w:rPr>
        <w:t>和</w:t>
      </w:r>
      <w:r w:rsidR="009A34FA">
        <w:rPr>
          <w:rFonts w:ascii="仿宋_GB2312" w:eastAsia="仿宋_GB2312" w:hAnsi="仿宋" w:hint="eastAsia"/>
          <w:color w:val="000000"/>
          <w:sz w:val="32"/>
          <w:szCs w:val="32"/>
        </w:rPr>
        <w:t>2</w:t>
      </w:r>
      <w:r w:rsidR="009A34FA">
        <w:rPr>
          <w:rFonts w:ascii="仿宋_GB2312" w:eastAsia="仿宋_GB2312" w:hAnsi="仿宋"/>
          <w:color w:val="000000"/>
          <w:sz w:val="32"/>
          <w:szCs w:val="32"/>
        </w:rPr>
        <w:t>035年两个时间节点提出了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全</w:t>
      </w:r>
      <w:r>
        <w:rPr>
          <w:rFonts w:ascii="仿宋_GB2312" w:eastAsia="仿宋_GB2312" w:hAnsi="仿宋"/>
          <w:color w:val="000000"/>
          <w:sz w:val="32"/>
          <w:szCs w:val="32"/>
        </w:rPr>
        <w:t>市土地综合整治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的工作</w:t>
      </w:r>
      <w:r>
        <w:rPr>
          <w:rFonts w:ascii="仿宋_GB2312" w:eastAsia="仿宋_GB2312" w:hAnsi="仿宋"/>
          <w:color w:val="000000"/>
          <w:sz w:val="32"/>
          <w:szCs w:val="32"/>
        </w:rPr>
        <w:t>目标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B53C97" w:rsidRDefault="009A34FA" w:rsidP="00B53C97">
      <w:pPr>
        <w:pStyle w:val="10"/>
        <w:snapToGrid w:val="0"/>
        <w:spacing w:line="560" w:lineRule="exact"/>
        <w:ind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（二）第二部分为主要</w:t>
      </w:r>
      <w:r w:rsidR="00B53C97"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任务。</w:t>
      </w:r>
      <w:r w:rsidR="00B53C97">
        <w:rPr>
          <w:rFonts w:ascii="仿宋_GB2312" w:eastAsia="仿宋_GB2312" w:hAnsi="仿宋" w:hint="eastAsia"/>
          <w:color w:val="000000"/>
          <w:sz w:val="32"/>
          <w:szCs w:val="32"/>
        </w:rPr>
        <w:t>结合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金华</w:t>
      </w:r>
      <w:r w:rsidR="00B53C97">
        <w:rPr>
          <w:rFonts w:ascii="仿宋_GB2312" w:eastAsia="仿宋_GB2312" w:hAnsi="仿宋" w:hint="eastAsia"/>
          <w:color w:val="000000"/>
          <w:sz w:val="32"/>
          <w:szCs w:val="32"/>
        </w:rPr>
        <w:t>实际，对省级文件中“耕地优化提升、村庄优化提升、低效工业用地及城镇低效用地整治和优化提升、生态保护修复优化提升”四项整治任务进行了细化，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提出金华特色的“5</w:t>
      </w:r>
      <w:r>
        <w:rPr>
          <w:rFonts w:ascii="仿宋_GB2312" w:eastAsia="仿宋_GB2312" w:hAnsi="仿宋"/>
          <w:color w:val="000000"/>
          <w:sz w:val="32"/>
          <w:szCs w:val="32"/>
        </w:rPr>
        <w:t>+X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”整治任务，</w:t>
      </w:r>
      <w:r w:rsidR="00B53C97">
        <w:rPr>
          <w:rFonts w:ascii="仿宋_GB2312" w:eastAsia="仿宋_GB2312" w:hAnsi="仿宋" w:hint="eastAsia"/>
          <w:color w:val="000000"/>
          <w:sz w:val="32"/>
          <w:szCs w:val="32"/>
        </w:rPr>
        <w:t>分别提出了相应的具体要求。</w:t>
      </w:r>
    </w:p>
    <w:p w:rsidR="00B53C97" w:rsidRDefault="00B53C97" w:rsidP="00B53C97">
      <w:pPr>
        <w:pStyle w:val="10"/>
        <w:snapToGrid w:val="0"/>
        <w:spacing w:line="560" w:lineRule="exact"/>
        <w:ind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（三）第三部分为推进机制。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一是</w:t>
      </w:r>
      <w:r w:rsidR="009A34FA" w:rsidRPr="009A34FA">
        <w:rPr>
          <w:rFonts w:ascii="仿宋_GB2312" w:eastAsia="仿宋_GB2312" w:hAnsi="仿宋" w:hint="eastAsia"/>
          <w:color w:val="000000"/>
          <w:sz w:val="32"/>
          <w:szCs w:val="32"/>
        </w:rPr>
        <w:t>多</w:t>
      </w:r>
      <w:proofErr w:type="gramStart"/>
      <w:r w:rsidR="009A34FA" w:rsidRPr="009A34FA">
        <w:rPr>
          <w:rFonts w:ascii="仿宋_GB2312" w:eastAsia="仿宋_GB2312" w:hAnsi="仿宋" w:hint="eastAsia"/>
          <w:color w:val="000000"/>
          <w:sz w:val="32"/>
          <w:szCs w:val="32"/>
        </w:rPr>
        <w:t>规</w:t>
      </w:r>
      <w:proofErr w:type="gramEnd"/>
      <w:r w:rsidR="009A34FA" w:rsidRPr="009A34FA">
        <w:rPr>
          <w:rFonts w:ascii="仿宋_GB2312" w:eastAsia="仿宋_GB2312" w:hAnsi="仿宋" w:hint="eastAsia"/>
          <w:color w:val="000000"/>
          <w:sz w:val="32"/>
          <w:szCs w:val="32"/>
        </w:rPr>
        <w:t>合一，规划集成</w:t>
      </w:r>
      <w:r w:rsidR="009A34FA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构建逐级传导、面向实施的整治专项规划体系，</w:t>
      </w:r>
      <w:r w:rsidR="009D4CBA" w:rsidRPr="009D4CBA">
        <w:rPr>
          <w:rFonts w:ascii="仿宋_GB2312" w:eastAsia="仿宋_GB2312" w:hAnsi="仿宋" w:hint="eastAsia"/>
          <w:color w:val="000000"/>
          <w:sz w:val="32"/>
          <w:szCs w:val="32"/>
        </w:rPr>
        <w:t>创新规划编制实施管</w:t>
      </w:r>
      <w:proofErr w:type="gramStart"/>
      <w:r w:rsidR="009D4CBA" w:rsidRPr="009D4CBA">
        <w:rPr>
          <w:rFonts w:ascii="仿宋_GB2312" w:eastAsia="仿宋_GB2312" w:hAnsi="仿宋" w:hint="eastAsia"/>
          <w:color w:val="000000"/>
          <w:sz w:val="32"/>
          <w:szCs w:val="32"/>
        </w:rPr>
        <w:t>控方法</w:t>
      </w:r>
      <w:proofErr w:type="gramEnd"/>
      <w:r w:rsidR="009D4CBA">
        <w:rPr>
          <w:rFonts w:ascii="仿宋_GB2312" w:eastAsia="仿宋_GB2312" w:hAnsi="仿宋" w:hint="eastAsia"/>
          <w:color w:val="000000"/>
          <w:sz w:val="32"/>
          <w:szCs w:val="32"/>
        </w:rPr>
        <w:t>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。二是</w:t>
      </w:r>
      <w:r w:rsidR="009A34FA" w:rsidRPr="009A34FA">
        <w:rPr>
          <w:rFonts w:ascii="仿宋_GB2312" w:eastAsia="仿宋_GB2312" w:hAnsi="仿宋" w:hint="eastAsia"/>
          <w:color w:val="000000"/>
          <w:sz w:val="32"/>
          <w:szCs w:val="32"/>
        </w:rPr>
        <w:t>模式创新，项目集成</w:t>
      </w:r>
      <w:r w:rsidR="009A34FA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完善</w:t>
      </w:r>
      <w:r w:rsidR="009A34FA">
        <w:rPr>
          <w:rFonts w:ascii="仿宋_GB2312" w:eastAsia="仿宋_GB2312" w:hAnsi="仿宋" w:hint="eastAsia"/>
          <w:color w:val="000000"/>
          <w:sz w:val="32"/>
          <w:szCs w:val="32"/>
        </w:rPr>
        <w:t>项目立项</w:t>
      </w:r>
      <w:r w:rsidR="009D4CBA">
        <w:rPr>
          <w:rFonts w:ascii="仿宋_GB2312" w:eastAsia="仿宋_GB2312" w:hAnsi="仿宋" w:hint="eastAsia"/>
          <w:color w:val="000000"/>
          <w:sz w:val="32"/>
          <w:szCs w:val="32"/>
        </w:rPr>
        <w:t>实施机制，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探索多元投资方式，支持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国资国企与社会资本共同参与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。</w:t>
      </w:r>
      <w:r w:rsidR="009D4CBA">
        <w:rPr>
          <w:rFonts w:ascii="仿宋_GB2312" w:eastAsia="仿宋_GB2312" w:hAnsi="仿宋" w:hint="eastAsia"/>
          <w:color w:val="000000"/>
          <w:sz w:val="32"/>
          <w:szCs w:val="32"/>
        </w:rPr>
        <w:t>三是</w:t>
      </w:r>
      <w:r w:rsidR="009D4CBA" w:rsidRPr="009D4CBA">
        <w:rPr>
          <w:rFonts w:ascii="仿宋_GB2312" w:eastAsia="仿宋_GB2312" w:hAnsi="仿宋" w:hint="eastAsia"/>
          <w:color w:val="000000"/>
          <w:sz w:val="32"/>
          <w:szCs w:val="32"/>
        </w:rPr>
        <w:t>齐抓共管，成效集成</w:t>
      </w:r>
      <w:r w:rsidR="009D4CBA">
        <w:rPr>
          <w:rFonts w:ascii="仿宋_GB2312" w:eastAsia="仿宋_GB2312" w:hAnsi="仿宋" w:hint="eastAsia"/>
          <w:color w:val="000000"/>
          <w:sz w:val="32"/>
          <w:szCs w:val="32"/>
        </w:rPr>
        <w:t>。依托数字化应用场景，</w:t>
      </w:r>
      <w:proofErr w:type="gramStart"/>
      <w:r w:rsidR="009D4CBA">
        <w:rPr>
          <w:rFonts w:ascii="仿宋_GB2312" w:eastAsia="仿宋_GB2312" w:hAnsi="仿宋" w:hint="eastAsia"/>
          <w:color w:val="000000"/>
          <w:sz w:val="32"/>
          <w:szCs w:val="32"/>
        </w:rPr>
        <w:t>完善全</w:t>
      </w:r>
      <w:proofErr w:type="gramEnd"/>
      <w:r w:rsidR="009D4CBA">
        <w:rPr>
          <w:rFonts w:ascii="仿宋_GB2312" w:eastAsia="仿宋_GB2312" w:hAnsi="仿宋" w:hint="eastAsia"/>
          <w:color w:val="000000"/>
          <w:sz w:val="32"/>
          <w:szCs w:val="32"/>
        </w:rPr>
        <w:t>流程监管机制。</w:t>
      </w:r>
    </w:p>
    <w:p w:rsidR="00B53C97" w:rsidRDefault="00B53C97" w:rsidP="00B53C97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（四）第四部分为政策</w:t>
      </w:r>
      <w:r w:rsidR="009D4CBA"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举措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。</w:t>
      </w:r>
      <w:r w:rsidR="009D4CBA">
        <w:rPr>
          <w:rFonts w:ascii="仿宋_GB2312" w:eastAsia="仿宋_GB2312" w:hAnsi="仿宋" w:hint="eastAsia"/>
          <w:color w:val="000000"/>
          <w:sz w:val="32"/>
          <w:szCs w:val="32"/>
        </w:rPr>
        <w:t>从</w:t>
      </w:r>
      <w:r w:rsidR="009D4CBA" w:rsidRPr="009D4CBA">
        <w:rPr>
          <w:rFonts w:ascii="仿宋_GB2312" w:eastAsia="仿宋_GB2312" w:hAnsi="仿宋" w:hint="eastAsia"/>
          <w:color w:val="000000"/>
          <w:sz w:val="32"/>
          <w:szCs w:val="32"/>
        </w:rPr>
        <w:t>强化农田保护利用</w:t>
      </w:r>
      <w:r w:rsidR="009D4CBA">
        <w:rPr>
          <w:rFonts w:ascii="仿宋_GB2312" w:eastAsia="仿宋_GB2312" w:hAnsi="仿宋" w:hint="eastAsia"/>
          <w:color w:val="000000"/>
          <w:sz w:val="32"/>
          <w:szCs w:val="32"/>
        </w:rPr>
        <w:t>、</w:t>
      </w:r>
      <w:r w:rsidR="009D4CBA" w:rsidRPr="009D4CBA">
        <w:rPr>
          <w:rFonts w:ascii="仿宋_GB2312" w:eastAsia="仿宋_GB2312" w:hAnsi="仿宋" w:hint="eastAsia"/>
          <w:color w:val="000000"/>
          <w:sz w:val="32"/>
          <w:szCs w:val="32"/>
        </w:rPr>
        <w:t>规范城乡布局调整</w:t>
      </w:r>
      <w:r w:rsidR="009D4CBA">
        <w:rPr>
          <w:rFonts w:ascii="仿宋_GB2312" w:eastAsia="仿宋_GB2312" w:hAnsi="仿宋" w:hint="eastAsia"/>
          <w:color w:val="000000"/>
          <w:sz w:val="32"/>
          <w:szCs w:val="32"/>
        </w:rPr>
        <w:t>、</w:t>
      </w:r>
      <w:r w:rsidR="009D4CBA" w:rsidRPr="009D4CBA">
        <w:rPr>
          <w:rFonts w:ascii="仿宋_GB2312" w:eastAsia="仿宋_GB2312" w:hAnsi="仿宋" w:hint="eastAsia"/>
          <w:color w:val="000000"/>
          <w:sz w:val="32"/>
          <w:szCs w:val="32"/>
        </w:rPr>
        <w:t>优化项目投融资模式</w:t>
      </w:r>
      <w:r w:rsidR="009D4CBA">
        <w:rPr>
          <w:rFonts w:ascii="仿宋_GB2312" w:eastAsia="仿宋_GB2312" w:hAnsi="仿宋" w:hint="eastAsia"/>
          <w:color w:val="000000"/>
          <w:sz w:val="32"/>
          <w:szCs w:val="32"/>
        </w:rPr>
        <w:t>、</w:t>
      </w:r>
      <w:r w:rsidR="009D4CBA" w:rsidRPr="009D4CBA">
        <w:rPr>
          <w:rFonts w:ascii="仿宋_GB2312" w:eastAsia="仿宋_GB2312" w:hAnsi="仿宋" w:hint="eastAsia"/>
          <w:color w:val="000000"/>
          <w:sz w:val="32"/>
          <w:szCs w:val="32"/>
        </w:rPr>
        <w:t>吸引社会资本参与</w:t>
      </w:r>
      <w:r w:rsidR="009D4CBA">
        <w:rPr>
          <w:rFonts w:ascii="仿宋_GB2312" w:eastAsia="仿宋_GB2312" w:hAnsi="仿宋" w:hint="eastAsia"/>
          <w:color w:val="000000"/>
          <w:sz w:val="32"/>
          <w:szCs w:val="32"/>
        </w:rPr>
        <w:t>、</w:t>
      </w:r>
      <w:r w:rsidR="009D4CBA" w:rsidRPr="009D4CBA">
        <w:rPr>
          <w:rFonts w:ascii="仿宋_GB2312" w:eastAsia="仿宋_GB2312" w:hAnsi="仿宋" w:hint="eastAsia"/>
          <w:color w:val="000000"/>
          <w:sz w:val="32"/>
          <w:szCs w:val="32"/>
        </w:rPr>
        <w:t>强化地区激励奖励</w:t>
      </w:r>
      <w:r w:rsidR="009D4CBA">
        <w:rPr>
          <w:rFonts w:ascii="仿宋_GB2312" w:eastAsia="仿宋_GB2312" w:hAnsi="仿宋" w:hint="eastAsia"/>
          <w:color w:val="000000"/>
          <w:sz w:val="32"/>
          <w:szCs w:val="32"/>
        </w:rPr>
        <w:t>等5方面提出了1</w:t>
      </w:r>
      <w:r w:rsidR="009D4CBA">
        <w:rPr>
          <w:rFonts w:ascii="仿宋_GB2312" w:eastAsia="仿宋_GB2312" w:hAnsi="仿宋"/>
          <w:color w:val="000000"/>
          <w:sz w:val="32"/>
          <w:szCs w:val="32"/>
        </w:rPr>
        <w:t>4</w:t>
      </w:r>
      <w:bookmarkStart w:id="3" w:name="_GoBack"/>
      <w:bookmarkEnd w:id="3"/>
      <w:r w:rsidR="009D4CBA">
        <w:rPr>
          <w:rFonts w:ascii="仿宋_GB2312" w:eastAsia="仿宋_GB2312" w:hAnsi="仿宋"/>
          <w:color w:val="000000"/>
          <w:sz w:val="32"/>
          <w:szCs w:val="32"/>
        </w:rPr>
        <w:t>条支持政策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7B2B9A" w:rsidRDefault="009D4CBA" w:rsidP="00B53C97">
      <w:pPr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lastRenderedPageBreak/>
        <w:t>（五）第五部分为</w:t>
      </w:r>
      <w:r w:rsidR="00B53C97"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保障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措施</w:t>
      </w:r>
      <w:r w:rsidR="00B53C97"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。</w:t>
      </w:r>
      <w:r>
        <w:rPr>
          <w:rFonts w:eastAsia="仿宋_GB2312" w:hint="eastAsia"/>
          <w:color w:val="000000"/>
          <w:sz w:val="32"/>
          <w:szCs w:val="32"/>
        </w:rPr>
        <w:t>从加强组织领导、</w:t>
      </w:r>
      <w:r w:rsidRPr="009D4CBA">
        <w:rPr>
          <w:rFonts w:eastAsia="仿宋_GB2312" w:hint="eastAsia"/>
          <w:color w:val="000000"/>
          <w:sz w:val="32"/>
          <w:szCs w:val="32"/>
        </w:rPr>
        <w:t>提高服务效率</w:t>
      </w:r>
      <w:r>
        <w:rPr>
          <w:rFonts w:eastAsia="仿宋_GB2312" w:hint="eastAsia"/>
          <w:color w:val="000000"/>
          <w:sz w:val="32"/>
          <w:szCs w:val="32"/>
        </w:rPr>
        <w:t>、提高服务效率、</w:t>
      </w:r>
      <w:r w:rsidRPr="009D4CBA">
        <w:rPr>
          <w:rFonts w:eastAsia="仿宋_GB2312" w:hint="eastAsia"/>
          <w:color w:val="000000"/>
          <w:sz w:val="32"/>
          <w:szCs w:val="32"/>
        </w:rPr>
        <w:t>完善考核评价</w:t>
      </w:r>
      <w:r>
        <w:rPr>
          <w:rFonts w:eastAsia="仿宋_GB2312" w:hint="eastAsia"/>
          <w:color w:val="000000"/>
          <w:sz w:val="32"/>
          <w:szCs w:val="32"/>
        </w:rPr>
        <w:t>和强化宣传引导等</w:t>
      </w:r>
      <w:r>
        <w:rPr>
          <w:rFonts w:eastAsia="仿宋_GB2312" w:hint="eastAsia"/>
          <w:color w:val="000000"/>
          <w:sz w:val="32"/>
          <w:szCs w:val="32"/>
        </w:rPr>
        <w:t>4</w:t>
      </w:r>
      <w:r>
        <w:rPr>
          <w:rFonts w:eastAsia="仿宋_GB2312" w:hint="eastAsia"/>
          <w:color w:val="000000"/>
          <w:sz w:val="32"/>
          <w:szCs w:val="32"/>
        </w:rPr>
        <w:t>方面提出了保障措施。</w:t>
      </w:r>
    </w:p>
    <w:p w:rsidR="007B2B9A" w:rsidRDefault="007B2B9A">
      <w:pPr>
        <w:pStyle w:val="a0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7B2B9A" w:rsidRDefault="007B2B9A"/>
    <w:sectPr w:rsidR="007B2B9A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BD3" w:rsidRDefault="00483BD3">
      <w:r>
        <w:separator/>
      </w:r>
    </w:p>
  </w:endnote>
  <w:endnote w:type="continuationSeparator" w:id="0">
    <w:p w:rsidR="00483BD3" w:rsidRDefault="0048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B9A" w:rsidRDefault="00483BD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B2B9A" w:rsidRDefault="00483BD3">
                          <w:pPr>
                            <w:pStyle w:val="a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D4CBA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7B2B9A" w:rsidRDefault="00483BD3">
                    <w:pPr>
                      <w:pStyle w:val="a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9D4CBA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BD3" w:rsidRDefault="00483BD3">
      <w:r>
        <w:separator/>
      </w:r>
    </w:p>
  </w:footnote>
  <w:footnote w:type="continuationSeparator" w:id="0">
    <w:p w:rsidR="00483BD3" w:rsidRDefault="00483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hNmJiYzFiNTA3ODE1N2VmZmI5OGJjY2M2YmJjMmYifQ=="/>
  </w:docVars>
  <w:rsids>
    <w:rsidRoot w:val="2F9D0185"/>
    <w:rsid w:val="00483BD3"/>
    <w:rsid w:val="006D4B01"/>
    <w:rsid w:val="007B2B9A"/>
    <w:rsid w:val="008B2299"/>
    <w:rsid w:val="009A34FA"/>
    <w:rsid w:val="009D4CBA"/>
    <w:rsid w:val="00AF04DD"/>
    <w:rsid w:val="00B53C97"/>
    <w:rsid w:val="2F9D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FD963F2-7D94-411F-9FFF-1552336A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qFormat/>
    <w:pPr>
      <w:ind w:firstLineChars="200" w:firstLine="420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"/>
    <w:rsid w:val="008B2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8B2299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B53C9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10">
    <w:name w:val="列出段落1"/>
    <w:basedOn w:val="a"/>
    <w:uiPriority w:val="34"/>
    <w:qFormat/>
    <w:rsid w:val="00B53C97"/>
    <w:pPr>
      <w:ind w:firstLineChars="200" w:firstLine="4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南星</dc:creator>
  <cp:lastModifiedBy>B102</cp:lastModifiedBy>
  <cp:revision>3</cp:revision>
  <dcterms:created xsi:type="dcterms:W3CDTF">2023-10-30T02:36:00Z</dcterms:created>
  <dcterms:modified xsi:type="dcterms:W3CDTF">2024-03-08T01:28:00Z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792307AD87814732B072B4C24F3D093F_11</vt:lpwstr>
  </property>
</Properties>
</file>