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lang w:val="en-US" w:eastAsia="zh-CN"/>
        </w:rPr>
        <w:t>上虞区2025年度省补贴商品有机肥</w:t>
      </w:r>
    </w:p>
    <w:p>
      <w:pPr>
        <w:spacing w:line="240" w:lineRule="auto"/>
        <w:jc w:val="center"/>
        <w:rPr>
          <w:rFonts w:hint="eastAsia" w:ascii="方正小标宋简体" w:hAnsi="方正小标宋简体" w:eastAsia="方正小标宋简体" w:cs="方正小标宋简体"/>
          <w:b w:val="0"/>
          <w:bCs w:val="0"/>
          <w:spacing w:val="6"/>
          <w:sz w:val="44"/>
          <w:szCs w:val="44"/>
        </w:rPr>
      </w:pPr>
      <w:r>
        <w:rPr>
          <w:rFonts w:hint="default" w:ascii="方正小标宋简体" w:hAnsi="方正小标宋简体" w:eastAsia="方正小标宋简体" w:cs="方正小标宋简体"/>
          <w:b w:val="0"/>
          <w:bCs w:val="0"/>
          <w:spacing w:val="6"/>
          <w:sz w:val="44"/>
          <w:szCs w:val="44"/>
          <w:lang w:val="en-US" w:eastAsia="zh-CN"/>
        </w:rPr>
        <w:t>推广应用实施方案</w:t>
      </w:r>
    </w:p>
    <w:p>
      <w:pPr>
        <w:pStyle w:val="4"/>
        <w:keepNext w:val="0"/>
        <w:keepLines w:val="0"/>
        <w:widowControl/>
        <w:suppressLineNumbers w:val="0"/>
        <w:ind w:left="0" w:firstLine="640"/>
        <w:jc w:val="both"/>
      </w:pPr>
      <w:bookmarkStart w:id="0" w:name="OLE_LINK6"/>
      <w:bookmarkStart w:id="1" w:name="OLE_LINK5"/>
      <w:r>
        <w:rPr>
          <w:rFonts w:ascii="仿宋_GB2312" w:hAnsi="仿宋_GB2312" w:eastAsia="仿宋_GB2312" w:cs="仿宋_GB2312"/>
          <w:color w:val="000000"/>
          <w:sz w:val="31"/>
          <w:szCs w:val="31"/>
        </w:rPr>
        <w:t>根据《浙江省财政厅</w:t>
      </w:r>
      <w:r>
        <w:rPr>
          <w:rFonts w:hint="eastAsia" w:ascii="仿宋_GB2312" w:hAnsi="仿宋_GB2312" w:eastAsia="仿宋_GB2312" w:cs="仿宋_GB2312"/>
          <w:color w:val="000000"/>
          <w:sz w:val="31"/>
          <w:szCs w:val="31"/>
          <w:lang w:val="en-US" w:eastAsia="zh-CN"/>
        </w:rPr>
        <w:t xml:space="preserve"> </w:t>
      </w:r>
      <w:r>
        <w:rPr>
          <w:rFonts w:ascii="仿宋_GB2312" w:hAnsi="仿宋_GB2312" w:eastAsia="仿宋_GB2312" w:cs="仿宋_GB2312"/>
          <w:color w:val="000000"/>
          <w:sz w:val="31"/>
          <w:szCs w:val="31"/>
        </w:rPr>
        <w:t>浙江省农业农村厅关于</w:t>
      </w:r>
      <w:r>
        <w:rPr>
          <w:rFonts w:ascii="仿宋_GB2312" w:hAnsi="仿宋_GB2312" w:eastAsia="仿宋_GB2312" w:cs="仿宋_GB2312"/>
          <w:color w:val="auto"/>
          <w:sz w:val="31"/>
          <w:szCs w:val="31"/>
        </w:rPr>
        <w:t>下达202</w:t>
      </w:r>
      <w:r>
        <w:rPr>
          <w:rFonts w:hint="eastAsia" w:ascii="仿宋_GB2312" w:hAnsi="仿宋_GB2312" w:eastAsia="仿宋_GB2312" w:cs="仿宋_GB2312"/>
          <w:color w:val="auto"/>
          <w:sz w:val="31"/>
          <w:szCs w:val="31"/>
          <w:lang w:val="en-US" w:eastAsia="zh-CN"/>
        </w:rPr>
        <w:t>5</w:t>
      </w:r>
      <w:r>
        <w:rPr>
          <w:rFonts w:ascii="仿宋_GB2312" w:hAnsi="仿宋_GB2312" w:eastAsia="仿宋_GB2312" w:cs="仿宋_GB2312"/>
          <w:color w:val="auto"/>
          <w:sz w:val="31"/>
          <w:szCs w:val="31"/>
        </w:rPr>
        <w:t>年省农业农村现代化先行资金</w:t>
      </w:r>
      <w:r>
        <w:rPr>
          <w:rFonts w:hint="eastAsia" w:ascii="仿宋_GB2312" w:hAnsi="仿宋_GB2312" w:eastAsia="仿宋_GB2312" w:cs="仿宋_GB2312"/>
          <w:color w:val="auto"/>
          <w:sz w:val="31"/>
          <w:szCs w:val="31"/>
          <w:lang w:eastAsia="zh-CN"/>
        </w:rPr>
        <w:t>第一批任务清单</w:t>
      </w:r>
      <w:r>
        <w:rPr>
          <w:rFonts w:ascii="仿宋_GB2312" w:hAnsi="仿宋_GB2312" w:eastAsia="仿宋_GB2312" w:cs="仿宋_GB2312"/>
          <w:color w:val="auto"/>
          <w:sz w:val="31"/>
          <w:szCs w:val="31"/>
        </w:rPr>
        <w:t>的通知》（浙农</w:t>
      </w:r>
      <w:r>
        <w:rPr>
          <w:rFonts w:hint="eastAsia" w:ascii="仿宋_GB2312" w:hAnsi="仿宋_GB2312" w:eastAsia="仿宋_GB2312" w:cs="仿宋_GB2312"/>
          <w:color w:val="auto"/>
          <w:sz w:val="31"/>
          <w:szCs w:val="31"/>
          <w:lang w:eastAsia="zh-CN"/>
        </w:rPr>
        <w:t>计发</w:t>
      </w:r>
      <w:r>
        <w:rPr>
          <w:rFonts w:ascii="仿宋_GB2312" w:hAnsi="仿宋_GB2312" w:eastAsia="仿宋_GB2312" w:cs="仿宋_GB2312"/>
          <w:color w:val="auto"/>
          <w:sz w:val="31"/>
          <w:szCs w:val="31"/>
        </w:rPr>
        <w:t>〔202</w:t>
      </w:r>
      <w:r>
        <w:rPr>
          <w:rFonts w:hint="eastAsia" w:ascii="仿宋_GB2312" w:hAnsi="仿宋_GB2312" w:eastAsia="仿宋_GB2312" w:cs="仿宋_GB2312"/>
          <w:color w:val="auto"/>
          <w:sz w:val="31"/>
          <w:szCs w:val="31"/>
          <w:lang w:val="en-US" w:eastAsia="zh-CN"/>
        </w:rPr>
        <w:t>4</w:t>
      </w:r>
      <w:r>
        <w:rPr>
          <w:rFonts w:ascii="仿宋_GB2312" w:hAnsi="仿宋_GB2312" w:eastAsia="仿宋_GB2312" w:cs="仿宋_GB2312"/>
          <w:color w:val="auto"/>
          <w:sz w:val="31"/>
          <w:szCs w:val="31"/>
        </w:rPr>
        <w:t>〕</w:t>
      </w:r>
      <w:r>
        <w:rPr>
          <w:rFonts w:hint="eastAsia" w:ascii="仿宋_GB2312" w:hAnsi="仿宋_GB2312" w:eastAsia="仿宋_GB2312" w:cs="仿宋_GB2312"/>
          <w:color w:val="auto"/>
          <w:sz w:val="31"/>
          <w:szCs w:val="31"/>
          <w:lang w:val="en-US" w:eastAsia="zh-CN"/>
        </w:rPr>
        <w:t>25</w:t>
      </w:r>
      <w:r>
        <w:rPr>
          <w:rFonts w:ascii="仿宋_GB2312" w:hAnsi="仿宋_GB2312" w:eastAsia="仿宋_GB2312" w:cs="仿宋_GB2312"/>
          <w:color w:val="auto"/>
          <w:sz w:val="31"/>
          <w:szCs w:val="31"/>
        </w:rPr>
        <w:t>号）</w:t>
      </w:r>
      <w:r>
        <w:rPr>
          <w:rFonts w:ascii="仿宋_GB2312" w:hAnsi="仿宋_GB2312" w:eastAsia="仿宋_GB2312" w:cs="仿宋_GB2312"/>
          <w:color w:val="000000"/>
          <w:sz w:val="31"/>
          <w:szCs w:val="31"/>
        </w:rPr>
        <w:t>和《浙江省农业农村厅 浙江省财政厅关于印发&lt;浙江省商品有机肥推广应用实施办法&gt;的通知》（浙农专发</w:t>
      </w:r>
      <w:r>
        <w:rPr>
          <w:rFonts w:ascii="仿宋_GB2312" w:hAnsi="仿宋_GB2312" w:eastAsia="仿宋_GB2312" w:cs="仿宋_GB2312"/>
          <w:color w:val="000000"/>
          <w:kern w:val="0"/>
          <w:sz w:val="31"/>
          <w:szCs w:val="31"/>
          <w:lang w:val="en-US" w:eastAsia="zh-CN" w:bidi="ar"/>
        </w:rPr>
        <w:t>〔2020〕10号）</w:t>
      </w:r>
      <w:bookmarkEnd w:id="0"/>
      <w:r>
        <w:rPr>
          <w:rFonts w:ascii="仿宋_GB2312" w:hAnsi="仿宋_GB2312" w:eastAsia="仿宋_GB2312" w:cs="仿宋_GB2312"/>
          <w:color w:val="000000"/>
          <w:kern w:val="0"/>
          <w:sz w:val="31"/>
          <w:szCs w:val="31"/>
          <w:lang w:val="en-US" w:eastAsia="zh-CN" w:bidi="ar"/>
        </w:rPr>
        <w:t>等文件精神</w:t>
      </w:r>
      <w:bookmarkEnd w:id="1"/>
      <w:r>
        <w:rPr>
          <w:rFonts w:ascii="仿宋_GB2312" w:hAnsi="仿宋_GB2312" w:eastAsia="仿宋_GB2312" w:cs="仿宋_GB2312"/>
          <w:color w:val="000000"/>
          <w:kern w:val="0"/>
          <w:sz w:val="31"/>
          <w:szCs w:val="31"/>
          <w:lang w:val="en-US" w:eastAsia="zh-CN" w:bidi="ar"/>
        </w:rPr>
        <w:t>，为加快全区商品有机肥的推广应</w:t>
      </w:r>
      <w:r>
        <w:rPr>
          <w:rFonts w:ascii="仿宋_GB2312" w:hAnsi="仿宋_GB2312" w:eastAsia="仿宋_GB2312" w:cs="仿宋_GB2312"/>
          <w:color w:val="000000"/>
          <w:sz w:val="31"/>
          <w:szCs w:val="31"/>
        </w:rPr>
        <w:t>用，提升耕地质量和农产品品质，推进农业绿色发展，结合我区农业生产实际，编制</w:t>
      </w:r>
      <w:r>
        <w:rPr>
          <w:rFonts w:hint="eastAsia" w:ascii="仿宋_GB2312" w:hAnsi="仿宋_GB2312" w:eastAsia="仿宋_GB2312" w:cs="仿宋_GB2312"/>
          <w:color w:val="000000"/>
          <w:sz w:val="31"/>
          <w:szCs w:val="31"/>
          <w:lang w:val="en-US" w:eastAsia="zh-CN"/>
        </w:rPr>
        <w:t>2025</w:t>
      </w:r>
      <w:r>
        <w:rPr>
          <w:rFonts w:ascii="仿宋_GB2312" w:hAnsi="仿宋_GB2312" w:eastAsia="仿宋_GB2312" w:cs="仿宋_GB2312"/>
          <w:color w:val="000000"/>
          <w:sz w:val="31"/>
          <w:szCs w:val="31"/>
        </w:rPr>
        <w:t>年度省补贴商品有机肥推广应用实施方案如下。</w:t>
      </w:r>
    </w:p>
    <w:p>
      <w:pPr>
        <w:pStyle w:val="4"/>
        <w:keepNext w:val="0"/>
        <w:keepLines w:val="0"/>
        <w:widowControl/>
        <w:suppressLineNumbers w:val="0"/>
        <w:ind w:left="0" w:firstLine="640"/>
      </w:pPr>
      <w:r>
        <w:rPr>
          <w:rFonts w:ascii="黑体" w:hAnsi="宋体" w:eastAsia="黑体" w:cs="黑体"/>
          <w:color w:val="000000"/>
          <w:sz w:val="31"/>
          <w:szCs w:val="31"/>
        </w:rPr>
        <w:t>一、目标任务</w:t>
      </w:r>
    </w:p>
    <w:p>
      <w:pPr>
        <w:pStyle w:val="4"/>
        <w:keepNext w:val="0"/>
        <w:keepLines w:val="0"/>
        <w:widowControl/>
        <w:suppressLineNumbers w:val="0"/>
        <w:ind w:left="0" w:firstLine="640"/>
      </w:pPr>
      <w:r>
        <w:rPr>
          <w:rFonts w:ascii="仿宋_GB2312" w:hAnsi="仿宋_GB2312" w:eastAsia="仿宋_GB2312" w:cs="仿宋_GB2312"/>
          <w:color w:val="000000"/>
          <w:sz w:val="31"/>
          <w:szCs w:val="31"/>
        </w:rPr>
        <w:t>计划推广应用省补贴商品有机肥</w:t>
      </w:r>
      <w:r>
        <w:rPr>
          <w:rFonts w:ascii="仿宋_GB2312" w:hAnsi="仿宋_GB2312" w:eastAsia="仿宋_GB2312" w:cs="仿宋_GB2312"/>
          <w:color w:val="auto"/>
          <w:sz w:val="31"/>
          <w:szCs w:val="31"/>
        </w:rPr>
        <w:t>2</w:t>
      </w:r>
      <w:r>
        <w:rPr>
          <w:rFonts w:hint="eastAsia" w:ascii="仿宋_GB2312" w:hAnsi="仿宋_GB2312" w:eastAsia="仿宋_GB2312" w:cs="仿宋_GB2312"/>
          <w:color w:val="auto"/>
          <w:sz w:val="31"/>
          <w:szCs w:val="31"/>
          <w:lang w:val="en-US" w:eastAsia="zh-CN"/>
        </w:rPr>
        <w:t>0</w:t>
      </w:r>
      <w:r>
        <w:rPr>
          <w:rFonts w:ascii="仿宋_GB2312" w:hAnsi="仿宋_GB2312" w:eastAsia="仿宋_GB2312" w:cs="仿宋_GB2312"/>
          <w:color w:val="auto"/>
          <w:sz w:val="31"/>
          <w:szCs w:val="31"/>
        </w:rPr>
        <w:t>00</w:t>
      </w:r>
      <w:r>
        <w:rPr>
          <w:rFonts w:ascii="仿宋_GB2312" w:hAnsi="仿宋_GB2312" w:eastAsia="仿宋_GB2312" w:cs="仿宋_GB2312"/>
          <w:color w:val="000000"/>
          <w:sz w:val="31"/>
          <w:szCs w:val="31"/>
        </w:rPr>
        <w:t>吨以上。</w:t>
      </w:r>
    </w:p>
    <w:p>
      <w:pPr>
        <w:pStyle w:val="4"/>
        <w:keepNext w:val="0"/>
        <w:keepLines w:val="0"/>
        <w:widowControl/>
        <w:suppressLineNumbers w:val="0"/>
        <w:ind w:left="0" w:firstLine="640"/>
      </w:pPr>
      <w:r>
        <w:rPr>
          <w:rFonts w:ascii="黑体" w:hAnsi="宋体" w:eastAsia="黑体" w:cs="黑体"/>
          <w:color w:val="000000"/>
          <w:sz w:val="31"/>
          <w:szCs w:val="31"/>
        </w:rPr>
        <w:t>二、补贴范围与对象</w:t>
      </w:r>
    </w:p>
    <w:p>
      <w:pPr>
        <w:pStyle w:val="4"/>
        <w:keepNext w:val="0"/>
        <w:keepLines w:val="0"/>
        <w:widowControl/>
        <w:suppressLineNumbers w:val="0"/>
        <w:ind w:left="0" w:firstLine="640"/>
        <w:jc w:val="both"/>
      </w:pPr>
      <w:r>
        <w:rPr>
          <w:rFonts w:ascii="仿宋_GB2312" w:hAnsi="仿宋_GB2312" w:eastAsia="仿宋_GB2312" w:cs="仿宋_GB2312"/>
          <w:color w:val="000000"/>
          <w:sz w:val="31"/>
          <w:szCs w:val="31"/>
        </w:rPr>
        <w:t>本方案中所指的省补贴商品有机肥是指具有省农业农村厅肥料登记许可，利用畜禽排泄物等农业有机废弃物资源为主要原料、经发酵腐熟除臭后制成的有机肥料等产品。有机肥氮磷钾总养分、有机质、重金属及水分含量和酸碱度指标分别达到《有机肥料》（NY525-2012）、《生物有机肥》（NY884-2012）、</w:t>
      </w:r>
    </w:p>
    <w:p>
      <w:pPr>
        <w:pStyle w:val="4"/>
        <w:keepNext w:val="0"/>
        <w:keepLines w:val="0"/>
        <w:widowControl/>
        <w:suppressLineNumbers w:val="0"/>
        <w:jc w:val="both"/>
      </w:pPr>
      <w:r>
        <w:rPr>
          <w:rFonts w:ascii="仿宋_GB2312" w:hAnsi="仿宋_GB2312" w:eastAsia="仿宋_GB2312" w:cs="仿宋_GB2312"/>
          <w:color w:val="000000"/>
          <w:sz w:val="31"/>
          <w:szCs w:val="31"/>
        </w:rPr>
        <w:t>《有机-无机复混肥料》（GB18877-2009）要求。</w:t>
      </w:r>
    </w:p>
    <w:p>
      <w:pPr>
        <w:keepNext w:val="0"/>
        <w:keepLines w:val="0"/>
        <w:widowControl/>
        <w:suppressLineNumbers w:val="0"/>
        <w:jc w:val="both"/>
      </w:pPr>
      <w:r>
        <w:rPr>
          <w:rFonts w:ascii="仿宋_GB2312" w:hAnsi="仿宋_GB2312" w:eastAsia="仿宋_GB2312" w:cs="仿宋_GB2312"/>
          <w:color w:val="000000"/>
          <w:sz w:val="31"/>
          <w:szCs w:val="31"/>
        </w:rPr>
        <w:t>省补贴商品有机肥推广应用重点支持化肥定额制实施区、化肥减量增效实施区、耕地质量提升区等实施区域。占用永久</w:t>
      </w:r>
      <w:r>
        <w:rPr>
          <w:rFonts w:ascii="仿宋_GB2312" w:hAnsi="仿宋_GB2312" w:eastAsia="仿宋_GB2312" w:cs="仿宋_GB2312"/>
          <w:color w:val="000000"/>
          <w:kern w:val="0"/>
          <w:sz w:val="31"/>
          <w:szCs w:val="31"/>
          <w:lang w:val="en-US" w:eastAsia="zh-CN" w:bidi="ar"/>
        </w:rPr>
        <w:t>基本农田发展林果业和水产养殖等法律法规明确禁止的，不列</w:t>
      </w:r>
      <w:r>
        <w:rPr>
          <w:rFonts w:ascii="仿宋_GB2312" w:hAnsi="仿宋_GB2312" w:eastAsia="仿宋_GB2312" w:cs="仿宋_GB2312"/>
          <w:color w:val="000000"/>
          <w:sz w:val="31"/>
          <w:szCs w:val="31"/>
        </w:rPr>
        <w:t>入补贴范围。</w:t>
      </w:r>
    </w:p>
    <w:p>
      <w:pPr>
        <w:pStyle w:val="4"/>
        <w:keepNext w:val="0"/>
        <w:keepLines w:val="0"/>
        <w:widowControl/>
        <w:suppressLineNumbers w:val="0"/>
        <w:ind w:left="0" w:firstLine="640"/>
        <w:jc w:val="both"/>
        <w:rPr>
          <w:rFonts w:hint="default" w:eastAsia="仿宋_GB2312"/>
          <w:lang w:val="en-US" w:eastAsia="zh-CN"/>
        </w:rPr>
      </w:pPr>
      <w:r>
        <w:rPr>
          <w:rFonts w:ascii="仿宋_GB2312" w:hAnsi="仿宋_GB2312" w:eastAsia="仿宋_GB2312" w:cs="仿宋_GB2312"/>
          <w:color w:val="000000"/>
          <w:sz w:val="31"/>
          <w:szCs w:val="31"/>
        </w:rPr>
        <w:t>补贴对象为上虞区域范围内202</w:t>
      </w:r>
      <w:r>
        <w:rPr>
          <w:rFonts w:hint="eastAsia" w:ascii="仿宋_GB2312" w:hAnsi="仿宋_GB2312" w:eastAsia="仿宋_GB2312" w:cs="仿宋_GB2312"/>
          <w:color w:val="000000"/>
          <w:sz w:val="31"/>
          <w:szCs w:val="31"/>
          <w:lang w:val="en-US" w:eastAsia="zh-CN"/>
        </w:rPr>
        <w:t>5</w:t>
      </w:r>
      <w:r>
        <w:rPr>
          <w:rFonts w:ascii="仿宋_GB2312" w:hAnsi="仿宋_GB2312" w:eastAsia="仿宋_GB2312" w:cs="仿宋_GB2312"/>
          <w:color w:val="000000"/>
          <w:sz w:val="31"/>
          <w:szCs w:val="31"/>
        </w:rPr>
        <w:t>年购买应用商品有机肥的农民专业合作社、家庭农场、种植大户和农业企业等规模经营主体</w:t>
      </w:r>
      <w:r>
        <w:rPr>
          <w:rFonts w:hint="eastAsia" w:ascii="仿宋_GB2312" w:hAnsi="仿宋_GB2312" w:eastAsia="仿宋_GB2312" w:cs="仿宋_GB2312"/>
          <w:color w:val="000000"/>
          <w:sz w:val="31"/>
          <w:szCs w:val="31"/>
          <w:lang w:eastAsia="zh-CN"/>
        </w:rPr>
        <w:t>，要求应用面积大于</w:t>
      </w:r>
      <w:r>
        <w:rPr>
          <w:rFonts w:hint="eastAsia" w:ascii="仿宋_GB2312" w:hAnsi="仿宋_GB2312" w:eastAsia="仿宋_GB2312" w:cs="仿宋_GB2312"/>
          <w:color w:val="000000"/>
          <w:sz w:val="31"/>
          <w:szCs w:val="31"/>
          <w:lang w:val="en-US" w:eastAsia="zh-CN"/>
        </w:rPr>
        <w:t>50亩（含）且</w:t>
      </w:r>
      <w:r>
        <w:rPr>
          <w:rFonts w:ascii="仿宋_GB2312" w:hAnsi="仿宋_GB2312" w:eastAsia="仿宋_GB2312" w:cs="仿宋_GB2312"/>
          <w:color w:val="000000"/>
          <w:sz w:val="31"/>
          <w:szCs w:val="31"/>
        </w:rPr>
        <w:t>购肥量</w:t>
      </w:r>
      <w:r>
        <w:rPr>
          <w:rFonts w:hint="eastAsia" w:ascii="仿宋_GB2312" w:hAnsi="仿宋_GB2312" w:eastAsia="仿宋_GB2312" w:cs="仿宋_GB2312"/>
          <w:color w:val="000000"/>
          <w:sz w:val="31"/>
          <w:szCs w:val="31"/>
          <w:lang w:eastAsia="zh-CN"/>
        </w:rPr>
        <w:t>大于</w:t>
      </w:r>
      <w:r>
        <w:rPr>
          <w:rFonts w:hint="eastAsia" w:ascii="仿宋_GB2312" w:hAnsi="仿宋_GB2312" w:eastAsia="仿宋_GB2312" w:cs="仿宋_GB2312"/>
          <w:color w:val="000000"/>
          <w:sz w:val="31"/>
          <w:szCs w:val="31"/>
          <w:lang w:val="en-US" w:eastAsia="zh-CN"/>
        </w:rPr>
        <w:t>50</w:t>
      </w:r>
      <w:r>
        <w:rPr>
          <w:rFonts w:ascii="仿宋_GB2312" w:hAnsi="仿宋_GB2312" w:eastAsia="仿宋_GB2312" w:cs="仿宋_GB2312"/>
          <w:color w:val="000000"/>
          <w:sz w:val="31"/>
          <w:szCs w:val="31"/>
        </w:rPr>
        <w:t>吨</w:t>
      </w:r>
      <w:r>
        <w:rPr>
          <w:rFonts w:hint="eastAsia" w:ascii="仿宋_GB2312" w:hAnsi="仿宋_GB2312" w:eastAsia="仿宋_GB2312" w:cs="仿宋_GB2312"/>
          <w:color w:val="000000"/>
          <w:sz w:val="31"/>
          <w:szCs w:val="31"/>
          <w:lang w:eastAsia="zh-CN"/>
        </w:rPr>
        <w:t>（含）</w:t>
      </w:r>
      <w:r>
        <w:rPr>
          <w:rFonts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单个主体最高补贴数量</w:t>
      </w:r>
      <w:r>
        <w:rPr>
          <w:rFonts w:hint="eastAsia" w:ascii="仿宋_GB2312" w:hAnsi="仿宋_GB2312" w:eastAsia="仿宋_GB2312" w:cs="仿宋_GB2312"/>
          <w:color w:val="000000"/>
          <w:sz w:val="31"/>
          <w:szCs w:val="31"/>
          <w:lang w:val="en-US" w:eastAsia="zh-CN"/>
        </w:rPr>
        <w:t>300吨，</w:t>
      </w:r>
      <w:r>
        <w:rPr>
          <w:rFonts w:hint="eastAsia" w:ascii="仿宋_GB2312" w:hAnsi="仿宋_GB2312" w:eastAsia="仿宋_GB2312" w:cs="仿宋_GB2312"/>
          <w:color w:val="000000"/>
          <w:sz w:val="31"/>
          <w:szCs w:val="31"/>
          <w:lang w:eastAsia="zh-CN"/>
        </w:rPr>
        <w:t>金额</w:t>
      </w:r>
      <w:r>
        <w:rPr>
          <w:rFonts w:hint="eastAsia" w:ascii="仿宋_GB2312" w:hAnsi="仿宋_GB2312" w:eastAsia="仿宋_GB2312" w:cs="仿宋_GB2312"/>
          <w:color w:val="000000"/>
          <w:sz w:val="31"/>
          <w:szCs w:val="31"/>
          <w:lang w:val="en-US" w:eastAsia="zh-CN"/>
        </w:rPr>
        <w:t>5.4万元。</w:t>
      </w:r>
    </w:p>
    <w:p>
      <w:pPr>
        <w:pStyle w:val="4"/>
        <w:keepNext w:val="0"/>
        <w:keepLines w:val="0"/>
        <w:widowControl/>
        <w:suppressLineNumbers w:val="0"/>
        <w:ind w:left="0" w:firstLine="640"/>
        <w:jc w:val="both"/>
      </w:pPr>
      <w:r>
        <w:rPr>
          <w:rFonts w:ascii="黑体" w:hAnsi="宋体" w:eastAsia="黑体" w:cs="黑体"/>
          <w:color w:val="000000"/>
          <w:sz w:val="31"/>
          <w:szCs w:val="31"/>
        </w:rPr>
        <w:t>三、补贴标准</w:t>
      </w:r>
    </w:p>
    <w:p>
      <w:pPr>
        <w:pStyle w:val="4"/>
        <w:keepNext w:val="0"/>
        <w:keepLines w:val="0"/>
        <w:widowControl/>
        <w:suppressLineNumbers w:val="0"/>
        <w:ind w:left="0" w:firstLine="640"/>
        <w:jc w:val="both"/>
      </w:pPr>
      <w:r>
        <w:rPr>
          <w:rFonts w:ascii="仿宋_GB2312" w:hAnsi="仿宋_GB2312" w:eastAsia="仿宋_GB2312" w:cs="仿宋_GB2312"/>
          <w:color w:val="000000"/>
          <w:sz w:val="31"/>
          <w:szCs w:val="31"/>
        </w:rPr>
        <w:t>按照“总额控制、据实补贴、补完为止”原则。各农业规模经营主体省补贴商品有机肥最高补助量按照其本年度种植的作物确定，果、菜、茶、中药材等经济作物周年补贴量不超过2吨/亩、粮油作物周年补贴量不超过1吨/亩。已通过其他渠道享受商品有机肥优惠政策的农业规模经营主体，不得重复享受此补助政策。</w:t>
      </w:r>
    </w:p>
    <w:p>
      <w:pPr>
        <w:pStyle w:val="4"/>
        <w:keepNext w:val="0"/>
        <w:keepLines w:val="0"/>
        <w:widowControl/>
        <w:suppressLineNumbers w:val="0"/>
        <w:ind w:left="0" w:firstLine="640"/>
        <w:jc w:val="both"/>
      </w:pPr>
      <w:r>
        <w:rPr>
          <w:rFonts w:ascii="仿宋_GB2312" w:hAnsi="仿宋_GB2312" w:eastAsia="仿宋_GB2312" w:cs="仿宋_GB2312"/>
          <w:color w:val="000000"/>
          <w:sz w:val="31"/>
          <w:szCs w:val="31"/>
        </w:rPr>
        <w:t>补贴对象肥料实际购买量多于最高补助量的，按最高补助量进行补助；若肥料实际购买量少于最高补助量的，按实际购买数量进行补助。补助标准为180元/吨，对于商品有机肥实际购买价格低于540元/吨的，按实际购买价格的三分之一的标准予以补助。</w:t>
      </w:r>
    </w:p>
    <w:p>
      <w:pPr>
        <w:pStyle w:val="4"/>
        <w:keepNext w:val="0"/>
        <w:keepLines w:val="0"/>
        <w:widowControl/>
        <w:suppressLineNumbers w:val="0"/>
        <w:ind w:left="0" w:firstLine="640"/>
      </w:pPr>
      <w:r>
        <w:rPr>
          <w:rFonts w:ascii="黑体" w:hAnsi="宋体" w:eastAsia="黑体" w:cs="黑体"/>
          <w:color w:val="000000"/>
          <w:sz w:val="31"/>
          <w:szCs w:val="31"/>
        </w:rPr>
        <w:t>四、操作程序</w:t>
      </w:r>
    </w:p>
    <w:p>
      <w:pPr>
        <w:pStyle w:val="4"/>
        <w:keepNext w:val="0"/>
        <w:keepLines w:val="0"/>
        <w:widowControl/>
        <w:suppressLineNumbers w:val="0"/>
        <w:ind w:left="0" w:firstLine="640"/>
        <w:jc w:val="both"/>
      </w:pPr>
      <w:r>
        <w:rPr>
          <w:rFonts w:ascii="楷体_GB2312" w:hAnsi="楷体_GB2312" w:eastAsia="楷体_GB2312" w:cs="楷体_GB2312"/>
          <w:color w:val="000000"/>
          <w:sz w:val="31"/>
          <w:szCs w:val="31"/>
        </w:rPr>
        <w:t>（一）肥料购买。</w:t>
      </w:r>
      <w:r>
        <w:rPr>
          <w:rFonts w:ascii="仿宋_GB2312" w:hAnsi="仿宋_GB2312" w:eastAsia="仿宋_GB2312" w:cs="仿宋_GB2312"/>
          <w:color w:val="000000"/>
          <w:sz w:val="31"/>
          <w:szCs w:val="31"/>
        </w:rPr>
        <w:t>由补贴对象自行向具有有机肥登记许可证的供肥企业购买有机肥</w:t>
      </w:r>
      <w:r>
        <w:rPr>
          <w:rFonts w:hint="eastAsia" w:ascii="仿宋_GB2312" w:hAnsi="仿宋_GB2312" w:eastAsia="仿宋_GB2312" w:cs="仿宋_GB2312"/>
          <w:color w:val="000000"/>
          <w:sz w:val="31"/>
          <w:szCs w:val="31"/>
          <w:lang w:eastAsia="zh-CN"/>
        </w:rPr>
        <w:t>（附件</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lang w:eastAsia="zh-CN"/>
        </w:rPr>
        <w:t>）</w:t>
      </w:r>
      <w:r>
        <w:rPr>
          <w:rFonts w:ascii="仿宋_GB2312" w:hAnsi="仿宋_GB2312" w:eastAsia="仿宋_GB2312" w:cs="仿宋_GB2312"/>
          <w:color w:val="000000"/>
          <w:sz w:val="31"/>
          <w:szCs w:val="31"/>
        </w:rPr>
        <w:t>。供肥企业应及时做好省补贴商品有机肥销售台账记录（附件4），于供肥结束后于10月15日前提供给区农业农村局，以便核对。肥料货款由补贴对象和供肥企业自行结算。各供肥企业要向补贴对象免费提供施肥明白纸、产品使用说明书等良</w:t>
      </w:r>
      <w:r>
        <w:rPr>
          <w:rFonts w:ascii="仿宋_GB2312" w:hAnsi="仿宋_GB2312" w:eastAsia="仿宋_GB2312" w:cs="仿宋_GB2312"/>
          <w:color w:val="000000"/>
          <w:kern w:val="0"/>
          <w:sz w:val="31"/>
          <w:szCs w:val="31"/>
          <w:lang w:val="en-US" w:eastAsia="zh-CN" w:bidi="ar"/>
        </w:rPr>
        <w:t>好的技术和销售服务，做好施肥技术指导，及时解决使用过程</w:t>
      </w:r>
      <w:r>
        <w:rPr>
          <w:rFonts w:ascii="仿宋_GB2312" w:hAnsi="仿宋_GB2312" w:eastAsia="仿宋_GB2312" w:cs="仿宋_GB2312"/>
          <w:color w:val="000000"/>
          <w:sz w:val="31"/>
          <w:szCs w:val="31"/>
        </w:rPr>
        <w:t>中产生的问题。使用补贴肥料产品若出现肥害症状，用肥主体、供肥企业应即刻停止用肥、供肥，并报告区农业农村局。</w:t>
      </w:r>
    </w:p>
    <w:p>
      <w:pPr>
        <w:pStyle w:val="4"/>
        <w:keepNext w:val="0"/>
        <w:keepLines w:val="0"/>
        <w:widowControl/>
        <w:suppressLineNumbers w:val="0"/>
        <w:ind w:left="0" w:firstLine="640"/>
      </w:pPr>
      <w:r>
        <w:rPr>
          <w:rFonts w:ascii="楷体_GB2312" w:hAnsi="楷体_GB2312" w:eastAsia="楷体_GB2312" w:cs="楷体_GB2312"/>
          <w:color w:val="000000"/>
          <w:sz w:val="31"/>
          <w:szCs w:val="31"/>
        </w:rPr>
        <w:t>（二）补贴资金申报、发放。</w:t>
      </w:r>
      <w:r>
        <w:rPr>
          <w:rFonts w:ascii="仿宋_GB2312" w:hAnsi="仿宋_GB2312" w:eastAsia="仿宋_GB2312" w:cs="仿宋_GB2312"/>
          <w:color w:val="000000"/>
          <w:sz w:val="31"/>
          <w:szCs w:val="31"/>
        </w:rPr>
        <w:t>补贴对象凭商品有机肥补贴资金申请表（附件1）、购肥税务发票、销货凭证、承包合同复印件或流转证明等相关面积证明材料（林果、茶叶等还需提供非永久基本农田承诺）及“一卡通”帐号于10月15日前向所在乡镇街道（综管办）自行申报补贴资金，由乡镇街道（综管办）核实统计汇总并在补贴对象所在村（场）公示（需留存照片）后报区农业农村局；区农业农村局对上报的补贴数据汇总、补贴资料合理性审查后，以“一卡通”形式发放至补贴对象指定账户。</w:t>
      </w:r>
    </w:p>
    <w:p>
      <w:pPr>
        <w:pStyle w:val="4"/>
        <w:keepNext w:val="0"/>
        <w:keepLines w:val="0"/>
        <w:widowControl/>
        <w:suppressLineNumbers w:val="0"/>
        <w:ind w:left="0" w:firstLine="640"/>
      </w:pPr>
      <w:r>
        <w:rPr>
          <w:rFonts w:ascii="黑体" w:hAnsi="宋体" w:eastAsia="黑体" w:cs="黑体"/>
          <w:color w:val="000000"/>
          <w:sz w:val="31"/>
          <w:szCs w:val="31"/>
        </w:rPr>
        <w:t>五、工作要求</w:t>
      </w:r>
    </w:p>
    <w:p>
      <w:pPr>
        <w:pStyle w:val="4"/>
        <w:keepNext w:val="0"/>
        <w:keepLines w:val="0"/>
        <w:widowControl/>
        <w:suppressLineNumbers w:val="0"/>
        <w:ind w:left="0" w:firstLine="640"/>
      </w:pPr>
      <w:r>
        <w:rPr>
          <w:rFonts w:ascii="楷体_GB2312" w:hAnsi="楷体_GB2312" w:eastAsia="楷体_GB2312" w:cs="楷体_GB2312"/>
          <w:color w:val="000000"/>
          <w:sz w:val="31"/>
          <w:szCs w:val="31"/>
        </w:rPr>
        <w:t>（一）落实工作责任。</w:t>
      </w:r>
      <w:r>
        <w:rPr>
          <w:rFonts w:ascii="仿宋_GB2312" w:hAnsi="仿宋_GB2312" w:eastAsia="仿宋_GB2312" w:cs="仿宋_GB2312"/>
          <w:color w:val="000000"/>
          <w:sz w:val="31"/>
          <w:szCs w:val="31"/>
        </w:rPr>
        <w:t>乡镇街道（综管办）负责申报资料和补贴资金的核实、上报、建档和公示等工作，及时将相关照片、材料等归档留存备查，真正做到有据可查。</w:t>
      </w:r>
    </w:p>
    <w:p>
      <w:pPr>
        <w:pStyle w:val="4"/>
        <w:keepNext w:val="0"/>
        <w:keepLines w:val="0"/>
        <w:widowControl/>
        <w:suppressLineNumbers w:val="0"/>
        <w:ind w:left="0" w:firstLine="640"/>
      </w:pPr>
      <w:r>
        <w:rPr>
          <w:rFonts w:ascii="楷体_GB2312" w:hAnsi="楷体_GB2312" w:eastAsia="楷体_GB2312" w:cs="楷体_GB2312"/>
          <w:color w:val="000000"/>
          <w:sz w:val="31"/>
          <w:szCs w:val="31"/>
        </w:rPr>
        <w:t>（二）加强政策宣传。</w:t>
      </w:r>
      <w:r>
        <w:rPr>
          <w:rFonts w:ascii="仿宋_GB2312" w:hAnsi="仿宋_GB2312" w:eastAsia="仿宋_GB2312" w:cs="仿宋_GB2312"/>
          <w:color w:val="000000"/>
          <w:sz w:val="31"/>
          <w:szCs w:val="31"/>
        </w:rPr>
        <w:t>区农业农村局、乡镇街道（综管办）要及时将补贴政策宣传到村到户，提高政策的公开性和透明度。</w:t>
      </w:r>
    </w:p>
    <w:p>
      <w:pPr>
        <w:pStyle w:val="4"/>
        <w:keepNext w:val="0"/>
        <w:keepLines w:val="0"/>
        <w:widowControl/>
        <w:suppressLineNumbers w:val="0"/>
        <w:ind w:left="0" w:firstLine="640"/>
      </w:pPr>
      <w:r>
        <w:rPr>
          <w:rFonts w:ascii="楷体_GB2312" w:hAnsi="楷体_GB2312" w:eastAsia="楷体_GB2312" w:cs="楷体_GB2312"/>
          <w:color w:val="000000"/>
          <w:sz w:val="31"/>
          <w:szCs w:val="31"/>
        </w:rPr>
        <w:t>（三）加强督查检查。</w:t>
      </w:r>
      <w:r>
        <w:rPr>
          <w:rFonts w:ascii="仿宋_GB2312" w:hAnsi="仿宋_GB2312" w:eastAsia="仿宋_GB2312" w:cs="仿宋_GB2312"/>
          <w:color w:val="000000"/>
          <w:sz w:val="31"/>
          <w:szCs w:val="31"/>
        </w:rPr>
        <w:t>严禁将补贴的商品有机肥作为指标买卖和变相套购享受补贴等。对虚开发票、弄虚作假等套取补贴资金等违法、违规行为的供肥企业和补贴对象，三年内不得享受商品有机肥补贴政策。</w:t>
      </w:r>
    </w:p>
    <w:p>
      <w:pPr>
        <w:pStyle w:val="4"/>
        <w:keepNext w:val="0"/>
        <w:keepLines w:val="0"/>
        <w:widowControl/>
        <w:suppressLineNumbers w:val="0"/>
        <w:ind w:left="0" w:firstLine="640"/>
      </w:pPr>
      <w:r>
        <w:rPr>
          <w:rFonts w:ascii="楷体_GB2312" w:hAnsi="楷体_GB2312" w:eastAsia="楷体_GB2312" w:cs="楷体_GB2312"/>
          <w:color w:val="000000"/>
          <w:sz w:val="31"/>
          <w:szCs w:val="31"/>
        </w:rPr>
        <w:t>（四）严把肥料质量。</w:t>
      </w:r>
      <w:r>
        <w:rPr>
          <w:rFonts w:ascii="仿宋_GB2312" w:hAnsi="仿宋_GB2312" w:eastAsia="仿宋_GB2312" w:cs="仿宋_GB2312"/>
          <w:color w:val="000000"/>
          <w:sz w:val="31"/>
          <w:szCs w:val="31"/>
        </w:rPr>
        <w:t>供肥企业必须确保肥料质量，每个供应批次都应留样封存，以备质量核查。因商品有机肥产品质量问题，造成农民经济损失的，根据有关法律法规处理。</w:t>
      </w:r>
    </w:p>
    <w:p>
      <w:pPr>
        <w:pStyle w:val="4"/>
        <w:keepNext w:val="0"/>
        <w:keepLines w:val="0"/>
        <w:widowControl/>
        <w:suppressLineNumbers w:val="0"/>
        <w:ind w:left="0" w:firstLine="640"/>
      </w:pPr>
    </w:p>
    <w:p>
      <w:pPr>
        <w:spacing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bookmarkStart w:id="2" w:name="OLE_LINK3"/>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上虞区</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年度商品有机肥</w:t>
      </w:r>
      <w:r>
        <w:rPr>
          <w:rFonts w:hint="eastAsia" w:ascii="仿宋_GB2312" w:hAnsi="宋体" w:eastAsia="仿宋_GB2312" w:cs="宋体"/>
          <w:color w:val="000000"/>
          <w:kern w:val="0"/>
          <w:sz w:val="32"/>
          <w:szCs w:val="32"/>
          <w:lang w:eastAsia="zh-CN"/>
        </w:rPr>
        <w:t>补贴资金</w:t>
      </w:r>
      <w:r>
        <w:rPr>
          <w:rFonts w:hint="eastAsia" w:ascii="仿宋_GB2312" w:hAnsi="宋体" w:eastAsia="仿宋_GB2312" w:cs="宋体"/>
          <w:color w:val="000000"/>
          <w:kern w:val="0"/>
          <w:sz w:val="32"/>
          <w:szCs w:val="32"/>
        </w:rPr>
        <w:t>申请表</w:t>
      </w:r>
    </w:p>
    <w:p>
      <w:pPr>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lang w:eastAsia="zh-CN"/>
        </w:rPr>
        <w:t>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年</w:t>
      </w:r>
      <w:r>
        <w:rPr>
          <w:rFonts w:hint="eastAsia" w:ascii="仿宋_GB2312" w:hAnsi="宋体" w:eastAsia="仿宋_GB2312" w:cs="宋体"/>
          <w:color w:val="000000"/>
          <w:kern w:val="0"/>
          <w:sz w:val="32"/>
          <w:szCs w:val="32"/>
          <w:u w:val="single"/>
          <w:lang w:eastAsia="zh-CN"/>
        </w:rPr>
        <w:t xml:space="preserve">       </w:t>
      </w:r>
      <w:r>
        <w:rPr>
          <w:rFonts w:hint="eastAsia" w:ascii="仿宋_GB2312" w:hAnsi="宋体" w:eastAsia="仿宋_GB2312" w:cs="宋体"/>
          <w:color w:val="000000"/>
          <w:kern w:val="0"/>
          <w:sz w:val="32"/>
          <w:szCs w:val="32"/>
          <w:lang w:eastAsia="zh-CN"/>
        </w:rPr>
        <w:t>乡镇街道（综管办）</w:t>
      </w:r>
      <w:r>
        <w:rPr>
          <w:rFonts w:hint="eastAsia" w:ascii="仿宋_GB2312" w:hAnsi="宋体" w:eastAsia="仿宋_GB2312" w:cs="宋体"/>
          <w:color w:val="000000"/>
          <w:kern w:val="0"/>
          <w:sz w:val="32"/>
          <w:szCs w:val="32"/>
          <w:u w:val="single"/>
          <w:lang w:eastAsia="zh-CN"/>
        </w:rPr>
        <w:t xml:space="preserve">      </w:t>
      </w:r>
      <w:r>
        <w:rPr>
          <w:rFonts w:hint="eastAsia" w:ascii="仿宋_GB2312" w:hAnsi="宋体" w:eastAsia="仿宋_GB2312" w:cs="宋体"/>
          <w:color w:val="000000"/>
          <w:kern w:val="0"/>
          <w:sz w:val="32"/>
          <w:szCs w:val="32"/>
          <w:lang w:eastAsia="zh-CN"/>
        </w:rPr>
        <w:t xml:space="preserve"> 村（场）商品有机肥补贴情况公示表（样张）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上虞区</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年度商品有机肥应用补贴清册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上虞区</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年度省补</w:t>
      </w:r>
      <w:r>
        <w:rPr>
          <w:rFonts w:hint="eastAsia" w:ascii="仿宋_GB2312" w:hAnsi="宋体" w:eastAsia="仿宋_GB2312" w:cs="宋体"/>
          <w:color w:val="000000"/>
          <w:kern w:val="0"/>
          <w:sz w:val="32"/>
          <w:szCs w:val="32"/>
          <w:lang w:eastAsia="zh-CN"/>
        </w:rPr>
        <w:t>贴</w:t>
      </w:r>
      <w:r>
        <w:rPr>
          <w:rFonts w:hint="eastAsia" w:ascii="仿宋_GB2312" w:hAnsi="宋体" w:eastAsia="仿宋_GB2312" w:cs="宋体"/>
          <w:color w:val="000000"/>
          <w:kern w:val="0"/>
          <w:sz w:val="32"/>
          <w:szCs w:val="32"/>
        </w:rPr>
        <w:t>商品有机肥供肥清册</w:t>
      </w:r>
    </w:p>
    <w:p>
      <w:pPr>
        <w:pStyle w:val="4"/>
        <w:keepNext w:val="0"/>
        <w:keepLines w:val="0"/>
        <w:widowControl/>
        <w:suppressLineNumbers w:val="0"/>
        <w:ind w:left="0" w:firstLine="64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5.上虞区2025年省补贴商品有机肥定点供肥企业名单</w:t>
      </w:r>
      <w:bookmarkEnd w:id="2"/>
    </w:p>
    <w:p>
      <w:pPr>
        <w:keepNext w:val="0"/>
        <w:keepLines w:val="0"/>
        <w:widowControl w:val="0"/>
        <w:suppressLineNumbers w:val="0"/>
        <w:spacing w:before="0" w:beforeAutospacing="0" w:after="0" w:afterAutospacing="0" w:line="520" w:lineRule="exact"/>
        <w:ind w:left="0" w:right="0"/>
        <w:jc w:val="both"/>
        <w:rPr>
          <w:rFonts w:hint="default" w:ascii="黑体" w:hAnsi="宋体" w:eastAsia="黑体" w:cs="黑体"/>
          <w:color w:val="000000"/>
          <w:kern w:val="0"/>
          <w:sz w:val="32"/>
          <w:szCs w:val="32"/>
        </w:rPr>
      </w:pPr>
    </w:p>
    <w:p>
      <w:pPr>
        <w:keepNext w:val="0"/>
        <w:keepLines w:val="0"/>
        <w:widowControl w:val="0"/>
        <w:suppressLineNumbers w:val="0"/>
        <w:spacing w:before="0" w:beforeAutospacing="0" w:after="0" w:afterAutospacing="0" w:line="520" w:lineRule="exact"/>
        <w:ind w:left="0" w:right="0"/>
        <w:jc w:val="both"/>
        <w:rPr>
          <w:rFonts w:hint="default" w:ascii="黑体" w:hAnsi="宋体" w:eastAsia="黑体" w:cs="黑体"/>
          <w:color w:val="000000"/>
          <w:kern w:val="0"/>
          <w:sz w:val="32"/>
          <w:szCs w:val="32"/>
          <w:lang w:val="en-US" w:eastAsia="zh-CN" w:bidi="ar"/>
        </w:rPr>
      </w:pPr>
    </w:p>
    <w:p>
      <w:pPr>
        <w:keepNext w:val="0"/>
        <w:keepLines w:val="0"/>
        <w:widowControl w:val="0"/>
        <w:suppressLineNumbers w:val="0"/>
        <w:spacing w:before="0" w:beforeAutospacing="0" w:after="0" w:afterAutospacing="0" w:line="520" w:lineRule="exact"/>
        <w:ind w:left="0" w:right="0"/>
        <w:jc w:val="both"/>
        <w:rPr>
          <w:rFonts w:hint="default" w:ascii="黑体" w:hAnsi="宋体" w:eastAsia="黑体" w:cs="黑体"/>
          <w:color w:val="000000"/>
          <w:kern w:val="0"/>
          <w:sz w:val="32"/>
          <w:szCs w:val="32"/>
          <w:lang w:val="en-US" w:eastAsia="zh-CN" w:bidi="ar"/>
        </w:rPr>
      </w:pPr>
    </w:p>
    <w:p>
      <w:pPr>
        <w:keepNext w:val="0"/>
        <w:keepLines w:val="0"/>
        <w:widowControl w:val="0"/>
        <w:suppressLineNumbers w:val="0"/>
        <w:spacing w:before="0" w:beforeAutospacing="0" w:after="0" w:afterAutospacing="0" w:line="520" w:lineRule="exact"/>
        <w:ind w:left="0" w:right="0"/>
        <w:jc w:val="both"/>
        <w:rPr>
          <w:rFonts w:hint="default" w:ascii="黑体" w:hAnsi="宋体" w:eastAsia="黑体" w:cs="黑体"/>
          <w:color w:val="000000"/>
          <w:kern w:val="0"/>
          <w:sz w:val="32"/>
          <w:szCs w:val="32"/>
        </w:rPr>
      </w:pPr>
      <w:r>
        <w:rPr>
          <w:rFonts w:hint="default" w:ascii="黑体" w:hAnsi="宋体" w:eastAsia="黑体" w:cs="黑体"/>
          <w:color w:val="000000"/>
          <w:kern w:val="0"/>
          <w:sz w:val="32"/>
          <w:szCs w:val="32"/>
          <w:lang w:val="en-US" w:eastAsia="zh-CN" w:bidi="ar"/>
        </w:rPr>
        <w:t>附件1</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36"/>
          <w:szCs w:val="36"/>
        </w:rPr>
      </w:pPr>
      <w:r>
        <w:rPr>
          <w:rFonts w:hint="default" w:ascii="仿宋_GB2312" w:hAnsi="宋体" w:eastAsia="仿宋_GB2312" w:cs="宋体"/>
          <w:color w:val="000000"/>
          <w:kern w:val="0"/>
          <w:sz w:val="30"/>
          <w:szCs w:val="30"/>
          <w:lang w:val="en-US" w:eastAsia="zh-CN" w:bidi="ar"/>
        </w:rPr>
        <w:t xml:space="preserve">      </w:t>
      </w:r>
      <w:r>
        <w:rPr>
          <w:rFonts w:hint="eastAsia" w:ascii="宋体" w:hAnsi="宋体" w:eastAsia="宋体" w:cs="宋体"/>
          <w:b/>
          <w:bCs w:val="0"/>
          <w:color w:val="000000"/>
          <w:kern w:val="2"/>
          <w:sz w:val="36"/>
          <w:szCs w:val="36"/>
          <w:lang w:val="en-US" w:eastAsia="zh-CN" w:bidi="ar"/>
        </w:rPr>
        <w:t>上虞区202</w:t>
      </w:r>
      <w:r>
        <w:rPr>
          <w:rFonts w:hint="eastAsia" w:ascii="宋体" w:hAnsi="宋体" w:cs="宋体"/>
          <w:b/>
          <w:bCs w:val="0"/>
          <w:color w:val="000000"/>
          <w:kern w:val="2"/>
          <w:sz w:val="36"/>
          <w:szCs w:val="36"/>
          <w:lang w:val="en-US" w:eastAsia="zh-CN" w:bidi="ar"/>
        </w:rPr>
        <w:t>5</w:t>
      </w:r>
      <w:r>
        <w:rPr>
          <w:rFonts w:hint="eastAsia" w:ascii="宋体" w:hAnsi="宋体" w:eastAsia="宋体" w:cs="宋体"/>
          <w:b/>
          <w:bCs w:val="0"/>
          <w:color w:val="000000"/>
          <w:kern w:val="2"/>
          <w:sz w:val="36"/>
          <w:szCs w:val="36"/>
          <w:lang w:val="en-US" w:eastAsia="zh-CN" w:bidi="ar"/>
        </w:rPr>
        <w:t>年度商品有机肥补贴资金申请表</w:t>
      </w:r>
    </w:p>
    <w:p>
      <w:pPr>
        <w:keepNext w:val="0"/>
        <w:keepLines w:val="0"/>
        <w:widowControl w:val="0"/>
        <w:suppressLineNumbers w:val="0"/>
        <w:spacing w:before="0" w:beforeAutospacing="0" w:after="0" w:afterAutospacing="0"/>
        <w:ind w:left="0" w:right="0" w:firstLine="570"/>
        <w:jc w:val="center"/>
        <w:rPr>
          <w:rFonts w:hint="eastAsia" w:ascii="华文中宋" w:hAnsi="华文中宋" w:eastAsia="宋体" w:cs="宋体"/>
          <w:color w:val="000000"/>
          <w:kern w:val="2"/>
          <w:sz w:val="18"/>
          <w:szCs w:val="18"/>
        </w:rPr>
      </w:pPr>
      <w:r>
        <w:rPr>
          <w:rFonts w:hint="eastAsia" w:ascii="华文中宋" w:hAnsi="华文中宋" w:eastAsia="华文中宋" w:cs="华文中宋"/>
          <w:color w:val="000000"/>
          <w:kern w:val="2"/>
          <w:sz w:val="18"/>
          <w:szCs w:val="18"/>
          <w:lang w:val="en-US" w:eastAsia="zh-CN" w:bidi="ar"/>
        </w:rPr>
        <w:t xml:space="preserve"> </w:t>
      </w:r>
    </w:p>
    <w:tbl>
      <w:tblPr>
        <w:tblStyle w:val="6"/>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7"/>
        <w:gridCol w:w="2503"/>
        <w:gridCol w:w="1980"/>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规模主体名称</w:t>
            </w:r>
          </w:p>
        </w:tc>
        <w:tc>
          <w:tcPr>
            <w:tcW w:w="3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负责人姓名</w:t>
            </w:r>
          </w:p>
        </w:tc>
        <w:tc>
          <w:tcPr>
            <w:tcW w:w="19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地    址</w:t>
            </w:r>
          </w:p>
        </w:tc>
        <w:tc>
          <w:tcPr>
            <w:tcW w:w="3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联系电话</w:t>
            </w:r>
          </w:p>
        </w:tc>
        <w:tc>
          <w:tcPr>
            <w:tcW w:w="19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基地面积</w:t>
            </w:r>
          </w:p>
        </w:tc>
        <w:tc>
          <w:tcPr>
            <w:tcW w:w="3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color w:val="000000"/>
                <w:kern w:val="2"/>
                <w:sz w:val="28"/>
                <w:szCs w:val="28"/>
              </w:rPr>
            </w:pP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主要种植作物</w:t>
            </w:r>
          </w:p>
        </w:tc>
        <w:tc>
          <w:tcPr>
            <w:tcW w:w="19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912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202</w:t>
            </w:r>
            <w:r>
              <w:rPr>
                <w:rFonts w:hint="eastAsia" w:ascii="仿宋_GB2312" w:hAnsi="Times New Roman" w:eastAsia="仿宋_GB2312" w:cs="仿宋_GB2312"/>
                <w:color w:val="000000"/>
                <w:kern w:val="2"/>
                <w:sz w:val="28"/>
                <w:szCs w:val="28"/>
                <w:lang w:val="en-US" w:eastAsia="zh-CN" w:bidi="ar"/>
              </w:rPr>
              <w:t>5</w:t>
            </w:r>
            <w:r>
              <w:rPr>
                <w:rFonts w:hint="default" w:ascii="仿宋_GB2312" w:hAnsi="Times New Roman" w:eastAsia="仿宋_GB2312" w:cs="仿宋_GB2312"/>
                <w:color w:val="000000"/>
                <w:kern w:val="2"/>
                <w:sz w:val="28"/>
                <w:szCs w:val="28"/>
                <w:lang w:val="en-US" w:eastAsia="zh-CN" w:bidi="ar"/>
              </w:rPr>
              <w:t>年主要作物种植面积（亩）：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912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申请商品有机肥补贴数量</w:t>
            </w:r>
            <w:r>
              <w:rPr>
                <w:rFonts w:hint="default" w:ascii="仿宋_GB2312" w:hAnsi="Times New Roman" w:eastAsia="仿宋_GB2312" w:cs="仿宋_GB2312"/>
                <w:color w:val="000000"/>
                <w:kern w:val="2"/>
                <w:sz w:val="28"/>
                <w:szCs w:val="28"/>
                <w:u w:val="single"/>
                <w:lang w:val="en-US" w:eastAsia="zh-CN" w:bidi="ar"/>
              </w:rPr>
              <w:t xml:space="preserve">         </w:t>
            </w:r>
            <w:r>
              <w:rPr>
                <w:rFonts w:hint="default" w:ascii="仿宋_GB2312" w:hAnsi="Times New Roman" w:eastAsia="仿宋_GB2312" w:cs="仿宋_GB2312"/>
                <w:color w:val="000000"/>
                <w:kern w:val="2"/>
                <w:sz w:val="28"/>
                <w:szCs w:val="28"/>
                <w:lang w:val="en-US" w:eastAsia="zh-CN" w:bidi="ar"/>
              </w:rPr>
              <w:t>吨，补贴资金</w:t>
            </w:r>
            <w:r>
              <w:rPr>
                <w:rFonts w:hint="default" w:ascii="仿宋_GB2312" w:hAnsi="Times New Roman" w:eastAsia="仿宋_GB2312" w:cs="仿宋_GB2312"/>
                <w:color w:val="000000"/>
                <w:kern w:val="2"/>
                <w:sz w:val="28"/>
                <w:szCs w:val="28"/>
                <w:u w:val="single"/>
                <w:lang w:val="en-US" w:eastAsia="zh-CN" w:bidi="ar"/>
              </w:rPr>
              <w:t xml:space="preserve">        </w:t>
            </w:r>
            <w:r>
              <w:rPr>
                <w:rFonts w:hint="default" w:ascii="仿宋_GB2312" w:hAnsi="Times New Roman" w:eastAsia="仿宋_GB2312" w:cs="仿宋_GB2312"/>
                <w:color w:val="000000"/>
                <w:kern w:val="2"/>
                <w:sz w:val="28"/>
                <w:szCs w:val="28"/>
                <w:lang w:val="en-US" w:eastAsia="zh-CN" w:bidi="ar"/>
              </w:rPr>
              <w:t>元</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商品有机肥生产企业：</w:t>
            </w:r>
            <w:r>
              <w:rPr>
                <w:rFonts w:hint="default" w:ascii="仿宋_GB2312" w:hAnsi="Times New Roman" w:eastAsia="仿宋_GB2312" w:cs="仿宋_GB2312"/>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912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b/>
                <w:bCs/>
                <w:color w:val="000000"/>
                <w:kern w:val="2"/>
                <w:sz w:val="28"/>
                <w:szCs w:val="28"/>
              </w:rPr>
            </w:pPr>
            <w:r>
              <w:rPr>
                <w:rFonts w:hint="default" w:ascii="仿宋_GB2312" w:hAnsi="Times New Roman" w:eastAsia="仿宋_GB2312" w:cs="仿宋_GB2312"/>
                <w:b/>
                <w:bCs/>
                <w:color w:val="000000"/>
                <w:kern w:val="2"/>
                <w:sz w:val="28"/>
                <w:szCs w:val="28"/>
                <w:lang w:val="en-US" w:eastAsia="zh-CN" w:bidi="ar"/>
              </w:rPr>
              <w:t>真实性承诺:</w:t>
            </w:r>
          </w:p>
          <w:p>
            <w:pPr>
              <w:keepNext w:val="0"/>
              <w:keepLines w:val="0"/>
              <w:widowControl w:val="0"/>
              <w:suppressLineNumbers w:val="0"/>
              <w:snapToGrid w:val="0"/>
              <w:spacing w:before="0" w:beforeAutospacing="0" w:after="0" w:afterAutospacing="0"/>
              <w:ind w:left="0" w:right="0" w:firstLine="562" w:firstLineChars="200"/>
              <w:jc w:val="both"/>
              <w:rPr>
                <w:rFonts w:hint="default" w:ascii="仿宋_GB2312" w:eastAsia="仿宋_GB2312" w:cs="仿宋_GB2312"/>
                <w:color w:val="000000"/>
                <w:kern w:val="2"/>
                <w:sz w:val="28"/>
                <w:szCs w:val="28"/>
              </w:rPr>
            </w:pPr>
            <w:r>
              <w:rPr>
                <w:rFonts w:hint="default" w:ascii="仿宋_GB2312" w:hAnsi="Times New Roman" w:eastAsia="仿宋_GB2312" w:cs="仿宋_GB2312"/>
                <w:b/>
                <w:bCs/>
                <w:color w:val="000000"/>
                <w:kern w:val="2"/>
                <w:sz w:val="28"/>
                <w:szCs w:val="28"/>
                <w:lang w:val="en-US" w:eastAsia="zh-CN" w:bidi="ar"/>
              </w:rPr>
              <w:t>本人慎重承诺提供的资料、数据真实，如弄虚作假，自愿承担相应法律责任</w:t>
            </w:r>
            <w:r>
              <w:rPr>
                <w:rFonts w:hint="default" w:ascii="仿宋_GB2312" w:hAnsi="Times New Roman" w:eastAsia="仿宋_GB2312" w:cs="仿宋_GB2312"/>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 xml:space="preserve">                           申请人签名（盖章）：</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color w:val="000000"/>
                <w:kern w:val="2"/>
                <w:sz w:val="28"/>
                <w:szCs w:val="28"/>
              </w:rPr>
            </w:pPr>
            <w:r>
              <w:rPr>
                <w:rFonts w:hint="default" w:ascii="仿宋_GB2312" w:hAnsi="Times New Roman" w:eastAsia="仿宋_GB2312" w:cs="仿宋_GB2312"/>
                <w:color w:val="000000"/>
                <w:kern w:val="2"/>
                <w:sz w:val="28"/>
                <w:szCs w:val="28"/>
                <w:lang w:val="en-US" w:eastAsia="zh-CN" w:bidi="ar"/>
              </w:rPr>
              <w:t xml:space="preserve">                           申请时间：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2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乡镇街道（综管办）</w:t>
            </w:r>
          </w:p>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r>
              <w:rPr>
                <w:rFonts w:hint="eastAsia" w:ascii="宋体" w:hAnsi="宋体" w:eastAsia="宋体" w:cs="宋体"/>
                <w:kern w:val="2"/>
                <w:sz w:val="21"/>
                <w:szCs w:val="21"/>
                <w:lang w:val="en-US" w:eastAsia="zh-CN" w:bidi="ar"/>
              </w:rPr>
              <w:t>审核意见</w:t>
            </w:r>
            <w:r>
              <w:rPr>
                <w:rFonts w:hint="default" w:ascii="仿宋_GB2312" w:hAnsi="Times New Roman" w:eastAsia="仿宋_GB2312" w:cs="仿宋_GB2312"/>
                <w:color w:val="000000"/>
                <w:kern w:val="2"/>
                <w:sz w:val="28"/>
                <w:szCs w:val="28"/>
                <w:lang w:val="en-US" w:eastAsia="zh-CN" w:bidi="ar"/>
              </w:rPr>
              <w:t xml:space="preserve">                            </w:t>
            </w:r>
          </w:p>
        </w:tc>
        <w:tc>
          <w:tcPr>
            <w:tcW w:w="648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宋体"/>
                <w:color w:val="000000"/>
                <w:kern w:val="2"/>
                <w:sz w:val="21"/>
                <w:szCs w:val="21"/>
                <w:shd w:val="clear" w:color="auto" w:fill="FFFFFF"/>
              </w:rPr>
            </w:pPr>
            <w:r>
              <w:rPr>
                <w:rFonts w:hint="eastAsia" w:ascii="宋体" w:hAnsi="宋体" w:eastAsia="宋体" w:cs="宋体"/>
                <w:color w:val="000000"/>
                <w:kern w:val="2"/>
                <w:sz w:val="21"/>
                <w:szCs w:val="21"/>
                <w:shd w:val="clear" w:color="auto" w:fill="FFFFFF"/>
                <w:lang w:val="en-US" w:eastAsia="zh-CN" w:bidi="ar"/>
              </w:rPr>
              <w:t xml:space="preserve">                   </w:t>
            </w:r>
          </w:p>
          <w:p>
            <w:pPr>
              <w:keepNext w:val="0"/>
              <w:keepLines w:val="0"/>
              <w:widowControl w:val="0"/>
              <w:suppressLineNumbers w:val="0"/>
              <w:spacing w:before="0" w:beforeAutospacing="0" w:after="0" w:afterAutospacing="0"/>
              <w:ind w:left="0" w:right="0" w:firstLine="4410" w:firstLineChars="21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（盖章）</w:t>
            </w:r>
          </w:p>
          <w:p>
            <w:pPr>
              <w:keepNext w:val="0"/>
              <w:keepLines w:val="0"/>
              <w:widowControl w:val="0"/>
              <w:suppressLineNumbers w:val="0"/>
              <w:spacing w:before="0" w:beforeAutospacing="0" w:after="0" w:afterAutospacing="0"/>
              <w:ind w:left="0" w:right="0"/>
              <w:jc w:val="center"/>
              <w:rPr>
                <w:rFonts w:hint="default" w:ascii="仿宋_GB2312" w:eastAsia="仿宋_GB2312" w:cs="仿宋_GB2312"/>
                <w:color w:val="000000"/>
                <w:kern w:val="2"/>
                <w:sz w:val="28"/>
                <w:szCs w:val="28"/>
              </w:rPr>
            </w:pPr>
            <w:r>
              <w:rPr>
                <w:rFonts w:hint="eastAsia" w:ascii="宋体" w:hAnsi="宋体" w:eastAsia="宋体" w:cs="宋体"/>
                <w:kern w:val="2"/>
                <w:sz w:val="21"/>
                <w:szCs w:val="21"/>
                <w:lang w:val="en-US" w:eastAsia="zh-CN" w:bidi="ar"/>
              </w:rPr>
              <w:t xml:space="preserve">                               年   月   日</w:t>
            </w:r>
          </w:p>
        </w:tc>
      </w:tr>
    </w:tbl>
    <w:p>
      <w:pPr>
        <w:keepNext w:val="0"/>
        <w:keepLines w:val="0"/>
        <w:widowControl w:val="0"/>
        <w:suppressLineNumbers w:val="0"/>
        <w:spacing w:before="0" w:beforeAutospacing="0" w:after="0" w:afterAutospacing="0" w:line="400" w:lineRule="exact"/>
        <w:ind w:left="0" w:right="0"/>
        <w:jc w:val="left"/>
        <w:rPr>
          <w:rFonts w:hint="default" w:ascii="仿宋_GB2312" w:hAnsi="宋体" w:eastAsia="仿宋_GB2312" w:cs="仿宋_GB2312"/>
          <w:color w:val="000000"/>
          <w:kern w:val="2"/>
          <w:sz w:val="24"/>
          <w:szCs w:val="24"/>
        </w:rPr>
      </w:pPr>
      <w:r>
        <w:rPr>
          <w:rFonts w:hint="default" w:ascii="仿宋_GB2312" w:hAnsi="宋体" w:eastAsia="仿宋_GB2312" w:cs="仿宋_GB2312"/>
          <w:color w:val="000000"/>
          <w:kern w:val="2"/>
          <w:sz w:val="24"/>
          <w:szCs w:val="24"/>
          <w:lang w:val="en-US" w:eastAsia="zh-CN" w:bidi="ar"/>
        </w:rPr>
        <w:t>备注：1、此表一式三份，乡镇街道（综管办）、申请主体、区级农业农村主管部门各一份。</w:t>
      </w:r>
    </w:p>
    <w:p>
      <w:pPr>
        <w:keepNext w:val="0"/>
        <w:keepLines w:val="0"/>
        <w:widowControl w:val="0"/>
        <w:suppressLineNumbers w:val="0"/>
        <w:spacing w:before="0" w:beforeAutospacing="0" w:after="0" w:afterAutospacing="0" w:line="400" w:lineRule="exact"/>
        <w:ind w:left="0" w:right="0" w:firstLine="720" w:firstLineChars="300"/>
        <w:jc w:val="left"/>
        <w:rPr>
          <w:rFonts w:hint="default" w:ascii="仿宋_GB2312" w:hAnsi="宋体" w:eastAsia="仿宋_GB2312" w:cs="仿宋_GB2312"/>
          <w:color w:val="000000"/>
          <w:kern w:val="2"/>
          <w:sz w:val="24"/>
          <w:szCs w:val="24"/>
        </w:rPr>
      </w:pPr>
      <w:r>
        <w:rPr>
          <w:rFonts w:hint="default" w:ascii="仿宋_GB2312" w:hAnsi="宋体" w:eastAsia="仿宋_GB2312" w:cs="仿宋_GB2312"/>
          <w:color w:val="000000"/>
          <w:kern w:val="2"/>
          <w:sz w:val="24"/>
          <w:szCs w:val="24"/>
          <w:lang w:val="en-US" w:eastAsia="zh-CN" w:bidi="ar"/>
        </w:rPr>
        <w:t>2、果、菜、茶、中药材等经济作物周年补贴量不超过2吨/亩，粮油作物周年补贴量不超过1吨/亩。</w:t>
      </w:r>
    </w:p>
    <w:p>
      <w:pPr>
        <w:keepNext w:val="0"/>
        <w:keepLines w:val="0"/>
        <w:widowControl/>
        <w:suppressLineNumbers w:val="0"/>
        <w:jc w:val="left"/>
        <w:rPr>
          <w:rFonts w:hint="eastAsia" w:ascii="宋体" w:hAnsi="宋体" w:eastAsia="宋体" w:cs="宋体"/>
          <w:color w:val="000000"/>
          <w:kern w:val="0"/>
          <w:sz w:val="28"/>
          <w:szCs w:val="28"/>
        </w:rPr>
        <w:sectPr>
          <w:footerReference r:id="rId3" w:type="default"/>
          <w:pgSz w:w="12242" w:h="15842"/>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乡镇街道</w:t>
      </w:r>
      <w:r>
        <w:rPr>
          <w:rFonts w:hint="eastAsia" w:ascii="仿宋" w:hAnsi="仿宋" w:eastAsia="仿宋" w:cs="仿宋"/>
          <w:b/>
          <w:bCs/>
          <w:sz w:val="32"/>
          <w:szCs w:val="32"/>
          <w:lang w:eastAsia="zh-CN"/>
        </w:rPr>
        <w:t>（</w:t>
      </w:r>
      <w:r>
        <w:rPr>
          <w:rFonts w:hint="eastAsia" w:ascii="仿宋" w:hAnsi="仿宋" w:eastAsia="仿宋" w:cs="仿宋"/>
          <w:b/>
          <w:bCs/>
          <w:sz w:val="32"/>
          <w:szCs w:val="32"/>
        </w:rPr>
        <w:t>综管办</w:t>
      </w:r>
      <w:r>
        <w:rPr>
          <w:rFonts w:hint="eastAsia" w:ascii="仿宋" w:hAnsi="仿宋" w:eastAsia="仿宋" w:cs="仿宋"/>
          <w:b/>
          <w:bCs/>
          <w:sz w:val="32"/>
          <w:szCs w:val="32"/>
          <w:lang w:eastAsia="zh-CN"/>
        </w:rPr>
        <w:t>）</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村（场）</w:t>
      </w:r>
      <w:r>
        <w:rPr>
          <w:rFonts w:hint="eastAsia" w:ascii="仿宋" w:hAnsi="仿宋" w:eastAsia="仿宋" w:cs="仿宋"/>
          <w:b/>
          <w:bCs/>
          <w:sz w:val="32"/>
          <w:szCs w:val="32"/>
          <w:lang w:eastAsia="zh-CN"/>
        </w:rPr>
        <w:t>商品有机</w:t>
      </w:r>
      <w:r>
        <w:rPr>
          <w:rFonts w:hint="eastAsia" w:ascii="仿宋" w:hAnsi="仿宋" w:eastAsia="仿宋" w:cs="仿宋"/>
          <w:b/>
          <w:bCs/>
          <w:sz w:val="32"/>
          <w:szCs w:val="32"/>
        </w:rPr>
        <w:t>肥补贴情况公示表</w:t>
      </w:r>
      <w:r>
        <w:rPr>
          <w:rFonts w:hint="eastAsia" w:ascii="仿宋" w:hAnsi="仿宋" w:eastAsia="仿宋" w:cs="仿宋"/>
          <w:b/>
          <w:bCs/>
          <w:sz w:val="32"/>
          <w:szCs w:val="32"/>
          <w:lang w:eastAsia="zh-CN"/>
        </w:rPr>
        <w:t>（样张）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r>
        <w:rPr>
          <w:rFonts w:hint="eastAsia" w:ascii="仿宋_GB2312" w:eastAsia="仿宋_GB2312"/>
          <w:sz w:val="28"/>
          <w:szCs w:val="28"/>
        </w:rPr>
        <w:t>经初步审核，下列申请者符合</w:t>
      </w:r>
      <w:r>
        <w:rPr>
          <w:rFonts w:hint="eastAsia" w:ascii="仿宋_GB2312" w:eastAsia="仿宋_GB2312"/>
          <w:sz w:val="28"/>
          <w:szCs w:val="28"/>
          <w:lang w:eastAsia="zh-CN"/>
        </w:rPr>
        <w:t>商品有机</w:t>
      </w:r>
      <w:r>
        <w:rPr>
          <w:rFonts w:hint="eastAsia" w:ascii="仿宋_GB2312" w:eastAsia="仿宋_GB2312"/>
          <w:sz w:val="28"/>
          <w:szCs w:val="28"/>
        </w:rPr>
        <w:t>肥补贴条件，现予以公示。</w:t>
      </w:r>
      <w:r>
        <w:rPr>
          <w:rFonts w:hint="eastAsia" w:ascii="仿宋_GB2312" w:hAnsi="宋体" w:eastAsia="仿宋_GB2312"/>
          <w:color w:val="000000"/>
          <w:sz w:val="28"/>
          <w:szCs w:val="28"/>
        </w:rPr>
        <w:t xml:space="preserve">                                                </w:t>
      </w:r>
    </w:p>
    <w:tbl>
      <w:tblPr>
        <w:tblStyle w:val="6"/>
        <w:tblW w:w="5074" w:type="pct"/>
        <w:jc w:val="center"/>
        <w:tblLayout w:type="fixed"/>
        <w:tblCellMar>
          <w:top w:w="0" w:type="dxa"/>
          <w:left w:w="108" w:type="dxa"/>
          <w:bottom w:w="0" w:type="dxa"/>
          <w:right w:w="108" w:type="dxa"/>
        </w:tblCellMar>
      </w:tblPr>
      <w:tblGrid>
        <w:gridCol w:w="833"/>
        <w:gridCol w:w="4008"/>
        <w:gridCol w:w="1676"/>
        <w:gridCol w:w="1996"/>
        <w:gridCol w:w="1706"/>
        <w:gridCol w:w="1372"/>
        <w:gridCol w:w="1783"/>
      </w:tblGrid>
      <w:tr>
        <w:tblPrEx>
          <w:tblCellMar>
            <w:top w:w="0" w:type="dxa"/>
            <w:left w:w="108" w:type="dxa"/>
            <w:bottom w:w="0" w:type="dxa"/>
            <w:right w:w="108" w:type="dxa"/>
          </w:tblCellMar>
        </w:tblPrEx>
        <w:trPr>
          <w:trHeight w:val="58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序号</w:t>
            </w:r>
          </w:p>
        </w:tc>
        <w:tc>
          <w:tcPr>
            <w:tcW w:w="40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lang w:val="en-US" w:eastAsia="zh-CN" w:bidi="ar-SA"/>
              </w:rPr>
            </w:pPr>
            <w:r>
              <w:rPr>
                <w:rFonts w:hint="eastAsia" w:ascii="仿宋_GB2312" w:hAnsi="宋体" w:eastAsia="仿宋_GB2312" w:cs="宋体"/>
                <w:b/>
                <w:color w:val="000000"/>
                <w:kern w:val="0"/>
                <w:sz w:val="28"/>
                <w:szCs w:val="28"/>
                <w:lang w:eastAsia="zh-CN"/>
              </w:rPr>
              <w:t>农业主体</w:t>
            </w:r>
            <w:r>
              <w:rPr>
                <w:rFonts w:hint="eastAsia" w:ascii="仿宋_GB2312" w:hAnsi="宋体" w:eastAsia="仿宋_GB2312" w:cs="宋体"/>
                <w:b/>
                <w:color w:val="000000"/>
                <w:kern w:val="0"/>
                <w:sz w:val="28"/>
                <w:szCs w:val="28"/>
              </w:rPr>
              <w:t>名称</w:t>
            </w:r>
          </w:p>
        </w:tc>
        <w:tc>
          <w:tcPr>
            <w:tcW w:w="1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lang w:val="en-US" w:eastAsia="zh-CN" w:bidi="ar-SA"/>
              </w:rPr>
            </w:pPr>
            <w:r>
              <w:rPr>
                <w:rFonts w:hint="eastAsia" w:ascii="仿宋_GB2312" w:hAnsi="宋体" w:eastAsia="仿宋_GB2312" w:cs="宋体"/>
                <w:b/>
                <w:color w:val="000000"/>
                <w:kern w:val="0"/>
                <w:sz w:val="28"/>
                <w:szCs w:val="28"/>
              </w:rPr>
              <w:t>作物名称</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lang w:val="en-US" w:eastAsia="zh-CN" w:bidi="ar-SA"/>
              </w:rPr>
            </w:pPr>
            <w:r>
              <w:rPr>
                <w:rFonts w:hint="eastAsia" w:ascii="仿宋_GB2312" w:hAnsi="宋体" w:eastAsia="仿宋_GB2312" w:cs="宋体"/>
                <w:b/>
                <w:color w:val="000000"/>
                <w:kern w:val="0"/>
                <w:sz w:val="28"/>
                <w:szCs w:val="28"/>
              </w:rPr>
              <w:t>应用面积（亩）</w:t>
            </w: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宋体" w:eastAsia="仿宋_GB2312" w:cs="宋体"/>
                <w:b/>
                <w:color w:val="000000"/>
                <w:kern w:val="0"/>
                <w:sz w:val="28"/>
                <w:szCs w:val="28"/>
                <w:lang w:val="en-US" w:eastAsia="zh-CN" w:bidi="ar-SA"/>
              </w:rPr>
            </w:pPr>
            <w:r>
              <w:rPr>
                <w:rFonts w:hint="eastAsia" w:ascii="仿宋_GB2312" w:hAnsi="宋体" w:eastAsia="仿宋_GB2312" w:cs="宋体"/>
                <w:b/>
                <w:color w:val="000000"/>
                <w:kern w:val="0"/>
                <w:sz w:val="28"/>
                <w:szCs w:val="28"/>
                <w:lang w:val="en-US" w:eastAsia="zh-CN" w:bidi="ar-SA"/>
              </w:rPr>
              <w:t>拟补贴数量（吨）</w:t>
            </w: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color w:val="000000"/>
                <w:kern w:val="0"/>
                <w:sz w:val="28"/>
                <w:szCs w:val="28"/>
                <w:lang w:eastAsia="zh-CN"/>
              </w:rPr>
              <w:t>补贴标准（元/吨）</w:t>
            </w:r>
          </w:p>
        </w:tc>
        <w:tc>
          <w:tcPr>
            <w:tcW w:w="1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color w:val="000000"/>
                <w:kern w:val="0"/>
                <w:sz w:val="28"/>
                <w:szCs w:val="28"/>
                <w:lang w:eastAsia="zh-CN"/>
              </w:rPr>
              <w:t>拟补贴金额（元）</w:t>
            </w:r>
          </w:p>
        </w:tc>
      </w:tr>
      <w:tr>
        <w:tblPrEx>
          <w:tblCellMar>
            <w:top w:w="0" w:type="dxa"/>
            <w:left w:w="108" w:type="dxa"/>
            <w:bottom w:w="0" w:type="dxa"/>
            <w:right w:w="108" w:type="dxa"/>
          </w:tblCellMar>
        </w:tblPrEx>
        <w:trPr>
          <w:trHeight w:val="58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40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c>
          <w:tcPr>
            <w:tcW w:w="17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r>
      <w:tr>
        <w:tblPrEx>
          <w:tblCellMar>
            <w:top w:w="0" w:type="dxa"/>
            <w:left w:w="108" w:type="dxa"/>
            <w:bottom w:w="0" w:type="dxa"/>
            <w:right w:w="108" w:type="dxa"/>
          </w:tblCellMar>
        </w:tblPrEx>
        <w:trPr>
          <w:trHeight w:val="58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40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c>
          <w:tcPr>
            <w:tcW w:w="17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r>
      <w:tr>
        <w:tblPrEx>
          <w:tblCellMar>
            <w:top w:w="0" w:type="dxa"/>
            <w:left w:w="108" w:type="dxa"/>
            <w:bottom w:w="0" w:type="dxa"/>
            <w:right w:w="108" w:type="dxa"/>
          </w:tblCellMar>
        </w:tblPrEx>
        <w:trPr>
          <w:trHeight w:val="58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40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c>
          <w:tcPr>
            <w:tcW w:w="17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r>
      <w:tr>
        <w:tblPrEx>
          <w:tblCellMar>
            <w:top w:w="0" w:type="dxa"/>
            <w:left w:w="108" w:type="dxa"/>
            <w:bottom w:w="0" w:type="dxa"/>
            <w:right w:w="108" w:type="dxa"/>
          </w:tblCellMar>
        </w:tblPrEx>
        <w:trPr>
          <w:trHeight w:val="58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40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b/>
                <w:color w:val="000000"/>
                <w:kern w:val="0"/>
                <w:sz w:val="28"/>
                <w:szCs w:val="28"/>
              </w:rPr>
            </w:pP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c>
          <w:tcPr>
            <w:tcW w:w="17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000000"/>
                <w:sz w:val="28"/>
                <w:szCs w:val="28"/>
              </w:rPr>
            </w:pPr>
          </w:p>
        </w:tc>
      </w:tr>
      <w:tr>
        <w:tblPrEx>
          <w:tblCellMar>
            <w:top w:w="0" w:type="dxa"/>
            <w:left w:w="108" w:type="dxa"/>
            <w:bottom w:w="0" w:type="dxa"/>
            <w:right w:w="108" w:type="dxa"/>
          </w:tblCellMar>
        </w:tblPrEx>
        <w:trPr>
          <w:trHeight w:val="58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spacing w:line="540" w:lineRule="exact"/>
              <w:jc w:val="left"/>
              <w:rPr>
                <w:rFonts w:ascii="仿宋_GB2312" w:hAnsi="宋体" w:eastAsia="仿宋_GB2312" w:cs="宋体"/>
                <w:color w:val="000000"/>
                <w:kern w:val="0"/>
                <w:sz w:val="28"/>
                <w:szCs w:val="28"/>
              </w:rPr>
            </w:pPr>
          </w:p>
        </w:tc>
        <w:tc>
          <w:tcPr>
            <w:tcW w:w="4008"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676" w:type="dxa"/>
            <w:tcBorders>
              <w:top w:val="single" w:color="auto" w:sz="4" w:space="0"/>
              <w:left w:val="nil"/>
              <w:bottom w:val="single" w:color="auto" w:sz="4" w:space="0"/>
              <w:right w:val="single" w:color="auto" w:sz="4" w:space="0"/>
            </w:tcBorders>
            <w:noWrap w:val="0"/>
            <w:vAlign w:val="top"/>
          </w:tcPr>
          <w:p>
            <w:pPr>
              <w:widowControl/>
              <w:spacing w:line="540" w:lineRule="exact"/>
              <w:jc w:val="left"/>
              <w:rPr>
                <w:rFonts w:ascii="仿宋_GB2312" w:hAnsi="宋体" w:eastAsia="仿宋_GB2312" w:cs="宋体"/>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372"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783"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84"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4008"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76"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72"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783"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84"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4008"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76"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996"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706"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72"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783"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bl>
    <w:p>
      <w:pPr>
        <w:adjustRightInd w:val="0"/>
        <w:snapToGrid w:val="0"/>
        <w:rPr>
          <w:rFonts w:hint="eastAsia" w:ascii="仿宋_GB2312" w:eastAsia="仿宋_GB2312"/>
          <w:sz w:val="28"/>
          <w:szCs w:val="28"/>
          <w:u w:val="single"/>
        </w:rPr>
      </w:pPr>
      <w:r>
        <w:rPr>
          <w:rFonts w:hint="eastAsia" w:ascii="仿宋_GB2312" w:eastAsia="仿宋_GB2312"/>
          <w:sz w:val="28"/>
          <w:szCs w:val="28"/>
        </w:rPr>
        <w:t xml:space="preserve">公示期限：  年  月  </w:t>
      </w:r>
      <w:r>
        <w:rPr>
          <w:rFonts w:hint="eastAsia" w:ascii="仿宋_GB2312" w:hAnsi="宋体" w:eastAsia="仿宋_GB2312"/>
          <w:sz w:val="28"/>
          <w:szCs w:val="28"/>
        </w:rPr>
        <w:t>日</w:t>
      </w:r>
      <w:r>
        <w:rPr>
          <w:rFonts w:hint="eastAsia" w:ascii="宋体" w:hAnsi="宋体"/>
          <w:sz w:val="28"/>
          <w:szCs w:val="28"/>
        </w:rPr>
        <w:t>～　　</w:t>
      </w:r>
      <w:r>
        <w:rPr>
          <w:rFonts w:hint="eastAsia" w:ascii="仿宋_GB2312" w:eastAsia="仿宋_GB2312"/>
          <w:sz w:val="28"/>
          <w:szCs w:val="28"/>
        </w:rPr>
        <w:t>年  月  日，举报电话：</w:t>
      </w:r>
      <w:r>
        <w:rPr>
          <w:rFonts w:hint="eastAsia" w:ascii="仿宋_GB2312" w:eastAsia="仿宋_GB2312"/>
          <w:sz w:val="28"/>
          <w:szCs w:val="28"/>
          <w:u w:val="single"/>
        </w:rPr>
        <w:t xml:space="preserve">                </w:t>
      </w:r>
    </w:p>
    <w:p>
      <w:pPr>
        <w:adjustRightInd w:val="0"/>
        <w:snapToGrid w:val="0"/>
        <w:rPr>
          <w:rFonts w:hint="eastAsia" w:ascii="仿宋_GB2312" w:eastAsia="仿宋_GB2312"/>
          <w:sz w:val="28"/>
          <w:szCs w:val="28"/>
        </w:rPr>
      </w:pPr>
      <w:r>
        <w:rPr>
          <w:rFonts w:hint="eastAsia" w:ascii="仿宋_GB2312" w:eastAsia="仿宋_GB2312"/>
          <w:sz w:val="28"/>
          <w:szCs w:val="28"/>
        </w:rPr>
        <w:t>如有异议，请及时向公示单位反映。</w:t>
      </w:r>
    </w:p>
    <w:p>
      <w:pPr>
        <w:rPr>
          <w:rFonts w:hint="eastAsia" w:ascii="仿宋_GB2312" w:eastAsia="仿宋_GB2312"/>
          <w:sz w:val="28"/>
          <w:szCs w:val="28"/>
        </w:rPr>
      </w:pPr>
      <w:r>
        <w:rPr>
          <w:rFonts w:hint="eastAsia" w:ascii="宋体" w:hAnsi="宋体"/>
          <w:sz w:val="28"/>
          <w:szCs w:val="28"/>
        </w:rPr>
        <w:t xml:space="preserve">                                                      </w:t>
      </w:r>
      <w:r>
        <w:rPr>
          <w:rFonts w:hint="eastAsia" w:ascii="仿宋_GB2312" w:eastAsia="仿宋_GB2312"/>
          <w:sz w:val="24"/>
        </w:rPr>
        <w:t xml:space="preserve"> </w:t>
      </w:r>
      <w:r>
        <w:rPr>
          <w:rFonts w:hint="eastAsia" w:ascii="仿宋_GB2312" w:eastAsia="仿宋_GB2312"/>
          <w:sz w:val="28"/>
          <w:szCs w:val="28"/>
        </w:rPr>
        <w:t>乡镇（街道、综管办）(盖章)：</w:t>
      </w:r>
    </w:p>
    <w:p>
      <w:pPr>
        <w:keepNext w:val="0"/>
        <w:keepLines w:val="0"/>
        <w:widowControl/>
        <w:suppressLineNumbers w:val="0"/>
        <w:jc w:val="right"/>
        <w:rPr>
          <w:rFonts w:hint="eastAsia" w:ascii="宋体" w:hAnsi="宋体" w:eastAsia="宋体" w:cs="宋体"/>
          <w:color w:val="000000"/>
          <w:kern w:val="0"/>
          <w:sz w:val="28"/>
          <w:szCs w:val="28"/>
        </w:rPr>
        <w:sectPr>
          <w:pgSz w:w="15842" w:h="12242" w:orient="landscape"/>
          <w:pgMar w:top="1800" w:right="1440" w:bottom="1800" w:left="1440" w:header="851" w:footer="992" w:gutter="0"/>
          <w:pgNumType w:fmt="decimal"/>
          <w:cols w:space="720" w:num="1"/>
          <w:docGrid w:type="lines" w:linePitch="312" w:charSpace="0"/>
        </w:sectPr>
      </w:pPr>
      <w:r>
        <w:rPr>
          <w:rFonts w:hint="eastAsia" w:ascii="仿宋_GB2312" w:eastAsia="仿宋_GB2312"/>
          <w:sz w:val="28"/>
          <w:szCs w:val="28"/>
        </w:rPr>
        <w:t>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cs="宋体"/>
          <w:color w:val="000000"/>
          <w:kern w:val="0"/>
          <w:sz w:val="36"/>
          <w:szCs w:val="36"/>
        </w:rPr>
      </w:pPr>
      <w:r>
        <w:rPr>
          <w:rFonts w:hint="eastAsia" w:ascii="黑体" w:hAnsi="黑体" w:eastAsia="黑体"/>
          <w:color w:val="000000"/>
          <w:sz w:val="36"/>
          <w:szCs w:val="36"/>
        </w:rPr>
        <w:t>上虞区</w:t>
      </w:r>
      <w:r>
        <w:rPr>
          <w:rFonts w:hint="eastAsia" w:ascii="黑体" w:hAnsi="黑体" w:eastAsia="黑体"/>
          <w:color w:val="000000"/>
          <w:sz w:val="36"/>
          <w:szCs w:val="36"/>
          <w:lang w:eastAsia="zh-CN"/>
        </w:rPr>
        <w:t>202</w:t>
      </w:r>
      <w:r>
        <w:rPr>
          <w:rFonts w:hint="eastAsia" w:ascii="黑体" w:hAnsi="黑体" w:eastAsia="黑体"/>
          <w:color w:val="000000"/>
          <w:sz w:val="36"/>
          <w:szCs w:val="36"/>
          <w:lang w:val="en-US" w:eastAsia="zh-CN"/>
        </w:rPr>
        <w:t>5</w:t>
      </w:r>
      <w:r>
        <w:rPr>
          <w:rFonts w:hint="eastAsia" w:ascii="黑体" w:hAnsi="黑体" w:eastAsia="黑体"/>
          <w:color w:val="000000"/>
          <w:sz w:val="36"/>
          <w:szCs w:val="36"/>
        </w:rPr>
        <w:t>年度商品有机肥应用补贴清册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 xml:space="preserve">乡镇街道（综管办）(公章):                                                    </w:t>
      </w:r>
    </w:p>
    <w:tbl>
      <w:tblPr>
        <w:tblStyle w:val="6"/>
        <w:tblW w:w="5057" w:type="pct"/>
        <w:jc w:val="center"/>
        <w:tblLayout w:type="fixed"/>
        <w:tblCellMar>
          <w:top w:w="0" w:type="dxa"/>
          <w:left w:w="108" w:type="dxa"/>
          <w:bottom w:w="0" w:type="dxa"/>
          <w:right w:w="108" w:type="dxa"/>
        </w:tblCellMar>
      </w:tblPr>
      <w:tblGrid>
        <w:gridCol w:w="667"/>
        <w:gridCol w:w="1410"/>
        <w:gridCol w:w="1508"/>
        <w:gridCol w:w="1278"/>
        <w:gridCol w:w="1524"/>
        <w:gridCol w:w="1196"/>
        <w:gridCol w:w="1606"/>
        <w:gridCol w:w="2065"/>
        <w:gridCol w:w="3082"/>
      </w:tblGrid>
      <w:tr>
        <w:tblPrEx>
          <w:tblCellMar>
            <w:top w:w="0" w:type="dxa"/>
            <w:left w:w="108" w:type="dxa"/>
            <w:bottom w:w="0" w:type="dxa"/>
            <w:right w:w="108" w:type="dxa"/>
          </w:tblCellMar>
        </w:tblPrEx>
        <w:trPr>
          <w:trHeight w:val="240" w:hRule="atLeast"/>
          <w:jc w:val="center"/>
        </w:trPr>
        <w:tc>
          <w:tcPr>
            <w:tcW w:w="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序号</w:t>
            </w:r>
          </w:p>
        </w:tc>
        <w:tc>
          <w:tcPr>
            <w:tcW w:w="129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村 名（场名）</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农业主体名称</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作物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名称</w:t>
            </w:r>
          </w:p>
        </w:tc>
        <w:tc>
          <w:tcPr>
            <w:tcW w:w="13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应用面积（亩）</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lang w:eastAsia="zh-CN"/>
              </w:rPr>
              <w:t>补贴数</w:t>
            </w:r>
            <w:r>
              <w:rPr>
                <w:rFonts w:hint="eastAsia" w:ascii="仿宋_GB2312" w:hAnsi="宋体" w:eastAsia="仿宋_GB2312" w:cs="宋体"/>
                <w:b/>
                <w:color w:val="000000"/>
                <w:kern w:val="0"/>
                <w:sz w:val="28"/>
                <w:szCs w:val="28"/>
              </w:rPr>
              <w:t>量(</w:t>
            </w:r>
            <w:r>
              <w:rPr>
                <w:rFonts w:hint="eastAsia" w:ascii="仿宋_GB2312" w:hAnsi="宋体" w:eastAsia="仿宋_GB2312" w:cs="宋体"/>
                <w:b/>
                <w:color w:val="000000"/>
                <w:kern w:val="0"/>
                <w:sz w:val="28"/>
                <w:szCs w:val="28"/>
                <w:lang w:eastAsia="zh-CN"/>
              </w:rPr>
              <w:t>吨</w:t>
            </w:r>
            <w:r>
              <w:rPr>
                <w:rFonts w:hint="eastAsia" w:ascii="仿宋_GB2312" w:hAnsi="宋体" w:eastAsia="仿宋_GB2312" w:cs="宋体"/>
                <w:b/>
                <w:color w:val="000000"/>
                <w:kern w:val="0"/>
                <w:sz w:val="28"/>
                <w:szCs w:val="28"/>
              </w:rPr>
              <w:t>)</w:t>
            </w:r>
          </w:p>
        </w:tc>
        <w:tc>
          <w:tcPr>
            <w:tcW w:w="14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补贴金额(元)</w:t>
            </w:r>
          </w:p>
        </w:tc>
        <w:tc>
          <w:tcPr>
            <w:tcW w:w="1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b/>
                <w:color w:val="000000"/>
                <w:sz w:val="28"/>
                <w:szCs w:val="28"/>
              </w:rPr>
              <w:t>身份证号码</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b/>
                <w:color w:val="000000"/>
                <w:sz w:val="28"/>
                <w:szCs w:val="28"/>
              </w:rPr>
              <w:t>一卡通号码</w:t>
            </w:r>
          </w:p>
        </w:tc>
      </w:tr>
      <w:tr>
        <w:tblPrEx>
          <w:tblCellMar>
            <w:top w:w="0" w:type="dxa"/>
            <w:left w:w="108" w:type="dxa"/>
            <w:bottom w:w="0" w:type="dxa"/>
            <w:right w:w="108" w:type="dxa"/>
          </w:tblCellMar>
        </w:tblPrEx>
        <w:trPr>
          <w:trHeight w:val="737" w:hRule="atLeast"/>
          <w:jc w:val="center"/>
        </w:trPr>
        <w:tc>
          <w:tcPr>
            <w:tcW w:w="610" w:type="dxa"/>
            <w:tcBorders>
              <w:top w:val="single" w:color="auto" w:sz="4" w:space="0"/>
              <w:left w:val="single" w:color="auto" w:sz="4" w:space="0"/>
              <w:bottom w:val="single" w:color="auto" w:sz="4" w:space="0"/>
              <w:right w:val="single" w:color="auto" w:sz="4" w:space="0"/>
            </w:tcBorders>
            <w:noWrap/>
            <w:vAlign w:val="center"/>
          </w:tcPr>
          <w:p>
            <w:pPr>
              <w:widowControl/>
              <w:spacing w:line="540" w:lineRule="exact"/>
              <w:jc w:val="left"/>
              <w:rPr>
                <w:rFonts w:ascii="仿宋_GB2312" w:hAnsi="宋体" w:eastAsia="仿宋_GB2312" w:cs="宋体"/>
                <w:color w:val="000000"/>
                <w:kern w:val="0"/>
                <w:sz w:val="28"/>
                <w:szCs w:val="28"/>
              </w:rPr>
            </w:pPr>
          </w:p>
        </w:tc>
        <w:tc>
          <w:tcPr>
            <w:tcW w:w="129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380" w:type="dxa"/>
            <w:tcBorders>
              <w:top w:val="single" w:color="auto" w:sz="4" w:space="0"/>
              <w:left w:val="nil"/>
              <w:bottom w:val="single" w:color="auto" w:sz="4" w:space="0"/>
              <w:right w:val="single" w:color="auto" w:sz="4" w:space="0"/>
            </w:tcBorders>
            <w:noWrap w:val="0"/>
            <w:vAlign w:val="top"/>
          </w:tcPr>
          <w:p>
            <w:pPr>
              <w:widowControl/>
              <w:spacing w:line="540" w:lineRule="exact"/>
              <w:jc w:val="left"/>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395"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89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282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610"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80"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9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9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82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610"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80"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9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9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82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610"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80"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9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9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82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610"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80"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9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9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82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610"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80"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9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9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82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610"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p>
        </w:tc>
        <w:tc>
          <w:tcPr>
            <w:tcW w:w="129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p>
        </w:tc>
        <w:tc>
          <w:tcPr>
            <w:tcW w:w="1380" w:type="dxa"/>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宋体" w:eastAsia="仿宋_GB2312" w:cs="宋体"/>
                <w:color w:val="000000"/>
                <w:kern w:val="0"/>
                <w:sz w:val="28"/>
                <w:szCs w:val="28"/>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39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47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9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82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bl>
    <w:p>
      <w:pPr>
        <w:pStyle w:val="4"/>
        <w:keepNext w:val="0"/>
        <w:keepLines w:val="0"/>
        <w:widowControl/>
        <w:suppressLineNumbers w:val="0"/>
        <w:ind w:left="0" w:firstLine="640"/>
        <w:rPr>
          <w:rFonts w:hint="default" w:ascii="仿宋_GB2312" w:hAnsi="宋体" w:eastAsia="仿宋_GB2312" w:cs="宋体"/>
          <w:color w:val="000000"/>
          <w:kern w:val="0"/>
          <w:sz w:val="32"/>
          <w:szCs w:val="32"/>
          <w:lang w:val="en-US" w:eastAsia="zh-CN" w:bidi="ar-SA"/>
        </w:rPr>
      </w:pPr>
    </w:p>
    <w:p>
      <w:pPr>
        <w:spacing w:line="570" w:lineRule="exact"/>
        <w:ind w:firstLine="0" w:firstLineChars="0"/>
        <w:jc w:val="left"/>
        <w:textAlignment w:val="top"/>
        <w:rPr>
          <w:rFonts w:hint="eastAsia" w:ascii="仿宋_GB2312" w:eastAsia="仿宋_GB2312"/>
          <w:kern w:val="0"/>
          <w:sz w:val="28"/>
          <w:szCs w:val="32"/>
        </w:rPr>
      </w:pPr>
    </w:p>
    <w:p>
      <w:pPr>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000000"/>
          <w:kern w:val="0"/>
          <w:sz w:val="36"/>
          <w:szCs w:val="36"/>
        </w:rPr>
      </w:pPr>
      <w:r>
        <w:rPr>
          <w:rFonts w:hint="eastAsia" w:ascii="宋体" w:hAnsi="宋体"/>
          <w:b/>
          <w:color w:val="000000"/>
          <w:kern w:val="0"/>
          <w:sz w:val="36"/>
          <w:szCs w:val="36"/>
        </w:rPr>
        <w:t>上虞区</w:t>
      </w:r>
      <w:r>
        <w:rPr>
          <w:rFonts w:hint="eastAsia" w:ascii="宋体" w:hAnsi="宋体"/>
          <w:b/>
          <w:color w:val="000000"/>
          <w:kern w:val="0"/>
          <w:sz w:val="36"/>
          <w:szCs w:val="36"/>
          <w:lang w:eastAsia="zh-CN"/>
        </w:rPr>
        <w:t>202</w:t>
      </w:r>
      <w:r>
        <w:rPr>
          <w:rFonts w:hint="eastAsia" w:ascii="宋体" w:hAnsi="宋体"/>
          <w:b/>
          <w:color w:val="000000"/>
          <w:kern w:val="0"/>
          <w:sz w:val="36"/>
          <w:szCs w:val="36"/>
          <w:lang w:val="en-US" w:eastAsia="zh-CN"/>
        </w:rPr>
        <w:t>5</w:t>
      </w:r>
      <w:r>
        <w:rPr>
          <w:rFonts w:hint="eastAsia" w:ascii="宋体" w:hAnsi="宋体"/>
          <w:b/>
          <w:color w:val="000000"/>
          <w:kern w:val="0"/>
          <w:sz w:val="36"/>
          <w:szCs w:val="36"/>
        </w:rPr>
        <w:t>年度省补</w:t>
      </w:r>
      <w:r>
        <w:rPr>
          <w:rFonts w:hint="eastAsia" w:ascii="宋体" w:hAnsi="宋体"/>
          <w:b/>
          <w:color w:val="000000"/>
          <w:kern w:val="0"/>
          <w:sz w:val="36"/>
          <w:szCs w:val="36"/>
          <w:lang w:eastAsia="zh-CN"/>
        </w:rPr>
        <w:t>贴</w:t>
      </w:r>
      <w:r>
        <w:rPr>
          <w:rFonts w:hint="eastAsia" w:ascii="宋体" w:hAnsi="宋体"/>
          <w:b/>
          <w:color w:val="000000"/>
          <w:kern w:val="0"/>
          <w:sz w:val="36"/>
          <w:szCs w:val="36"/>
        </w:rPr>
        <w:t>商品有机肥供肥清册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供肥企业(公章):                             </w:t>
      </w:r>
      <w:r>
        <w:rPr>
          <w:rFonts w:hint="eastAsia" w:ascii="仿宋_GB2312" w:hAnsi="宋体" w:eastAsia="仿宋_GB2312"/>
          <w:color w:val="000000"/>
          <w:sz w:val="28"/>
          <w:szCs w:val="28"/>
          <w:lang w:val="en-US" w:eastAsia="zh-CN"/>
        </w:rPr>
        <w:t xml:space="preserve">                                       </w:t>
      </w:r>
    </w:p>
    <w:tbl>
      <w:tblPr>
        <w:tblStyle w:val="6"/>
        <w:tblW w:w="4979" w:type="pct"/>
        <w:jc w:val="center"/>
        <w:tblLayout w:type="fixed"/>
        <w:tblCellMar>
          <w:top w:w="0" w:type="dxa"/>
          <w:left w:w="108" w:type="dxa"/>
          <w:bottom w:w="0" w:type="dxa"/>
          <w:right w:w="108" w:type="dxa"/>
        </w:tblCellMar>
      </w:tblPr>
      <w:tblGrid>
        <w:gridCol w:w="885"/>
        <w:gridCol w:w="1620"/>
        <w:gridCol w:w="1905"/>
        <w:gridCol w:w="1935"/>
        <w:gridCol w:w="1950"/>
        <w:gridCol w:w="1619"/>
        <w:gridCol w:w="1831"/>
        <w:gridCol w:w="2370"/>
      </w:tblGrid>
      <w:tr>
        <w:tblPrEx>
          <w:tblCellMar>
            <w:top w:w="0" w:type="dxa"/>
            <w:left w:w="108" w:type="dxa"/>
            <w:bottom w:w="0" w:type="dxa"/>
            <w:right w:w="108" w:type="dxa"/>
          </w:tblCellMar>
        </w:tblPrEx>
        <w:trPr>
          <w:trHeight w:val="240" w:hRule="atLeast"/>
          <w:jc w:val="center"/>
        </w:trPr>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序号</w:t>
            </w:r>
          </w:p>
        </w:tc>
        <w:tc>
          <w:tcPr>
            <w:tcW w:w="16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乡镇街道</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（综管办）</w:t>
            </w:r>
          </w:p>
        </w:tc>
        <w:tc>
          <w:tcPr>
            <w:tcW w:w="1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行政村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（场名）</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农业主体名称</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购肥时间</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购买品种</w:t>
            </w:r>
          </w:p>
        </w:tc>
        <w:tc>
          <w:tcPr>
            <w:tcW w:w="18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购买数量（吨）</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售价</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（元/吨）</w:t>
            </w:r>
          </w:p>
        </w:tc>
      </w:tr>
      <w:tr>
        <w:tblPrEx>
          <w:tblCellMar>
            <w:top w:w="0" w:type="dxa"/>
            <w:left w:w="108" w:type="dxa"/>
            <w:bottom w:w="0" w:type="dxa"/>
            <w:right w:w="108" w:type="dxa"/>
          </w:tblCellMar>
        </w:tblPrEx>
        <w:trPr>
          <w:trHeight w:val="737" w:hRule="atLeast"/>
          <w:jc w:val="center"/>
        </w:trPr>
        <w:tc>
          <w:tcPr>
            <w:tcW w:w="885" w:type="dxa"/>
            <w:tcBorders>
              <w:top w:val="single" w:color="auto" w:sz="4" w:space="0"/>
              <w:left w:val="single" w:color="auto" w:sz="4" w:space="0"/>
              <w:bottom w:val="single" w:color="auto" w:sz="4" w:space="0"/>
              <w:right w:val="single" w:color="auto" w:sz="4" w:space="0"/>
            </w:tcBorders>
            <w:noWrap/>
            <w:vAlign w:val="center"/>
          </w:tcPr>
          <w:p>
            <w:pPr>
              <w:widowControl/>
              <w:spacing w:line="540" w:lineRule="exact"/>
              <w:jc w:val="left"/>
              <w:rPr>
                <w:rFonts w:ascii="仿宋_GB2312" w:hAnsi="宋体" w:eastAsia="仿宋_GB2312" w:cs="宋体"/>
                <w:color w:val="000000"/>
                <w:kern w:val="0"/>
                <w:sz w:val="28"/>
                <w:szCs w:val="28"/>
              </w:rPr>
            </w:pPr>
          </w:p>
        </w:tc>
        <w:tc>
          <w:tcPr>
            <w:tcW w:w="162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905"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935"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95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c>
          <w:tcPr>
            <w:tcW w:w="2370" w:type="dxa"/>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885"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0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3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5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37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885"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0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3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5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37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885"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0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3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5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37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885"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0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3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5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37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885"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0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3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5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37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37" w:hRule="atLeast"/>
          <w:jc w:val="center"/>
        </w:trPr>
        <w:tc>
          <w:tcPr>
            <w:tcW w:w="885" w:type="dxa"/>
            <w:tcBorders>
              <w:top w:val="nil"/>
              <w:left w:val="single" w:color="auto" w:sz="4" w:space="0"/>
              <w:bottom w:val="single" w:color="auto" w:sz="4" w:space="0"/>
              <w:right w:val="single" w:color="auto" w:sz="4" w:space="0"/>
            </w:tcBorders>
            <w:noWrap/>
            <w:vAlign w:val="center"/>
          </w:tcPr>
          <w:p>
            <w:pPr>
              <w:widowControl/>
              <w:spacing w:line="540" w:lineRule="exac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noWrap w:val="0"/>
            <w:vAlign w:val="center"/>
          </w:tcPr>
          <w:p>
            <w:pPr>
              <w:widowControl/>
              <w:spacing w:line="540" w:lineRule="exact"/>
              <w:rPr>
                <w:rFonts w:ascii="仿宋_GB2312" w:hAnsi="宋体" w:eastAsia="仿宋_GB2312" w:cs="宋体"/>
                <w:color w:val="000000"/>
                <w:kern w:val="0"/>
                <w:sz w:val="28"/>
                <w:szCs w:val="28"/>
              </w:rPr>
            </w:pPr>
          </w:p>
        </w:tc>
        <w:tc>
          <w:tcPr>
            <w:tcW w:w="190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35"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950" w:type="dxa"/>
            <w:tcBorders>
              <w:top w:val="nil"/>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61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1831"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_GB2312" w:hAnsi="宋体" w:eastAsia="仿宋_GB2312" w:cs="宋体"/>
                <w:color w:val="000000"/>
                <w:kern w:val="0"/>
                <w:sz w:val="28"/>
                <w:szCs w:val="28"/>
              </w:rPr>
            </w:pPr>
          </w:p>
        </w:tc>
        <w:tc>
          <w:tcPr>
            <w:tcW w:w="2370"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kern w:val="0"/>
                <w:sz w:val="28"/>
                <w:szCs w:val="28"/>
              </w:rPr>
            </w:pPr>
          </w:p>
        </w:tc>
      </w:tr>
    </w:tbl>
    <w:p>
      <w:pPr>
        <w:sectPr>
          <w:pgSz w:w="16838" w:h="11906" w:orient="landscape"/>
          <w:pgMar w:top="1800" w:right="1440" w:bottom="1800" w:left="1440" w:header="851" w:footer="992" w:gutter="0"/>
          <w:pgNumType w:fmt="decimal"/>
          <w:cols w:space="720" w:num="1"/>
          <w:docGrid w:type="lines" w:linePitch="312" w:charSpace="0"/>
        </w:sectPr>
      </w:pPr>
    </w:p>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 xml:space="preserve">5  </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2025年上虞区省补贴商品有机肥定点供肥企业名单</w:t>
      </w:r>
    </w:p>
    <w:tbl>
      <w:tblPr>
        <w:tblStyle w:val="6"/>
        <w:tblW w:w="1251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3646"/>
        <w:gridCol w:w="4168"/>
        <w:gridCol w:w="1344"/>
        <w:gridCol w:w="1175"/>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3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商品有机肥生产企业信息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36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肥料企业名称</w:t>
            </w:r>
          </w:p>
        </w:tc>
        <w:tc>
          <w:tcPr>
            <w:tcW w:w="4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肥料登记证号</w:t>
            </w:r>
          </w:p>
        </w:tc>
        <w:tc>
          <w:tcPr>
            <w:tcW w:w="134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237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最高销售价（元/吨）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3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粉状</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颗粒状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绍兴上虞百成生态肥有限公司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浙农肥（2020）准字0055号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林锋</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宁波市金穗有机肥有限公司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浙农肥（2021）准字021号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蔡君</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原起科技（杭州）有限公司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浙农肥（2023）准字0045号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孙棒</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原起科技（杭州）有限公司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微生物肥（2020）准字（8940）号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孙棒</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原起科技（杭州）有限公司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微生物肥（2020）准字（8941）号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孙棒</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杭州金锦湖生物科技有限公司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浙农肥（2024）准字0031号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倪国锋</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浙江双邦农业开发有限公司</w:t>
            </w:r>
          </w:p>
        </w:tc>
        <w:tc>
          <w:tcPr>
            <w:tcW w:w="4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浙农肥（2024）准字0052号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陈秀华</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lang w:val="en-US" w:eastAsia="zh-CN"/>
        </w:rPr>
      </w:pPr>
      <w:r>
        <w:rPr>
          <w:rFonts w:hint="eastAsia" w:ascii="宋体" w:hAnsi="宋体" w:eastAsia="宋体" w:cs="宋体"/>
          <w:sz w:val="21"/>
          <w:szCs w:val="21"/>
        </w:rPr>
        <w:t>注：最高销售价是指在</w:t>
      </w:r>
      <w:r>
        <w:rPr>
          <w:rFonts w:hint="eastAsia" w:ascii="宋体" w:hAnsi="宋体" w:eastAsia="宋体" w:cs="宋体"/>
          <w:sz w:val="21"/>
          <w:szCs w:val="21"/>
          <w:lang w:eastAsia="zh-CN"/>
        </w:rPr>
        <w:t>上虞</w:t>
      </w:r>
      <w:r>
        <w:rPr>
          <w:rFonts w:hint="eastAsia" w:ascii="宋体" w:hAnsi="宋体" w:eastAsia="宋体" w:cs="宋体"/>
          <w:sz w:val="21"/>
          <w:szCs w:val="21"/>
        </w:rPr>
        <w:t>境内销售的最高价格，该价格已含税金和企业供肥车辆（二十吨级车）能到达点的运费，其它发生费用由农户和供肥企业自行协商。</w:t>
      </w:r>
    </w:p>
    <w:p>
      <w:bookmarkStart w:id="3" w:name="_GoBack"/>
      <w:bookmarkEnd w:id="3"/>
    </w:p>
    <w:sectPr>
      <w:pgSz w:w="16838" w:h="11906" w:orient="landscape"/>
      <w:pgMar w:top="1800" w:right="1440" w:bottom="1800" w:left="17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153BD"/>
    <w:rsid w:val="5141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line="312" w:lineRule="auto"/>
      <w:jc w:val="center"/>
      <w:outlineLvl w:val="1"/>
    </w:pPr>
    <w:rPr>
      <w:rFonts w:ascii="Cambria" w:hAnsi="Cambria"/>
      <w:b/>
      <w:bCs/>
      <w:kern w:val="28"/>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2025-03-21T06:38:00Z</dcterms:created>
  <dc:creator>Administrator</dc:creator>
  <cp:lastModifiedBy>Administrator</cp:lastModifiedBy>
  <dcterms:modified xsi:type="dcterms:W3CDTF">2025-03-21T06:39:19Z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419CF7CBD60D42088F3CCFAB1A9F9E40</vt:lpwstr>
  </property>
</Properties>
</file>