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jc w:val="both"/>
        <w:rPr>
          <w:rFonts w:hint="eastAsia" w:ascii="宋体" w:hAnsi="宋体" w:eastAsia="宋体" w:cs="宋体"/>
          <w:b/>
          <w:bCs/>
          <w:sz w:val="48"/>
          <w:szCs w:val="48"/>
          <w:lang w:eastAsia="zh-CN"/>
        </w:rPr>
      </w:pPr>
    </w:p>
    <w:p>
      <w:pPr>
        <w:spacing w:line="360" w:lineRule="auto"/>
        <w:ind w:left="0" w:leftChars="0" w:firstLine="0" w:firstLineChars="0"/>
        <w:jc w:val="center"/>
        <w:rPr>
          <w:rFonts w:hint="eastAsia" w:ascii="宋体" w:hAnsi="宋体" w:eastAsia="宋体" w:cs="宋体"/>
          <w:b/>
          <w:bCs/>
          <w:sz w:val="48"/>
          <w:szCs w:val="48"/>
          <w:lang w:eastAsia="zh-CN"/>
        </w:rPr>
      </w:pPr>
    </w:p>
    <w:p>
      <w:pPr>
        <w:pStyle w:val="3"/>
        <w:rPr>
          <w:rFonts w:hint="eastAsia"/>
          <w:lang w:eastAsia="zh-CN"/>
        </w:rPr>
      </w:pPr>
    </w:p>
    <w:p>
      <w:pPr>
        <w:spacing w:line="360" w:lineRule="auto"/>
        <w:ind w:left="0" w:leftChars="0" w:firstLine="0" w:firstLineChars="0"/>
        <w:jc w:val="center"/>
        <w:rPr>
          <w:rFonts w:hint="eastAsia" w:ascii="宋体" w:hAnsi="宋体" w:eastAsia="宋体" w:cs="宋体"/>
          <w:b/>
          <w:bCs/>
          <w:sz w:val="52"/>
          <w:szCs w:val="52"/>
          <w:lang w:eastAsia="zh-CN"/>
        </w:rPr>
      </w:pPr>
      <w:r>
        <w:rPr>
          <w:rFonts w:hint="eastAsia" w:ascii="宋体" w:hAnsi="宋体" w:cs="宋体"/>
          <w:b/>
          <w:bCs/>
          <w:sz w:val="52"/>
          <w:szCs w:val="52"/>
          <w:lang w:eastAsia="zh-CN"/>
        </w:rPr>
        <w:t>松阳县</w:t>
      </w:r>
      <w:r>
        <w:rPr>
          <w:rFonts w:hint="eastAsia" w:ascii="宋体" w:hAnsi="宋体" w:eastAsia="宋体" w:cs="宋体"/>
          <w:b/>
          <w:bCs/>
          <w:sz w:val="52"/>
          <w:szCs w:val="52"/>
          <w:lang w:eastAsia="zh-CN"/>
        </w:rPr>
        <w:t>地名规划</w:t>
      </w:r>
      <w:r>
        <w:rPr>
          <w:rFonts w:hint="eastAsia" w:ascii="宋体" w:hAnsi="宋体" w:cs="宋体"/>
          <w:b/>
          <w:bCs/>
          <w:sz w:val="52"/>
          <w:szCs w:val="52"/>
          <w:lang w:eastAsia="zh-CN"/>
        </w:rPr>
        <w:t>方案</w:t>
      </w:r>
    </w:p>
    <w:p>
      <w:pPr>
        <w:spacing w:line="360" w:lineRule="auto"/>
        <w:ind w:left="0" w:leftChars="0" w:firstLine="0" w:firstLineChars="0"/>
        <w:jc w:val="center"/>
        <w:rPr>
          <w:rFonts w:hint="eastAsia" w:ascii="宋体" w:hAnsi="宋体" w:eastAsia="宋体" w:cs="宋体"/>
          <w:b/>
          <w:bCs/>
          <w:sz w:val="48"/>
          <w:szCs w:val="48"/>
          <w:lang w:eastAsia="zh-CN"/>
        </w:rPr>
      </w:pPr>
      <w:r>
        <w:rPr>
          <w:rFonts w:hint="eastAsia" w:ascii="宋体" w:hAnsi="宋体" w:eastAsia="宋体" w:cs="宋体"/>
          <w:b/>
          <w:bCs/>
          <w:sz w:val="48"/>
          <w:szCs w:val="48"/>
          <w:lang w:eastAsia="zh-CN"/>
        </w:rPr>
        <w:t>（</w:t>
      </w:r>
      <w:r>
        <w:rPr>
          <w:rFonts w:hint="eastAsia" w:ascii="宋体" w:hAnsi="宋体" w:eastAsia="宋体" w:cs="宋体"/>
          <w:b/>
          <w:bCs/>
          <w:sz w:val="48"/>
          <w:szCs w:val="48"/>
          <w:lang w:val="en-US" w:eastAsia="zh-CN"/>
        </w:rPr>
        <w:t>202</w:t>
      </w:r>
      <w:r>
        <w:rPr>
          <w:rFonts w:hint="eastAsia" w:ascii="宋体" w:hAnsi="宋体" w:cs="宋体"/>
          <w:b/>
          <w:bCs/>
          <w:sz w:val="48"/>
          <w:szCs w:val="48"/>
          <w:lang w:val="en-US" w:eastAsia="zh-CN"/>
        </w:rPr>
        <w:t>3</w:t>
      </w:r>
      <w:r>
        <w:rPr>
          <w:rFonts w:hint="eastAsia" w:ascii="宋体" w:hAnsi="宋体" w:eastAsia="宋体" w:cs="宋体"/>
          <w:b/>
          <w:bCs/>
          <w:sz w:val="48"/>
          <w:szCs w:val="48"/>
          <w:lang w:val="en-US" w:eastAsia="zh-CN"/>
        </w:rPr>
        <w:t>—20</w:t>
      </w:r>
      <w:r>
        <w:rPr>
          <w:rFonts w:hint="eastAsia" w:ascii="宋体" w:hAnsi="宋体" w:cs="宋体"/>
          <w:b/>
          <w:bCs/>
          <w:sz w:val="48"/>
          <w:szCs w:val="48"/>
          <w:lang w:val="en-US" w:eastAsia="zh-CN"/>
        </w:rPr>
        <w:t>3</w:t>
      </w:r>
      <w:r>
        <w:rPr>
          <w:rFonts w:hint="eastAsia" w:ascii="宋体" w:hAnsi="宋体" w:eastAsia="宋体" w:cs="宋体"/>
          <w:b/>
          <w:bCs/>
          <w:sz w:val="48"/>
          <w:szCs w:val="48"/>
          <w:lang w:val="en-US" w:eastAsia="zh-CN"/>
        </w:rPr>
        <w:t>5</w:t>
      </w:r>
      <w:r>
        <w:rPr>
          <w:rFonts w:hint="eastAsia" w:ascii="宋体" w:hAnsi="宋体" w:cs="宋体"/>
          <w:b/>
          <w:bCs/>
          <w:sz w:val="48"/>
          <w:szCs w:val="48"/>
          <w:lang w:val="en-US" w:eastAsia="zh-CN"/>
        </w:rPr>
        <w:t>年</w:t>
      </w:r>
      <w:r>
        <w:rPr>
          <w:rFonts w:hint="eastAsia" w:ascii="宋体" w:hAnsi="宋体" w:eastAsia="宋体" w:cs="宋体"/>
          <w:b/>
          <w:bCs/>
          <w:sz w:val="48"/>
          <w:szCs w:val="48"/>
          <w:lang w:eastAsia="zh-CN"/>
        </w:rPr>
        <w:t>）</w:t>
      </w:r>
    </w:p>
    <w:p>
      <w:pPr>
        <w:pStyle w:val="2"/>
        <w:jc w:val="center"/>
        <w:rPr>
          <w:rFonts w:hint="default" w:ascii="宋体" w:hAnsi="宋体" w:eastAsia="宋体" w:cs="宋体"/>
          <w:b/>
          <w:bCs/>
          <w:kern w:val="2"/>
          <w:sz w:val="48"/>
          <w:szCs w:val="48"/>
          <w:lang w:val="en-US" w:eastAsia="zh-CN" w:bidi="ar-SA"/>
        </w:rPr>
      </w:pPr>
      <w:r>
        <w:rPr>
          <w:rFonts w:hint="eastAsia" w:ascii="宋体" w:hAnsi="宋体" w:eastAsia="宋体" w:cs="宋体"/>
          <w:b/>
          <w:bCs/>
          <w:kern w:val="2"/>
          <w:sz w:val="48"/>
          <w:szCs w:val="48"/>
          <w:lang w:val="en-US" w:eastAsia="zh-CN" w:bidi="ar-SA"/>
        </w:rPr>
        <w:t>（征求意见稿）</w:t>
      </w:r>
    </w:p>
    <w:p>
      <w:pPr>
        <w:spacing w:line="360" w:lineRule="auto"/>
        <w:ind w:left="0" w:leftChars="0" w:firstLine="0" w:firstLineChars="0"/>
        <w:jc w:val="center"/>
        <w:rPr>
          <w:rFonts w:hint="eastAsia" w:ascii="宋体" w:hAnsi="宋体" w:eastAsia="宋体" w:cs="宋体"/>
          <w:b/>
          <w:bCs/>
          <w:sz w:val="48"/>
          <w:szCs w:val="48"/>
          <w:lang w:eastAsia="zh-CN"/>
        </w:rPr>
      </w:pPr>
    </w:p>
    <w:p>
      <w:pPr>
        <w:pStyle w:val="2"/>
        <w:rPr>
          <w:rFonts w:hint="eastAsia" w:ascii="宋体" w:hAnsi="宋体" w:eastAsia="宋体" w:cs="宋体"/>
          <w:b/>
          <w:bCs/>
          <w:sz w:val="48"/>
          <w:szCs w:val="48"/>
          <w:lang w:eastAsia="zh-CN"/>
        </w:rPr>
      </w:pPr>
    </w:p>
    <w:p>
      <w:pPr>
        <w:rPr>
          <w:rFonts w:hint="eastAsia"/>
          <w:lang w:eastAsia="zh-CN"/>
        </w:rPr>
      </w:pPr>
    </w:p>
    <w:p>
      <w:pPr>
        <w:spacing w:line="360" w:lineRule="auto"/>
        <w:ind w:left="0" w:leftChars="0" w:firstLine="0" w:firstLineChars="0"/>
        <w:jc w:val="center"/>
        <w:rPr>
          <w:rFonts w:hint="eastAsia" w:ascii="宋体" w:hAnsi="宋体" w:eastAsia="宋体" w:cs="宋体"/>
          <w:b/>
          <w:bCs/>
          <w:sz w:val="48"/>
          <w:szCs w:val="48"/>
          <w:lang w:eastAsia="zh-CN"/>
        </w:rPr>
      </w:pPr>
    </w:p>
    <w:p>
      <w:pPr>
        <w:pStyle w:val="2"/>
        <w:rPr>
          <w:rFonts w:hint="eastAsia" w:ascii="宋体" w:hAnsi="宋体" w:eastAsia="宋体" w:cs="宋体"/>
          <w:b/>
          <w:bCs/>
          <w:sz w:val="48"/>
          <w:szCs w:val="48"/>
          <w:lang w:eastAsia="zh-CN"/>
        </w:rPr>
      </w:pPr>
    </w:p>
    <w:p>
      <w:pPr>
        <w:pStyle w:val="3"/>
        <w:rPr>
          <w:rFonts w:hint="eastAsia"/>
          <w:lang w:eastAsia="zh-CN"/>
        </w:rPr>
      </w:pPr>
    </w:p>
    <w:p>
      <w:pPr>
        <w:spacing w:line="360" w:lineRule="auto"/>
        <w:ind w:left="0" w:leftChars="0" w:firstLine="0" w:firstLineChars="0"/>
        <w:jc w:val="center"/>
        <w:outlineLvl w:val="0"/>
        <w:rPr>
          <w:rFonts w:hint="eastAsia" w:ascii="宋体" w:hAnsi="宋体" w:eastAsia="宋体" w:cs="宋体"/>
          <w:b/>
          <w:bCs/>
          <w:sz w:val="36"/>
          <w:szCs w:val="36"/>
          <w:lang w:eastAsia="zh-CN"/>
        </w:rPr>
      </w:pPr>
      <w:bookmarkStart w:id="0" w:name="_Toc20603"/>
      <w:bookmarkStart w:id="1" w:name="_Toc13144"/>
      <w:r>
        <w:rPr>
          <w:rFonts w:hint="eastAsia" w:ascii="宋体" w:hAnsi="宋体" w:cs="宋体"/>
          <w:b/>
          <w:bCs/>
          <w:sz w:val="36"/>
          <w:szCs w:val="36"/>
          <w:lang w:eastAsia="zh-CN"/>
        </w:rPr>
        <w:t>松阳县</w:t>
      </w:r>
      <w:r>
        <w:rPr>
          <w:rFonts w:hint="eastAsia" w:ascii="宋体" w:hAnsi="宋体" w:eastAsia="宋体" w:cs="宋体"/>
          <w:b/>
          <w:bCs/>
          <w:sz w:val="36"/>
          <w:szCs w:val="36"/>
          <w:lang w:eastAsia="zh-CN"/>
        </w:rPr>
        <w:t>民政局</w:t>
      </w:r>
      <w:bookmarkEnd w:id="0"/>
      <w:bookmarkEnd w:id="1"/>
    </w:p>
    <w:p>
      <w:pPr>
        <w:spacing w:line="360" w:lineRule="auto"/>
        <w:ind w:left="0" w:leftChars="0" w:firstLine="0" w:firstLineChars="0"/>
        <w:jc w:val="center"/>
        <w:outlineLvl w:val="0"/>
        <w:rPr>
          <w:rFonts w:hint="eastAsia" w:ascii="宋体" w:hAnsi="宋体" w:eastAsia="宋体" w:cs="宋体"/>
          <w:b/>
          <w:bCs/>
          <w:sz w:val="36"/>
          <w:szCs w:val="36"/>
          <w:lang w:val="en-US" w:eastAsia="zh-CN"/>
        </w:rPr>
      </w:pPr>
      <w:bookmarkStart w:id="2" w:name="_Toc24230"/>
      <w:bookmarkStart w:id="3" w:name="_Toc9101"/>
      <w:r>
        <w:rPr>
          <w:rFonts w:hint="eastAsia" w:ascii="宋体" w:hAnsi="宋体" w:eastAsia="宋体" w:cs="宋体"/>
          <w:b/>
          <w:bCs/>
          <w:sz w:val="36"/>
          <w:szCs w:val="36"/>
          <w:lang w:val="en-US" w:eastAsia="zh-CN"/>
        </w:rPr>
        <w:t>浙江省之江区划地名研究院</w:t>
      </w:r>
      <w:bookmarkEnd w:id="2"/>
      <w:bookmarkEnd w:id="3"/>
    </w:p>
    <w:p>
      <w:pPr>
        <w:spacing w:line="360" w:lineRule="auto"/>
        <w:ind w:left="0" w:leftChars="0" w:firstLine="0" w:firstLineChars="0"/>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二〇二</w:t>
      </w:r>
      <w:r>
        <w:rPr>
          <w:rFonts w:hint="eastAsia" w:ascii="宋体" w:hAnsi="宋体" w:cs="宋体"/>
          <w:b/>
          <w:bCs/>
          <w:sz w:val="36"/>
          <w:szCs w:val="36"/>
          <w:lang w:val="en-US" w:eastAsia="zh-CN"/>
        </w:rPr>
        <w:t>三</w:t>
      </w:r>
      <w:r>
        <w:rPr>
          <w:rFonts w:hint="eastAsia" w:ascii="宋体" w:hAnsi="宋体" w:eastAsia="宋体" w:cs="宋体"/>
          <w:b/>
          <w:bCs/>
          <w:sz w:val="36"/>
          <w:szCs w:val="36"/>
          <w:lang w:val="en-US" w:eastAsia="zh-CN"/>
        </w:rPr>
        <w:t>年</w:t>
      </w:r>
      <w:r>
        <w:rPr>
          <w:rFonts w:hint="eastAsia" w:ascii="宋体" w:hAnsi="宋体" w:cs="宋体"/>
          <w:b/>
          <w:bCs/>
          <w:sz w:val="36"/>
          <w:szCs w:val="36"/>
          <w:lang w:val="en-US" w:eastAsia="zh-CN"/>
        </w:rPr>
        <w:t>十一</w:t>
      </w:r>
      <w:r>
        <w:rPr>
          <w:rFonts w:hint="eastAsia" w:ascii="宋体" w:hAnsi="宋体" w:eastAsia="宋体" w:cs="宋体"/>
          <w:b/>
          <w:bCs/>
          <w:sz w:val="36"/>
          <w:szCs w:val="36"/>
          <w:lang w:val="en-US" w:eastAsia="zh-CN"/>
        </w:rPr>
        <w:t>月</w:t>
      </w:r>
    </w:p>
    <w:p>
      <w:pPr>
        <w:pStyle w:val="4"/>
        <w:bidi w:val="0"/>
        <w:ind w:left="0" w:leftChars="0" w:firstLine="0" w:firstLineChars="0"/>
        <w:jc w:val="center"/>
        <w:outlineLvl w:val="9"/>
        <w:rPr>
          <w:rFonts w:hint="eastAsia"/>
          <w:lang w:val="en-US" w:eastAsia="zh-CN"/>
        </w:rPr>
        <w:sectPr>
          <w:headerReference r:id="rId5" w:type="default"/>
          <w:pgSz w:w="11906" w:h="16838"/>
          <w:pgMar w:top="1440" w:right="1800" w:bottom="1440" w:left="1800" w:header="851" w:footer="992" w:gutter="0"/>
          <w:pgNumType w:fmt="decimal" w:start="1"/>
          <w:cols w:space="425" w:num="1"/>
          <w:docGrid w:type="lines" w:linePitch="312" w:charSpace="0"/>
        </w:sectPr>
      </w:pPr>
      <w:bookmarkStart w:id="4" w:name="_Toc25846"/>
    </w:p>
    <w:p>
      <w:pPr>
        <w:pStyle w:val="4"/>
        <w:bidi w:val="0"/>
        <w:ind w:left="0" w:leftChars="0" w:firstLine="0" w:firstLineChars="0"/>
        <w:jc w:val="center"/>
        <w:rPr>
          <w:rFonts w:hint="eastAsia"/>
          <w:lang w:val="en-US" w:eastAsia="zh-CN"/>
        </w:rPr>
      </w:pPr>
      <w:bookmarkStart w:id="5" w:name="_Toc11950"/>
      <w:bookmarkStart w:id="6" w:name="_Toc1160"/>
      <w:r>
        <w:rPr>
          <w:rFonts w:hint="eastAsia"/>
          <w:lang w:val="en-US" w:eastAsia="zh-CN"/>
        </w:rPr>
        <w:t>前 言</w:t>
      </w:r>
      <w:bookmarkEnd w:id="4"/>
      <w:bookmarkEnd w:id="5"/>
      <w:bookmarkEnd w:id="6"/>
    </w:p>
    <w:p>
      <w:pPr>
        <w:bidi w:val="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松阳建县于东汉建安四年（199），是丽水之始、处州之根。县城明清古街至今商肆绵延，堪称“活着的清明上河图”。拥有国家级传统村落78个，数量居全国第五，被誉为“最后的江南秘境”。随着城市化建设的加快推进，城市面貌日新月异，松阳县经过两次地名普查和地名机构近30年的认真管理，地名历史积淀丰富，主要道路名称能沿用历史地名，彰显当地历史和文化；</w:t>
      </w:r>
      <w:r>
        <w:rPr>
          <w:rFonts w:hint="eastAsia" w:ascii="宋体" w:hAnsi="宋体" w:cs="宋体"/>
          <w:sz w:val="28"/>
          <w:szCs w:val="28"/>
          <w:lang w:val="en-US" w:eastAsia="zh-CN"/>
        </w:rPr>
        <w:t>楼宇</w:t>
      </w:r>
      <w:r>
        <w:rPr>
          <w:rFonts w:hint="eastAsia" w:ascii="宋体" w:hAnsi="宋体" w:eastAsia="宋体" w:cs="宋体"/>
          <w:sz w:val="28"/>
          <w:szCs w:val="28"/>
          <w:lang w:val="en-US" w:eastAsia="zh-CN"/>
        </w:rPr>
        <w:t>和</w:t>
      </w:r>
      <w:r>
        <w:rPr>
          <w:rFonts w:hint="eastAsia" w:ascii="宋体" w:hAnsi="宋体" w:cs="宋体"/>
          <w:sz w:val="28"/>
          <w:szCs w:val="28"/>
          <w:lang w:val="en-US" w:eastAsia="zh-CN"/>
        </w:rPr>
        <w:t>住宅区</w:t>
      </w:r>
      <w:r>
        <w:rPr>
          <w:rFonts w:hint="eastAsia" w:ascii="宋体" w:hAnsi="宋体" w:eastAsia="宋体" w:cs="宋体"/>
          <w:sz w:val="28"/>
          <w:szCs w:val="28"/>
          <w:lang w:val="en-US" w:eastAsia="zh-CN"/>
        </w:rPr>
        <w:t>通名基本符合规范，专名采词也基本符合地名管理法规的有关规定，现有地名网络能基本适应社会的使用。</w:t>
      </w:r>
    </w:p>
    <w:p>
      <w:pPr>
        <w:bidi w:val="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为进一步加强地名管理，保护和弘扬地名文化，提高地名命名的法制化、科学化、规范化水平，使地名更好地为松阳县经济社会发展服务，本规划</w:t>
      </w:r>
      <w:r>
        <w:rPr>
          <w:rFonts w:hint="eastAsia" w:ascii="宋体" w:hAnsi="宋体" w:cs="宋体"/>
          <w:sz w:val="28"/>
          <w:szCs w:val="28"/>
          <w:lang w:val="en-US" w:eastAsia="zh-CN"/>
        </w:rPr>
        <w:t>方案</w:t>
      </w:r>
      <w:r>
        <w:rPr>
          <w:rFonts w:hint="eastAsia" w:ascii="宋体" w:hAnsi="宋体" w:eastAsia="宋体" w:cs="宋体"/>
          <w:sz w:val="28"/>
          <w:szCs w:val="28"/>
          <w:lang w:val="en-US" w:eastAsia="zh-CN"/>
        </w:rPr>
        <w:t>根据《松阳县国土空间总体规划（2021—2035年）》《松阳县国民经济和社会发展第十四个五年规划和二〇三五年远景目标纲要》等，结合松阳县</w:t>
      </w:r>
      <w:r>
        <w:rPr>
          <w:rFonts w:hint="eastAsia" w:ascii="宋体" w:hAnsi="宋体" w:cs="宋体"/>
          <w:sz w:val="28"/>
          <w:szCs w:val="28"/>
          <w:lang w:val="en-US" w:eastAsia="zh-CN"/>
        </w:rPr>
        <w:t>地名管理工作</w:t>
      </w:r>
      <w:r>
        <w:rPr>
          <w:rFonts w:hint="eastAsia" w:ascii="宋体" w:hAnsi="宋体" w:eastAsia="宋体" w:cs="宋体"/>
          <w:sz w:val="28"/>
          <w:szCs w:val="28"/>
          <w:lang w:val="en-US" w:eastAsia="zh-CN"/>
        </w:rPr>
        <w:t>实际编写本规划方案，系统解决地名现状中存在积压的各类问题，使地名更好地适应县域社会经济发展。</w:t>
      </w:r>
    </w:p>
    <w:p>
      <w:pPr>
        <w:rPr>
          <w:rFonts w:hint="default" w:ascii="宋体" w:hAnsi="宋体" w:eastAsia="宋体" w:cs="宋体"/>
          <w:sz w:val="28"/>
          <w:szCs w:val="28"/>
          <w:lang w:val="en-US"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r>
        <w:rPr>
          <w:rFonts w:hint="eastAsia" w:ascii="宋体" w:hAnsi="宋体" w:eastAsia="宋体" w:cs="宋体"/>
          <w:sz w:val="28"/>
          <w:szCs w:val="28"/>
          <w:lang w:val="en-US" w:eastAsia="zh-CN"/>
        </w:rPr>
        <w:t>规划方案成果共包括四个部分：《文本》</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附</w:t>
      </w:r>
      <w:r>
        <w:rPr>
          <w:rFonts w:hint="eastAsia" w:ascii="宋体" w:hAnsi="宋体" w:cs="宋体"/>
          <w:sz w:val="28"/>
          <w:szCs w:val="28"/>
          <w:lang w:val="en-US" w:eastAsia="zh-CN"/>
        </w:rPr>
        <w:t>表</w:t>
      </w:r>
      <w:r>
        <w:rPr>
          <w:rFonts w:hint="eastAsia" w:ascii="宋体" w:hAnsi="宋体" w:eastAsia="宋体" w:cs="宋体"/>
          <w:sz w:val="28"/>
          <w:szCs w:val="28"/>
          <w:lang w:val="en-US" w:eastAsia="zh-CN"/>
        </w:rPr>
        <w:t>》《图集》</w:t>
      </w:r>
      <w:r>
        <w:rPr>
          <w:rFonts w:hint="eastAsia" w:ascii="宋体" w:hAnsi="宋体" w:cs="宋体"/>
          <w:sz w:val="28"/>
          <w:szCs w:val="28"/>
          <w:lang w:val="en-US" w:eastAsia="zh-CN"/>
        </w:rPr>
        <w:t>和</w:t>
      </w:r>
      <w:r>
        <w:rPr>
          <w:rFonts w:hint="eastAsia" w:ascii="宋体" w:hAnsi="宋体" w:eastAsia="宋体" w:cs="宋体"/>
          <w:sz w:val="28"/>
          <w:szCs w:val="28"/>
          <w:lang w:val="en-US" w:eastAsia="zh-CN"/>
        </w:rPr>
        <w:t>《说明</w:t>
      </w:r>
      <w:r>
        <w:rPr>
          <w:rFonts w:hint="eastAsia" w:ascii="宋体" w:hAnsi="宋体" w:cs="宋体"/>
          <w:sz w:val="28"/>
          <w:szCs w:val="28"/>
          <w:lang w:val="en-US" w:eastAsia="zh-CN"/>
        </w:rPr>
        <w:t>书</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w:t>
      </w:r>
    </w:p>
    <w:p>
      <w:pPr>
        <w:spacing w:line="360" w:lineRule="auto"/>
        <w:ind w:left="0" w:leftChars="0" w:firstLine="0" w:firstLineChars="0"/>
        <w:jc w:val="center"/>
        <w:rPr>
          <w:rFonts w:hint="eastAsia" w:ascii="宋体" w:hAnsi="宋体" w:cs="宋体"/>
          <w:b/>
          <w:bCs/>
          <w:sz w:val="52"/>
          <w:szCs w:val="52"/>
          <w:lang w:eastAsia="zh-CN"/>
        </w:rPr>
      </w:pPr>
    </w:p>
    <w:p>
      <w:pPr>
        <w:spacing w:line="360" w:lineRule="auto"/>
        <w:ind w:left="0" w:leftChars="0" w:firstLine="0" w:firstLineChars="0"/>
        <w:jc w:val="center"/>
        <w:rPr>
          <w:rFonts w:hint="eastAsia" w:ascii="宋体" w:hAnsi="宋体" w:cs="宋体"/>
          <w:b/>
          <w:bCs/>
          <w:sz w:val="52"/>
          <w:szCs w:val="52"/>
          <w:lang w:eastAsia="zh-CN"/>
        </w:rPr>
      </w:pPr>
    </w:p>
    <w:p>
      <w:pPr>
        <w:spacing w:line="360" w:lineRule="auto"/>
        <w:ind w:left="0" w:leftChars="0" w:firstLine="0" w:firstLineChars="0"/>
        <w:jc w:val="center"/>
        <w:rPr>
          <w:rFonts w:hint="eastAsia" w:ascii="宋体" w:hAnsi="宋体" w:cs="宋体"/>
          <w:b/>
          <w:bCs/>
          <w:sz w:val="52"/>
          <w:szCs w:val="52"/>
          <w:lang w:eastAsia="zh-CN"/>
        </w:rPr>
      </w:pPr>
    </w:p>
    <w:p>
      <w:pPr>
        <w:spacing w:line="360" w:lineRule="auto"/>
        <w:ind w:left="0" w:leftChars="0" w:firstLine="0" w:firstLineChars="0"/>
        <w:jc w:val="center"/>
        <w:rPr>
          <w:rFonts w:hint="eastAsia" w:ascii="宋体" w:hAnsi="宋体" w:cs="宋体"/>
          <w:b/>
          <w:bCs/>
          <w:sz w:val="52"/>
          <w:szCs w:val="52"/>
          <w:lang w:eastAsia="zh-CN"/>
        </w:rPr>
      </w:pPr>
    </w:p>
    <w:p>
      <w:pPr>
        <w:spacing w:line="360" w:lineRule="auto"/>
        <w:ind w:left="0" w:leftChars="0" w:firstLine="0" w:firstLineChars="0"/>
        <w:jc w:val="center"/>
        <w:rPr>
          <w:rFonts w:hint="eastAsia" w:ascii="宋体" w:hAnsi="宋体" w:cs="宋体"/>
          <w:b/>
          <w:bCs/>
          <w:sz w:val="52"/>
          <w:szCs w:val="52"/>
          <w:lang w:eastAsia="zh-CN"/>
        </w:rPr>
      </w:pPr>
    </w:p>
    <w:p>
      <w:pPr>
        <w:pStyle w:val="3"/>
        <w:ind w:left="0" w:leftChars="0" w:firstLine="0" w:firstLineChars="0"/>
        <w:rPr>
          <w:rFonts w:hint="eastAsia"/>
          <w:lang w:val="en-US" w:eastAsia="zh-CN"/>
        </w:rPr>
      </w:pPr>
    </w:p>
    <w:p>
      <w:pPr>
        <w:rPr>
          <w:rFonts w:hint="eastAsia"/>
          <w:lang w:val="en-US" w:eastAsia="zh-CN"/>
        </w:rPr>
      </w:pPr>
    </w:p>
    <w:p>
      <w:pPr>
        <w:pStyle w:val="3"/>
        <w:jc w:val="center"/>
        <w:rPr>
          <w:rFonts w:hint="eastAsia" w:ascii="宋体" w:hAnsi="宋体" w:cs="宋体"/>
          <w:b/>
          <w:bCs/>
          <w:sz w:val="52"/>
          <w:szCs w:val="52"/>
          <w:lang w:val="en-US" w:eastAsia="zh-CN"/>
        </w:rPr>
      </w:pPr>
      <w:r>
        <w:rPr>
          <w:rFonts w:hint="eastAsia" w:ascii="宋体" w:hAnsi="宋体" w:cs="宋体"/>
          <w:b/>
          <w:bCs/>
          <w:sz w:val="52"/>
          <w:szCs w:val="52"/>
          <w:lang w:val="en-US" w:eastAsia="zh-CN"/>
        </w:rPr>
        <w:t>文  本</w:t>
      </w:r>
    </w:p>
    <w:p>
      <w:pPr>
        <w:pStyle w:val="3"/>
        <w:rPr>
          <w:rFonts w:hint="eastAsia"/>
          <w:lang w:eastAsia="zh-CN"/>
        </w:rPr>
        <w:sectPr>
          <w:footerReference r:id="rId7" w:type="default"/>
          <w:pgSz w:w="11906" w:h="16838"/>
          <w:pgMar w:top="1440" w:right="1800" w:bottom="1440" w:left="1800" w:header="851" w:footer="992" w:gutter="0"/>
          <w:pgNumType w:fmt="decimal" w:start="1"/>
          <w:cols w:space="425" w:num="1"/>
          <w:docGrid w:type="lines" w:linePitch="312" w:charSpace="0"/>
        </w:sectPr>
      </w:pPr>
    </w:p>
    <w:sdt>
      <w:sdtPr>
        <w:rPr>
          <w:rFonts w:ascii="宋体" w:hAnsi="宋体" w:eastAsia="宋体" w:cstheme="minorBidi"/>
          <w:kern w:val="2"/>
          <w:sz w:val="21"/>
          <w:szCs w:val="24"/>
          <w:lang w:val="en-US" w:eastAsia="zh-CN" w:bidi="ar-SA"/>
        </w:rPr>
        <w:id w:val="147479043"/>
        <w15:color w:val="DBDBDB"/>
        <w:docPartObj>
          <w:docPartGallery w:val="Table of Contents"/>
          <w:docPartUnique/>
        </w:docPartObj>
      </w:sdtPr>
      <w:sdtEndPr>
        <w:rPr>
          <w:rFonts w:hint="eastAsia" w:ascii="宋体" w:hAnsi="宋体" w:eastAsia="宋体" w:cs="宋体"/>
          <w:b/>
          <w:kern w:val="2"/>
          <w:sz w:val="28"/>
          <w:szCs w:val="28"/>
          <w:lang w:val="en-US" w:eastAsia="zh-CN" w:bidi="ar-SA"/>
        </w:rPr>
      </w:sdtEndPr>
      <w:sdtContent>
        <w:p>
          <w:pPr>
            <w:spacing w:before="0" w:beforeLines="0" w:after="0" w:afterLines="0" w:line="360" w:lineRule="auto"/>
            <w:ind w:left="0" w:leftChars="0" w:right="0" w:rightChars="0" w:firstLine="0" w:firstLineChars="0"/>
            <w:jc w:val="center"/>
            <w:rPr>
              <w:rFonts w:hint="eastAsia" w:ascii="宋体" w:hAnsi="宋体" w:eastAsia="宋体" w:cs="宋体"/>
              <w:b/>
              <w:bCs/>
              <w:sz w:val="28"/>
              <w:szCs w:val="28"/>
            </w:rPr>
          </w:pPr>
          <w:r>
            <w:rPr>
              <w:rFonts w:hint="eastAsia" w:ascii="宋体" w:hAnsi="宋体" w:eastAsia="宋体" w:cs="宋体"/>
              <w:b/>
              <w:bCs/>
              <w:sz w:val="28"/>
              <w:szCs w:val="28"/>
            </w:rPr>
            <w:t>目录</w:t>
          </w:r>
        </w:p>
        <w:p>
          <w:pPr>
            <w:pStyle w:val="13"/>
            <w:tabs>
              <w:tab w:val="right" w:leader="dot" w:pos="8306"/>
            </w:tabs>
            <w:ind w:firstLine="0" w:firstLineChars="0"/>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"1-2" \h \u </w:instrText>
          </w:r>
          <w:r>
            <w:rPr>
              <w:rFonts w:hint="eastAsia" w:ascii="宋体" w:hAnsi="宋体" w:eastAsia="宋体" w:cs="宋体"/>
              <w:sz w:val="28"/>
              <w:szCs w:val="28"/>
            </w:rPr>
            <w:fldChar w:fldCharType="separate"/>
          </w:r>
          <w:r>
            <w:rPr>
              <w:rFonts w:hint="eastAsia" w:ascii="宋体" w:hAnsi="宋体" w:cs="宋体"/>
              <w:sz w:val="28"/>
              <w:szCs w:val="28"/>
              <w:lang w:val="en-US" w:eastAsia="zh-CN"/>
            </w:rPr>
            <w:t xml:space="preserve">   </w:t>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_Toc23665 </w:instrText>
          </w:r>
          <w:r>
            <w:rPr>
              <w:rFonts w:hint="eastAsia" w:ascii="宋体" w:hAnsi="宋体" w:eastAsia="宋体" w:cs="宋体"/>
              <w:b/>
              <w:bCs/>
              <w:sz w:val="28"/>
              <w:szCs w:val="28"/>
            </w:rPr>
            <w:fldChar w:fldCharType="separate"/>
          </w:r>
          <w:r>
            <w:rPr>
              <w:rFonts w:hint="eastAsia" w:ascii="宋体" w:hAnsi="宋体" w:cs="宋体"/>
              <w:b/>
              <w:bCs/>
              <w:sz w:val="28"/>
              <w:szCs w:val="28"/>
              <w:lang w:val="en-US" w:eastAsia="zh-CN"/>
            </w:rPr>
            <w:t>第一章 总则</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_Toc23665 \h </w:instrText>
          </w:r>
          <w:r>
            <w:rPr>
              <w:rFonts w:hint="eastAsia" w:ascii="宋体" w:hAnsi="宋体" w:cs="宋体"/>
              <w:b/>
              <w:bCs/>
              <w:sz w:val="28"/>
              <w:szCs w:val="28"/>
            </w:rPr>
            <w:fldChar w:fldCharType="separate"/>
          </w:r>
          <w:r>
            <w:rPr>
              <w:rFonts w:hint="eastAsia" w:ascii="宋体" w:hAnsi="宋体" w:cs="宋体"/>
              <w:b/>
              <w:bCs/>
              <w:sz w:val="28"/>
              <w:szCs w:val="28"/>
            </w:rPr>
            <w:t>1</w:t>
          </w:r>
          <w:r>
            <w:rPr>
              <w:rFonts w:hint="eastAsia" w:ascii="宋体" w:hAnsi="宋体" w:cs="宋体"/>
              <w:b/>
              <w:bCs/>
              <w:sz w:val="28"/>
              <w:szCs w:val="28"/>
            </w:rPr>
            <w:fldChar w:fldCharType="end"/>
          </w:r>
          <w:r>
            <w:rPr>
              <w:rFonts w:hint="eastAsia" w:ascii="宋体" w:hAnsi="宋体" w:eastAsia="宋体" w:cs="宋体"/>
              <w:b/>
              <w:bCs/>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_Toc32386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第1条 规划目的</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_Toc32386 \h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_Toc18287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第2条 规划范围</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_Toc18287 \h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_Toc3000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第3条 规划期限</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_Toc3000 \h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_Toc7265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第4条 指导思想</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_Toc7265 \h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_Toc25036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第5条 规划原则</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_Toc25036 \h </w:instrText>
          </w:r>
          <w:r>
            <w:rPr>
              <w:rFonts w:hint="eastAsia" w:ascii="宋体" w:hAnsi="宋体" w:cs="宋体"/>
              <w:sz w:val="28"/>
              <w:szCs w:val="28"/>
            </w:rPr>
            <w:fldChar w:fldCharType="separate"/>
          </w:r>
          <w:r>
            <w:rPr>
              <w:rFonts w:hint="eastAsia" w:ascii="宋体" w:hAnsi="宋体" w:cs="宋体"/>
              <w:sz w:val="28"/>
              <w:szCs w:val="28"/>
            </w:rPr>
            <w:t>2</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_Toc15241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第6条 规划内容</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_Toc15241 \h </w:instrText>
          </w:r>
          <w:r>
            <w:rPr>
              <w:rFonts w:hint="eastAsia" w:ascii="宋体" w:hAnsi="宋体" w:cs="宋体"/>
              <w:sz w:val="28"/>
              <w:szCs w:val="28"/>
            </w:rPr>
            <w:fldChar w:fldCharType="separate"/>
          </w:r>
          <w:r>
            <w:rPr>
              <w:rFonts w:hint="eastAsia" w:ascii="宋体" w:hAnsi="宋体" w:cs="宋体"/>
              <w:sz w:val="28"/>
              <w:szCs w:val="28"/>
            </w:rPr>
            <w:t>2</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_Toc16331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第7条 规划依据</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_Toc16331 \h </w:instrText>
          </w:r>
          <w:r>
            <w:rPr>
              <w:rFonts w:hint="eastAsia" w:ascii="宋体" w:hAnsi="宋体" w:cs="宋体"/>
              <w:sz w:val="28"/>
              <w:szCs w:val="28"/>
            </w:rPr>
            <w:fldChar w:fldCharType="separate"/>
          </w:r>
          <w:r>
            <w:rPr>
              <w:rFonts w:hint="eastAsia" w:ascii="宋体" w:hAnsi="宋体" w:cs="宋体"/>
              <w:sz w:val="28"/>
              <w:szCs w:val="28"/>
            </w:rPr>
            <w:t>2</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cs="宋体"/>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_Toc4170 </w:instrText>
          </w:r>
          <w:r>
            <w:rPr>
              <w:rFonts w:hint="eastAsia" w:ascii="宋体" w:hAnsi="宋体" w:eastAsia="宋体" w:cs="宋体"/>
              <w:b/>
              <w:bCs/>
              <w:sz w:val="28"/>
              <w:szCs w:val="28"/>
            </w:rPr>
            <w:fldChar w:fldCharType="separate"/>
          </w:r>
          <w:r>
            <w:rPr>
              <w:rFonts w:hint="eastAsia" w:ascii="宋体" w:hAnsi="宋体" w:cs="宋体"/>
              <w:b/>
              <w:bCs/>
              <w:sz w:val="28"/>
              <w:szCs w:val="28"/>
              <w:lang w:val="en-US" w:eastAsia="zh-CN"/>
            </w:rPr>
            <w:t>第二章 地名通名规划方案</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_Toc4170 \h </w:instrText>
          </w:r>
          <w:r>
            <w:rPr>
              <w:rFonts w:hint="eastAsia" w:ascii="宋体" w:hAnsi="宋体" w:cs="宋体"/>
              <w:b/>
              <w:bCs/>
              <w:sz w:val="28"/>
              <w:szCs w:val="28"/>
            </w:rPr>
            <w:fldChar w:fldCharType="separate"/>
          </w:r>
          <w:r>
            <w:rPr>
              <w:rFonts w:hint="eastAsia" w:ascii="宋体" w:hAnsi="宋体" w:cs="宋体"/>
              <w:b/>
              <w:bCs/>
              <w:sz w:val="28"/>
              <w:szCs w:val="28"/>
            </w:rPr>
            <w:t>4</w:t>
          </w:r>
          <w:r>
            <w:rPr>
              <w:rFonts w:hint="eastAsia" w:ascii="宋体" w:hAnsi="宋体" w:cs="宋体"/>
              <w:b/>
              <w:bCs/>
              <w:sz w:val="28"/>
              <w:szCs w:val="28"/>
            </w:rPr>
            <w:fldChar w:fldCharType="end"/>
          </w:r>
          <w:r>
            <w:rPr>
              <w:rFonts w:hint="eastAsia" w:ascii="宋体" w:hAnsi="宋体" w:eastAsia="宋体" w:cs="宋体"/>
              <w:b/>
              <w:bCs/>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_Toc4586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第8条 地名通名采词原则</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_Toc4586 \h </w:instrText>
          </w:r>
          <w:r>
            <w:rPr>
              <w:rFonts w:hint="eastAsia" w:ascii="宋体" w:hAnsi="宋体" w:cs="宋体"/>
              <w:sz w:val="28"/>
              <w:szCs w:val="28"/>
            </w:rPr>
            <w:fldChar w:fldCharType="separate"/>
          </w:r>
          <w:r>
            <w:rPr>
              <w:rFonts w:hint="eastAsia" w:ascii="宋体" w:hAnsi="宋体" w:cs="宋体"/>
              <w:sz w:val="28"/>
              <w:szCs w:val="28"/>
            </w:rPr>
            <w:t>4</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_Toc21215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第9条 地名通名体系构成</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_Toc21215 \h </w:instrText>
          </w:r>
          <w:r>
            <w:rPr>
              <w:rFonts w:hint="eastAsia" w:ascii="宋体" w:hAnsi="宋体" w:cs="宋体"/>
              <w:sz w:val="28"/>
              <w:szCs w:val="28"/>
            </w:rPr>
            <w:fldChar w:fldCharType="separate"/>
          </w:r>
          <w:r>
            <w:rPr>
              <w:rFonts w:hint="eastAsia" w:ascii="宋体" w:hAnsi="宋体" w:cs="宋体"/>
              <w:sz w:val="28"/>
              <w:szCs w:val="28"/>
            </w:rPr>
            <w:t>4</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_Toc8431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第10条 道路通名</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_Toc8431 \h </w:instrText>
          </w:r>
          <w:r>
            <w:rPr>
              <w:rFonts w:hint="eastAsia" w:ascii="宋体" w:hAnsi="宋体" w:cs="宋体"/>
              <w:sz w:val="28"/>
              <w:szCs w:val="28"/>
            </w:rPr>
            <w:fldChar w:fldCharType="separate"/>
          </w:r>
          <w:r>
            <w:rPr>
              <w:rFonts w:hint="eastAsia" w:ascii="宋体" w:hAnsi="宋体" w:cs="宋体"/>
              <w:sz w:val="28"/>
              <w:szCs w:val="28"/>
            </w:rPr>
            <w:t>5</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_Toc7331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第11条 桥梁通名</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_Toc7331 \h </w:instrText>
          </w:r>
          <w:r>
            <w:rPr>
              <w:rFonts w:hint="eastAsia" w:ascii="宋体" w:hAnsi="宋体" w:cs="宋体"/>
              <w:sz w:val="28"/>
              <w:szCs w:val="28"/>
            </w:rPr>
            <w:fldChar w:fldCharType="separate"/>
          </w:r>
          <w:r>
            <w:rPr>
              <w:rFonts w:hint="eastAsia" w:ascii="宋体" w:hAnsi="宋体" w:cs="宋体"/>
              <w:sz w:val="28"/>
              <w:szCs w:val="28"/>
            </w:rPr>
            <w:t>6</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_Toc28106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第12条 住宅区通名</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_Toc28106 \h </w:instrText>
          </w:r>
          <w:r>
            <w:rPr>
              <w:rFonts w:hint="eastAsia" w:ascii="宋体" w:hAnsi="宋体" w:cs="宋体"/>
              <w:sz w:val="28"/>
              <w:szCs w:val="28"/>
            </w:rPr>
            <w:fldChar w:fldCharType="separate"/>
          </w:r>
          <w:r>
            <w:rPr>
              <w:rFonts w:hint="eastAsia" w:ascii="宋体" w:hAnsi="宋体" w:cs="宋体"/>
              <w:sz w:val="28"/>
              <w:szCs w:val="28"/>
            </w:rPr>
            <w:t>7</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_Toc3008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第13条 楼宇通名</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_Toc3008 \h </w:instrText>
          </w:r>
          <w:r>
            <w:rPr>
              <w:rFonts w:hint="eastAsia" w:ascii="宋体" w:hAnsi="宋体" w:cs="宋体"/>
              <w:sz w:val="28"/>
              <w:szCs w:val="28"/>
            </w:rPr>
            <w:fldChar w:fldCharType="separate"/>
          </w:r>
          <w:r>
            <w:rPr>
              <w:rFonts w:hint="eastAsia" w:ascii="宋体" w:hAnsi="宋体" w:cs="宋体"/>
              <w:sz w:val="28"/>
              <w:szCs w:val="28"/>
            </w:rPr>
            <w:t>7</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_Toc8973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第14条 城市公园、广场通名</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_Toc8973 \h </w:instrText>
          </w:r>
          <w:r>
            <w:rPr>
              <w:rFonts w:hint="eastAsia" w:ascii="宋体" w:hAnsi="宋体" w:cs="宋体"/>
              <w:sz w:val="28"/>
              <w:szCs w:val="28"/>
            </w:rPr>
            <w:fldChar w:fldCharType="separate"/>
          </w:r>
          <w:r>
            <w:rPr>
              <w:rFonts w:hint="eastAsia" w:ascii="宋体" w:hAnsi="宋体" w:cs="宋体"/>
              <w:sz w:val="28"/>
              <w:szCs w:val="28"/>
            </w:rPr>
            <w:t>8</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_Toc22853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第15条 陆域自然地理实体通名</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_Toc22853 \h </w:instrText>
          </w:r>
          <w:r>
            <w:rPr>
              <w:rFonts w:hint="eastAsia" w:ascii="宋体" w:hAnsi="宋体" w:cs="宋体"/>
              <w:sz w:val="28"/>
              <w:szCs w:val="28"/>
            </w:rPr>
            <w:fldChar w:fldCharType="separate"/>
          </w:r>
          <w:r>
            <w:rPr>
              <w:rFonts w:hint="eastAsia" w:ascii="宋体" w:hAnsi="宋体" w:cs="宋体"/>
              <w:sz w:val="28"/>
              <w:szCs w:val="28"/>
            </w:rPr>
            <w:t>9</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cs="宋体"/>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_Toc4911 </w:instrText>
          </w:r>
          <w:r>
            <w:rPr>
              <w:rFonts w:hint="eastAsia" w:ascii="宋体" w:hAnsi="宋体" w:eastAsia="宋体" w:cs="宋体"/>
              <w:b/>
              <w:bCs/>
              <w:sz w:val="28"/>
              <w:szCs w:val="28"/>
            </w:rPr>
            <w:fldChar w:fldCharType="separate"/>
          </w:r>
          <w:r>
            <w:rPr>
              <w:rFonts w:hint="eastAsia" w:ascii="宋体" w:hAnsi="宋体" w:cs="宋体"/>
              <w:b/>
              <w:bCs/>
              <w:sz w:val="28"/>
              <w:szCs w:val="28"/>
              <w:lang w:val="en-US" w:eastAsia="zh-CN"/>
            </w:rPr>
            <w:t>第三章 地名专名规划方案</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_Toc4911 \h </w:instrText>
          </w:r>
          <w:r>
            <w:rPr>
              <w:rFonts w:hint="eastAsia" w:ascii="宋体" w:hAnsi="宋体" w:cs="宋体"/>
              <w:b/>
              <w:bCs/>
              <w:sz w:val="28"/>
              <w:szCs w:val="28"/>
            </w:rPr>
            <w:fldChar w:fldCharType="separate"/>
          </w:r>
          <w:r>
            <w:rPr>
              <w:rFonts w:hint="eastAsia" w:ascii="宋体" w:hAnsi="宋体" w:cs="宋体"/>
              <w:b/>
              <w:bCs/>
              <w:sz w:val="28"/>
              <w:szCs w:val="28"/>
            </w:rPr>
            <w:t>10</w:t>
          </w:r>
          <w:r>
            <w:rPr>
              <w:rFonts w:hint="eastAsia" w:ascii="宋体" w:hAnsi="宋体" w:cs="宋体"/>
              <w:b/>
              <w:bCs/>
              <w:sz w:val="28"/>
              <w:szCs w:val="28"/>
            </w:rPr>
            <w:fldChar w:fldCharType="end"/>
          </w:r>
          <w:r>
            <w:rPr>
              <w:rFonts w:hint="eastAsia" w:ascii="宋体" w:hAnsi="宋体" w:eastAsia="宋体" w:cs="宋体"/>
              <w:b/>
              <w:bCs/>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_Toc7406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第16条 地名专名采词原则</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_Toc7406 \h </w:instrText>
          </w:r>
          <w:r>
            <w:rPr>
              <w:rFonts w:hint="eastAsia" w:ascii="宋体" w:hAnsi="宋体" w:cs="宋体"/>
              <w:sz w:val="28"/>
              <w:szCs w:val="28"/>
            </w:rPr>
            <w:fldChar w:fldCharType="separate"/>
          </w:r>
          <w:r>
            <w:rPr>
              <w:rFonts w:hint="eastAsia" w:ascii="宋体" w:hAnsi="宋体" w:cs="宋体"/>
              <w:sz w:val="28"/>
              <w:szCs w:val="28"/>
            </w:rPr>
            <w:t>10</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_Toc12719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第17条 道路专名</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_Toc12719 \h </w:instrText>
          </w:r>
          <w:r>
            <w:rPr>
              <w:rFonts w:hint="eastAsia" w:ascii="宋体" w:hAnsi="宋体" w:cs="宋体"/>
              <w:sz w:val="28"/>
              <w:szCs w:val="28"/>
            </w:rPr>
            <w:fldChar w:fldCharType="separate"/>
          </w:r>
          <w:r>
            <w:rPr>
              <w:rFonts w:hint="eastAsia" w:ascii="宋体" w:hAnsi="宋体" w:cs="宋体"/>
              <w:sz w:val="28"/>
              <w:szCs w:val="28"/>
            </w:rPr>
            <w:t>10</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_Toc5152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第18条 桥梁专名</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_Toc5152 \h </w:instrText>
          </w:r>
          <w:r>
            <w:rPr>
              <w:rFonts w:hint="eastAsia" w:ascii="宋体" w:hAnsi="宋体" w:cs="宋体"/>
              <w:sz w:val="28"/>
              <w:szCs w:val="28"/>
            </w:rPr>
            <w:fldChar w:fldCharType="separate"/>
          </w:r>
          <w:r>
            <w:rPr>
              <w:rFonts w:hint="eastAsia" w:ascii="宋体" w:hAnsi="宋体" w:cs="宋体"/>
              <w:sz w:val="28"/>
              <w:szCs w:val="28"/>
            </w:rPr>
            <w:t>11</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_Toc9884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第19条 住宅区、楼宇专名</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_Toc9884 \h </w:instrText>
          </w:r>
          <w:r>
            <w:rPr>
              <w:rFonts w:hint="eastAsia" w:ascii="宋体" w:hAnsi="宋体" w:cs="宋体"/>
              <w:sz w:val="28"/>
              <w:szCs w:val="28"/>
            </w:rPr>
            <w:fldChar w:fldCharType="separate"/>
          </w:r>
          <w:r>
            <w:rPr>
              <w:rFonts w:hint="eastAsia" w:ascii="宋体" w:hAnsi="宋体" w:cs="宋体"/>
              <w:sz w:val="28"/>
              <w:szCs w:val="28"/>
            </w:rPr>
            <w:t>11</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_Toc11761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第20条 城市公园、广场专名</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_Toc11761 \h </w:instrText>
          </w:r>
          <w:r>
            <w:rPr>
              <w:rFonts w:hint="eastAsia" w:ascii="宋体" w:hAnsi="宋体" w:cs="宋体"/>
              <w:sz w:val="28"/>
              <w:szCs w:val="28"/>
            </w:rPr>
            <w:fldChar w:fldCharType="separate"/>
          </w:r>
          <w:r>
            <w:rPr>
              <w:rFonts w:hint="eastAsia" w:ascii="宋体" w:hAnsi="宋体" w:cs="宋体"/>
              <w:sz w:val="28"/>
              <w:szCs w:val="28"/>
            </w:rPr>
            <w:t>12</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_Toc22280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第21条 其他公共设施专名</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_Toc22280 \h </w:instrText>
          </w:r>
          <w:r>
            <w:rPr>
              <w:rFonts w:hint="eastAsia" w:ascii="宋体" w:hAnsi="宋体" w:cs="宋体"/>
              <w:sz w:val="28"/>
              <w:szCs w:val="28"/>
            </w:rPr>
            <w:fldChar w:fldCharType="separate"/>
          </w:r>
          <w:r>
            <w:rPr>
              <w:rFonts w:hint="eastAsia" w:ascii="宋体" w:hAnsi="宋体" w:cs="宋体"/>
              <w:sz w:val="28"/>
              <w:szCs w:val="28"/>
            </w:rPr>
            <w:t>12</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_Toc27693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第22条 陆域自然地理实体专名</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_Toc27693 \h </w:instrText>
          </w:r>
          <w:r>
            <w:rPr>
              <w:rFonts w:hint="eastAsia" w:ascii="宋体" w:hAnsi="宋体" w:cs="宋体"/>
              <w:sz w:val="28"/>
              <w:szCs w:val="28"/>
            </w:rPr>
            <w:fldChar w:fldCharType="separate"/>
          </w:r>
          <w:r>
            <w:rPr>
              <w:rFonts w:hint="eastAsia" w:ascii="宋体" w:hAnsi="宋体" w:cs="宋体"/>
              <w:sz w:val="28"/>
              <w:szCs w:val="28"/>
            </w:rPr>
            <w:t>12</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_Toc21107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第23条 派生地名与临时地名</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_Toc21107 \h </w:instrText>
          </w:r>
          <w:r>
            <w:rPr>
              <w:rFonts w:hint="eastAsia" w:ascii="宋体" w:hAnsi="宋体" w:cs="宋体"/>
              <w:sz w:val="28"/>
              <w:szCs w:val="28"/>
            </w:rPr>
            <w:fldChar w:fldCharType="separate"/>
          </w:r>
          <w:r>
            <w:rPr>
              <w:rFonts w:hint="eastAsia" w:ascii="宋体" w:hAnsi="宋体" w:cs="宋体"/>
              <w:sz w:val="28"/>
              <w:szCs w:val="28"/>
            </w:rPr>
            <w:t>13</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cs="宋体"/>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_Toc27057 </w:instrText>
          </w:r>
          <w:r>
            <w:rPr>
              <w:rFonts w:hint="eastAsia" w:ascii="宋体" w:hAnsi="宋体" w:eastAsia="宋体" w:cs="宋体"/>
              <w:b/>
              <w:bCs/>
              <w:sz w:val="28"/>
              <w:szCs w:val="28"/>
            </w:rPr>
            <w:fldChar w:fldCharType="separate"/>
          </w:r>
          <w:r>
            <w:rPr>
              <w:rFonts w:hint="eastAsia" w:ascii="宋体" w:hAnsi="宋体" w:cs="宋体"/>
              <w:b/>
              <w:bCs/>
              <w:sz w:val="28"/>
              <w:szCs w:val="28"/>
              <w:lang w:val="en-US" w:eastAsia="zh-CN"/>
            </w:rPr>
            <w:t>第四章 主要道路地名规划方案</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_Toc27057 \h </w:instrText>
          </w:r>
          <w:r>
            <w:rPr>
              <w:rFonts w:hint="eastAsia" w:ascii="宋体" w:hAnsi="宋体" w:cs="宋体"/>
              <w:b/>
              <w:bCs/>
              <w:sz w:val="28"/>
              <w:szCs w:val="28"/>
            </w:rPr>
            <w:fldChar w:fldCharType="separate"/>
          </w:r>
          <w:r>
            <w:rPr>
              <w:rFonts w:hint="eastAsia" w:ascii="宋体" w:hAnsi="宋体" w:cs="宋体"/>
              <w:b/>
              <w:bCs/>
              <w:sz w:val="28"/>
              <w:szCs w:val="28"/>
            </w:rPr>
            <w:t>14</w:t>
          </w:r>
          <w:r>
            <w:rPr>
              <w:rFonts w:hint="eastAsia" w:ascii="宋体" w:hAnsi="宋体" w:cs="宋体"/>
              <w:b/>
              <w:bCs/>
              <w:sz w:val="28"/>
              <w:szCs w:val="28"/>
            </w:rPr>
            <w:fldChar w:fldCharType="end"/>
          </w:r>
          <w:r>
            <w:rPr>
              <w:rFonts w:hint="eastAsia" w:ascii="宋体" w:hAnsi="宋体" w:eastAsia="宋体" w:cs="宋体"/>
              <w:b/>
              <w:bCs/>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_Toc21556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第24条 </w:t>
          </w:r>
          <w:r>
            <w:rPr>
              <w:rFonts w:hint="eastAsia" w:ascii="宋体" w:hAnsi="宋体" w:eastAsia="宋体" w:cs="宋体"/>
              <w:bCs/>
              <w:sz w:val="28"/>
              <w:szCs w:val="28"/>
            </w:rPr>
            <w:t>中心城区道路地名规划</w:t>
          </w:r>
          <w:r>
            <w:rPr>
              <w:rFonts w:hint="eastAsia" w:ascii="宋体" w:hAnsi="宋体" w:eastAsia="宋体" w:cs="宋体"/>
              <w:bCs/>
              <w:sz w:val="28"/>
              <w:szCs w:val="28"/>
              <w:lang w:eastAsia="zh-CN"/>
            </w:rPr>
            <w:t>原则</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_Toc21556 \h </w:instrText>
          </w:r>
          <w:r>
            <w:rPr>
              <w:rFonts w:hint="eastAsia" w:ascii="宋体" w:hAnsi="宋体" w:cs="宋体"/>
              <w:sz w:val="28"/>
              <w:szCs w:val="28"/>
            </w:rPr>
            <w:fldChar w:fldCharType="separate"/>
          </w:r>
          <w:r>
            <w:rPr>
              <w:rFonts w:hint="eastAsia" w:ascii="宋体" w:hAnsi="宋体" w:cs="宋体"/>
              <w:sz w:val="28"/>
              <w:szCs w:val="28"/>
            </w:rPr>
            <w:t>14</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_Toc6307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第25条 </w:t>
          </w:r>
          <w:r>
            <w:rPr>
              <w:rFonts w:hint="eastAsia" w:ascii="宋体" w:hAnsi="宋体" w:eastAsia="宋体" w:cs="宋体"/>
              <w:bCs/>
              <w:sz w:val="28"/>
              <w:szCs w:val="28"/>
              <w:lang w:eastAsia="zh-CN"/>
            </w:rPr>
            <w:t>中心城区</w:t>
          </w:r>
          <w:r>
            <w:rPr>
              <w:rFonts w:hint="eastAsia" w:ascii="宋体" w:hAnsi="宋体" w:eastAsia="宋体" w:cs="宋体"/>
              <w:bCs/>
              <w:sz w:val="28"/>
              <w:szCs w:val="28"/>
            </w:rPr>
            <w:t>道路地名规划</w:t>
          </w:r>
          <w:r>
            <w:rPr>
              <w:rFonts w:hint="eastAsia" w:ascii="宋体" w:hAnsi="宋体" w:eastAsia="宋体" w:cs="宋体"/>
              <w:bCs/>
              <w:sz w:val="28"/>
              <w:szCs w:val="28"/>
              <w:lang w:eastAsia="zh-CN"/>
            </w:rPr>
            <w:t>方案</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_Toc6307 \h </w:instrText>
          </w:r>
          <w:r>
            <w:rPr>
              <w:rFonts w:hint="eastAsia" w:ascii="宋体" w:hAnsi="宋体" w:cs="宋体"/>
              <w:sz w:val="28"/>
              <w:szCs w:val="28"/>
            </w:rPr>
            <w:fldChar w:fldCharType="separate"/>
          </w:r>
          <w:r>
            <w:rPr>
              <w:rFonts w:hint="eastAsia" w:ascii="宋体" w:hAnsi="宋体" w:cs="宋体"/>
              <w:sz w:val="28"/>
              <w:szCs w:val="28"/>
            </w:rPr>
            <w:t>14</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_Toc16734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第26条 </w:t>
          </w:r>
          <w:r>
            <w:rPr>
              <w:rFonts w:hint="eastAsia" w:ascii="宋体" w:hAnsi="宋体" w:eastAsia="宋体" w:cs="宋体"/>
              <w:bCs/>
              <w:sz w:val="28"/>
              <w:szCs w:val="28"/>
              <w:lang w:eastAsia="zh-CN"/>
            </w:rPr>
            <w:t>重要乡镇</w:t>
          </w:r>
          <w:r>
            <w:rPr>
              <w:rFonts w:hint="eastAsia" w:ascii="宋体" w:hAnsi="宋体" w:eastAsia="宋体" w:cs="宋体"/>
              <w:bCs/>
              <w:sz w:val="28"/>
              <w:szCs w:val="28"/>
            </w:rPr>
            <w:t>道路地名规划</w:t>
          </w:r>
          <w:r>
            <w:rPr>
              <w:rFonts w:hint="eastAsia" w:ascii="宋体" w:hAnsi="宋体" w:eastAsia="宋体" w:cs="宋体"/>
              <w:bCs/>
              <w:sz w:val="28"/>
              <w:szCs w:val="28"/>
              <w:lang w:eastAsia="zh-CN"/>
            </w:rPr>
            <w:t>原则</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_Toc16734 \h </w:instrText>
          </w:r>
          <w:r>
            <w:rPr>
              <w:rFonts w:hint="eastAsia" w:ascii="宋体" w:hAnsi="宋体" w:cs="宋体"/>
              <w:sz w:val="28"/>
              <w:szCs w:val="28"/>
            </w:rPr>
            <w:fldChar w:fldCharType="separate"/>
          </w:r>
          <w:r>
            <w:rPr>
              <w:rFonts w:hint="eastAsia" w:ascii="宋体" w:hAnsi="宋体" w:cs="宋体"/>
              <w:sz w:val="28"/>
              <w:szCs w:val="28"/>
            </w:rPr>
            <w:t>16</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_Toc8004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第27条 </w:t>
          </w:r>
          <w:r>
            <w:rPr>
              <w:rFonts w:hint="eastAsia" w:ascii="宋体" w:hAnsi="宋体" w:eastAsia="宋体" w:cs="宋体"/>
              <w:bCs/>
              <w:sz w:val="28"/>
              <w:szCs w:val="28"/>
              <w:lang w:eastAsia="zh-CN"/>
            </w:rPr>
            <w:t>重要乡镇</w:t>
          </w:r>
          <w:r>
            <w:rPr>
              <w:rFonts w:hint="eastAsia" w:ascii="宋体" w:hAnsi="宋体" w:eastAsia="宋体" w:cs="宋体"/>
              <w:bCs/>
              <w:sz w:val="28"/>
              <w:szCs w:val="28"/>
            </w:rPr>
            <w:t>道路地名规划</w:t>
          </w:r>
          <w:r>
            <w:rPr>
              <w:rFonts w:hint="eastAsia" w:ascii="宋体" w:hAnsi="宋体" w:eastAsia="宋体" w:cs="宋体"/>
              <w:bCs/>
              <w:sz w:val="28"/>
              <w:szCs w:val="28"/>
              <w:lang w:eastAsia="zh-CN"/>
            </w:rPr>
            <w:t>方案</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_Toc8004 \h </w:instrText>
          </w:r>
          <w:r>
            <w:rPr>
              <w:rFonts w:hint="eastAsia" w:ascii="宋体" w:hAnsi="宋体" w:cs="宋体"/>
              <w:sz w:val="28"/>
              <w:szCs w:val="28"/>
            </w:rPr>
            <w:fldChar w:fldCharType="separate"/>
          </w:r>
          <w:r>
            <w:rPr>
              <w:rFonts w:hint="eastAsia" w:ascii="宋体" w:hAnsi="宋体" w:cs="宋体"/>
              <w:sz w:val="28"/>
              <w:szCs w:val="28"/>
            </w:rPr>
            <w:t>16</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_Toc3777 </w:instrText>
          </w:r>
          <w:r>
            <w:rPr>
              <w:rFonts w:hint="eastAsia" w:ascii="宋体" w:hAnsi="宋体" w:eastAsia="宋体" w:cs="宋体"/>
              <w:b/>
              <w:bCs/>
              <w:sz w:val="28"/>
              <w:szCs w:val="28"/>
            </w:rPr>
            <w:fldChar w:fldCharType="separate"/>
          </w:r>
          <w:r>
            <w:rPr>
              <w:rFonts w:hint="eastAsia" w:ascii="宋体" w:hAnsi="宋体" w:cs="宋体"/>
              <w:b/>
              <w:bCs/>
              <w:sz w:val="28"/>
              <w:szCs w:val="28"/>
              <w:lang w:val="en-US" w:eastAsia="zh-CN"/>
            </w:rPr>
            <w:t>第五章 松阳县地名采词构建和区块划分</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_Toc3777 \h </w:instrText>
          </w:r>
          <w:r>
            <w:rPr>
              <w:rFonts w:hint="eastAsia" w:ascii="宋体" w:hAnsi="宋体" w:cs="宋体"/>
              <w:b/>
              <w:bCs/>
              <w:sz w:val="28"/>
              <w:szCs w:val="28"/>
            </w:rPr>
            <w:fldChar w:fldCharType="separate"/>
          </w:r>
          <w:r>
            <w:rPr>
              <w:rFonts w:hint="eastAsia" w:ascii="宋体" w:hAnsi="宋体" w:cs="宋体"/>
              <w:b/>
              <w:bCs/>
              <w:sz w:val="28"/>
              <w:szCs w:val="28"/>
            </w:rPr>
            <w:t>20</w:t>
          </w:r>
          <w:r>
            <w:rPr>
              <w:rFonts w:hint="eastAsia" w:ascii="宋体" w:hAnsi="宋体" w:cs="宋体"/>
              <w:b/>
              <w:bCs/>
              <w:sz w:val="28"/>
              <w:szCs w:val="28"/>
            </w:rPr>
            <w:fldChar w:fldCharType="end"/>
          </w:r>
          <w:r>
            <w:rPr>
              <w:rFonts w:hint="eastAsia" w:ascii="宋体" w:hAnsi="宋体" w:eastAsia="宋体" w:cs="宋体"/>
              <w:b/>
              <w:bCs/>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_Toc12398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第28条 </w:t>
          </w:r>
          <w:r>
            <w:rPr>
              <w:rFonts w:hint="eastAsia" w:ascii="宋体" w:hAnsi="宋体" w:eastAsia="宋体" w:cs="宋体"/>
              <w:bCs/>
              <w:sz w:val="28"/>
              <w:szCs w:val="28"/>
              <w:highlight w:val="none"/>
              <w:lang w:val="en-US" w:eastAsia="zh-CN"/>
            </w:rPr>
            <w:t>地名采词构建</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_Toc12398 \h </w:instrText>
          </w:r>
          <w:r>
            <w:rPr>
              <w:rFonts w:hint="eastAsia" w:ascii="宋体" w:hAnsi="宋体" w:cs="宋体"/>
              <w:sz w:val="28"/>
              <w:szCs w:val="28"/>
            </w:rPr>
            <w:fldChar w:fldCharType="separate"/>
          </w:r>
          <w:r>
            <w:rPr>
              <w:rFonts w:hint="eastAsia" w:ascii="宋体" w:hAnsi="宋体" w:cs="宋体"/>
              <w:sz w:val="28"/>
              <w:szCs w:val="28"/>
            </w:rPr>
            <w:t>20</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_Toc6126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第29条 </w:t>
          </w:r>
          <w:r>
            <w:rPr>
              <w:rFonts w:hint="eastAsia" w:ascii="宋体" w:hAnsi="宋体" w:eastAsia="宋体" w:cs="宋体"/>
              <w:bCs/>
              <w:sz w:val="28"/>
              <w:szCs w:val="28"/>
              <w:highlight w:val="none"/>
              <w:lang w:val="en-US" w:eastAsia="zh-CN"/>
            </w:rPr>
            <w:t>区块划分</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_Toc6126 \h </w:instrText>
          </w:r>
          <w:r>
            <w:rPr>
              <w:rFonts w:hint="eastAsia" w:ascii="宋体" w:hAnsi="宋体" w:cs="宋体"/>
              <w:sz w:val="28"/>
              <w:szCs w:val="28"/>
            </w:rPr>
            <w:fldChar w:fldCharType="separate"/>
          </w:r>
          <w:r>
            <w:rPr>
              <w:rFonts w:hint="eastAsia" w:ascii="宋体" w:hAnsi="宋体" w:cs="宋体"/>
              <w:sz w:val="28"/>
              <w:szCs w:val="28"/>
            </w:rPr>
            <w:t>20</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_Toc25861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 xml:space="preserve">第30条 </w:t>
          </w:r>
          <w:r>
            <w:rPr>
              <w:rFonts w:hint="eastAsia" w:ascii="宋体" w:hAnsi="宋体" w:eastAsia="宋体" w:cs="宋体"/>
              <w:bCs/>
              <w:sz w:val="28"/>
              <w:szCs w:val="28"/>
              <w:highlight w:val="none"/>
              <w:lang w:val="en-US" w:eastAsia="zh-CN"/>
            </w:rPr>
            <w:t>区块地名规划导则</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_Toc25861 \h </w:instrText>
          </w:r>
          <w:r>
            <w:rPr>
              <w:rFonts w:hint="eastAsia" w:ascii="宋体" w:hAnsi="宋体" w:cs="宋体"/>
              <w:sz w:val="28"/>
              <w:szCs w:val="28"/>
            </w:rPr>
            <w:fldChar w:fldCharType="separate"/>
          </w:r>
          <w:r>
            <w:rPr>
              <w:rFonts w:hint="eastAsia" w:ascii="宋体" w:hAnsi="宋体" w:cs="宋体"/>
              <w:sz w:val="28"/>
              <w:szCs w:val="28"/>
            </w:rPr>
            <w:t>21</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_Toc30573 </w:instrText>
          </w:r>
          <w:r>
            <w:rPr>
              <w:rFonts w:hint="eastAsia" w:ascii="宋体" w:hAnsi="宋体" w:eastAsia="宋体" w:cs="宋体"/>
              <w:b/>
              <w:bCs/>
              <w:sz w:val="28"/>
              <w:szCs w:val="28"/>
            </w:rPr>
            <w:fldChar w:fldCharType="separate"/>
          </w:r>
          <w:r>
            <w:rPr>
              <w:rFonts w:hint="eastAsia" w:ascii="宋体" w:hAnsi="宋体" w:cs="宋体"/>
              <w:b/>
              <w:bCs/>
              <w:sz w:val="28"/>
              <w:szCs w:val="28"/>
              <w:lang w:val="en-US" w:eastAsia="zh-CN"/>
            </w:rPr>
            <w:t>第六章 地名标志规划方案</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_Toc30573 \h </w:instrText>
          </w:r>
          <w:r>
            <w:rPr>
              <w:rFonts w:hint="eastAsia" w:ascii="宋体" w:hAnsi="宋体" w:cs="宋体"/>
              <w:b/>
              <w:bCs/>
              <w:sz w:val="28"/>
              <w:szCs w:val="28"/>
            </w:rPr>
            <w:fldChar w:fldCharType="separate"/>
          </w:r>
          <w:r>
            <w:rPr>
              <w:rFonts w:hint="eastAsia" w:ascii="宋体" w:hAnsi="宋体" w:cs="宋体"/>
              <w:b/>
              <w:bCs/>
              <w:sz w:val="28"/>
              <w:szCs w:val="28"/>
            </w:rPr>
            <w:t>24</w:t>
          </w:r>
          <w:r>
            <w:rPr>
              <w:rFonts w:hint="eastAsia" w:ascii="宋体" w:hAnsi="宋体" w:cs="宋体"/>
              <w:b/>
              <w:bCs/>
              <w:sz w:val="28"/>
              <w:szCs w:val="28"/>
            </w:rPr>
            <w:fldChar w:fldCharType="end"/>
          </w:r>
          <w:r>
            <w:rPr>
              <w:rFonts w:hint="eastAsia" w:ascii="宋体" w:hAnsi="宋体" w:eastAsia="宋体" w:cs="宋体"/>
              <w:b/>
              <w:bCs/>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_Toc1501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第31条 地名指示牌</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_Toc1501 \h </w:instrText>
          </w:r>
          <w:r>
            <w:rPr>
              <w:rFonts w:hint="eastAsia" w:ascii="宋体" w:hAnsi="宋体" w:cs="宋体"/>
              <w:sz w:val="28"/>
              <w:szCs w:val="28"/>
            </w:rPr>
            <w:fldChar w:fldCharType="separate"/>
          </w:r>
          <w:r>
            <w:rPr>
              <w:rFonts w:hint="eastAsia" w:ascii="宋体" w:hAnsi="宋体" w:cs="宋体"/>
              <w:sz w:val="28"/>
              <w:szCs w:val="28"/>
            </w:rPr>
            <w:t>24</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_Toc12674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第32条 数序地名标牌</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_Toc12674 \h </w:instrText>
          </w:r>
          <w:r>
            <w:rPr>
              <w:rFonts w:hint="eastAsia" w:ascii="宋体" w:hAnsi="宋体" w:cs="宋体"/>
              <w:sz w:val="28"/>
              <w:szCs w:val="28"/>
            </w:rPr>
            <w:fldChar w:fldCharType="separate"/>
          </w:r>
          <w:r>
            <w:rPr>
              <w:rFonts w:hint="eastAsia" w:ascii="宋体" w:hAnsi="宋体" w:cs="宋体"/>
              <w:sz w:val="28"/>
              <w:szCs w:val="28"/>
            </w:rPr>
            <w:t>24</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_Toc29158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第33条 地名标牌设置要求</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_Toc29158 \h </w:instrText>
          </w:r>
          <w:r>
            <w:rPr>
              <w:rFonts w:hint="eastAsia" w:ascii="宋体" w:hAnsi="宋体" w:cs="宋体"/>
              <w:sz w:val="28"/>
              <w:szCs w:val="28"/>
            </w:rPr>
            <w:fldChar w:fldCharType="separate"/>
          </w:r>
          <w:r>
            <w:rPr>
              <w:rFonts w:hint="eastAsia" w:ascii="宋体" w:hAnsi="宋体" w:cs="宋体"/>
              <w:sz w:val="28"/>
              <w:szCs w:val="28"/>
            </w:rPr>
            <w:t>24</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_Toc20017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第34条 地名指位导向体系</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_Toc20017 \h </w:instrText>
          </w:r>
          <w:r>
            <w:rPr>
              <w:rFonts w:hint="eastAsia" w:ascii="宋体" w:hAnsi="宋体" w:cs="宋体"/>
              <w:sz w:val="28"/>
              <w:szCs w:val="28"/>
            </w:rPr>
            <w:fldChar w:fldCharType="separate"/>
          </w:r>
          <w:r>
            <w:rPr>
              <w:rFonts w:hint="eastAsia" w:ascii="宋体" w:hAnsi="宋体" w:cs="宋体"/>
              <w:sz w:val="28"/>
              <w:szCs w:val="28"/>
            </w:rPr>
            <w:t>26</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_Toc27291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第35条 门牌号码编排原则</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_Toc27291 \h </w:instrText>
          </w:r>
          <w:r>
            <w:rPr>
              <w:rFonts w:hint="eastAsia" w:ascii="宋体" w:hAnsi="宋体" w:cs="宋体"/>
              <w:sz w:val="28"/>
              <w:szCs w:val="28"/>
            </w:rPr>
            <w:fldChar w:fldCharType="separate"/>
          </w:r>
          <w:r>
            <w:rPr>
              <w:rFonts w:hint="eastAsia" w:ascii="宋体" w:hAnsi="宋体" w:cs="宋体"/>
              <w:sz w:val="28"/>
              <w:szCs w:val="28"/>
            </w:rPr>
            <w:t>26</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cs="宋体"/>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_Toc9323 </w:instrText>
          </w:r>
          <w:r>
            <w:rPr>
              <w:rFonts w:hint="eastAsia" w:ascii="宋体" w:hAnsi="宋体" w:eastAsia="宋体" w:cs="宋体"/>
              <w:b/>
              <w:bCs/>
              <w:sz w:val="28"/>
              <w:szCs w:val="28"/>
            </w:rPr>
            <w:fldChar w:fldCharType="separate"/>
          </w:r>
          <w:r>
            <w:rPr>
              <w:rFonts w:hint="eastAsia" w:ascii="宋体" w:hAnsi="宋体" w:cs="宋体"/>
              <w:b/>
              <w:bCs/>
              <w:sz w:val="28"/>
              <w:szCs w:val="28"/>
              <w:lang w:val="en-US" w:eastAsia="zh-CN"/>
            </w:rPr>
            <w:t>第七章 地名优化规划方案</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_Toc9323 \h </w:instrText>
          </w:r>
          <w:r>
            <w:rPr>
              <w:rFonts w:hint="eastAsia" w:ascii="宋体" w:hAnsi="宋体" w:cs="宋体"/>
              <w:b/>
              <w:bCs/>
              <w:sz w:val="28"/>
              <w:szCs w:val="28"/>
            </w:rPr>
            <w:fldChar w:fldCharType="separate"/>
          </w:r>
          <w:r>
            <w:rPr>
              <w:rFonts w:hint="eastAsia" w:ascii="宋体" w:hAnsi="宋体" w:cs="宋体"/>
              <w:b/>
              <w:bCs/>
              <w:sz w:val="28"/>
              <w:szCs w:val="28"/>
            </w:rPr>
            <w:t>28</w:t>
          </w:r>
          <w:r>
            <w:rPr>
              <w:rFonts w:hint="eastAsia" w:ascii="宋体" w:hAnsi="宋体" w:cs="宋体"/>
              <w:b/>
              <w:bCs/>
              <w:sz w:val="28"/>
              <w:szCs w:val="28"/>
            </w:rPr>
            <w:fldChar w:fldCharType="end"/>
          </w:r>
          <w:r>
            <w:rPr>
              <w:rFonts w:hint="eastAsia" w:ascii="宋体" w:hAnsi="宋体" w:eastAsia="宋体" w:cs="宋体"/>
              <w:b/>
              <w:bCs/>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_Toc8455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第36条 地名优化的原则</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_Toc8455 \h </w:instrText>
          </w:r>
          <w:r>
            <w:rPr>
              <w:rFonts w:hint="eastAsia" w:ascii="宋体" w:hAnsi="宋体" w:cs="宋体"/>
              <w:sz w:val="28"/>
              <w:szCs w:val="28"/>
            </w:rPr>
            <w:fldChar w:fldCharType="separate"/>
          </w:r>
          <w:r>
            <w:rPr>
              <w:rFonts w:hint="eastAsia" w:ascii="宋体" w:hAnsi="宋体" w:cs="宋体"/>
              <w:sz w:val="28"/>
              <w:szCs w:val="28"/>
            </w:rPr>
            <w:t>28</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_Toc26495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第37条 地名优化的对象</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_Toc26495 \h </w:instrText>
          </w:r>
          <w:r>
            <w:rPr>
              <w:rFonts w:hint="eastAsia" w:ascii="宋体" w:hAnsi="宋体" w:cs="宋体"/>
              <w:sz w:val="28"/>
              <w:szCs w:val="28"/>
            </w:rPr>
            <w:fldChar w:fldCharType="separate"/>
          </w:r>
          <w:r>
            <w:rPr>
              <w:rFonts w:hint="eastAsia" w:ascii="宋体" w:hAnsi="宋体" w:cs="宋体"/>
              <w:sz w:val="28"/>
              <w:szCs w:val="28"/>
            </w:rPr>
            <w:t>29</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_Toc28640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第38条 地名的择优选用</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_Toc28640 \h </w:instrText>
          </w:r>
          <w:r>
            <w:rPr>
              <w:rFonts w:hint="eastAsia" w:ascii="宋体" w:hAnsi="宋体" w:cs="宋体"/>
              <w:sz w:val="28"/>
              <w:szCs w:val="28"/>
            </w:rPr>
            <w:fldChar w:fldCharType="separate"/>
          </w:r>
          <w:r>
            <w:rPr>
              <w:rFonts w:hint="eastAsia" w:ascii="宋体" w:hAnsi="宋体" w:cs="宋体"/>
              <w:sz w:val="28"/>
              <w:szCs w:val="28"/>
            </w:rPr>
            <w:t>29</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cs="宋体"/>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_Toc20813 </w:instrText>
          </w:r>
          <w:r>
            <w:rPr>
              <w:rFonts w:hint="eastAsia" w:ascii="宋体" w:hAnsi="宋体" w:eastAsia="宋体" w:cs="宋体"/>
              <w:b/>
              <w:bCs/>
              <w:sz w:val="28"/>
              <w:szCs w:val="28"/>
            </w:rPr>
            <w:fldChar w:fldCharType="separate"/>
          </w:r>
          <w:r>
            <w:rPr>
              <w:rFonts w:hint="eastAsia" w:ascii="宋体" w:hAnsi="宋体" w:cs="宋体"/>
              <w:b/>
              <w:bCs/>
              <w:sz w:val="28"/>
              <w:szCs w:val="28"/>
              <w:lang w:val="en-US" w:eastAsia="zh-CN"/>
            </w:rPr>
            <w:t>第八章 地名文化保护规划方案</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_Toc20813 \h </w:instrText>
          </w:r>
          <w:r>
            <w:rPr>
              <w:rFonts w:hint="eastAsia" w:ascii="宋体" w:hAnsi="宋体" w:cs="宋体"/>
              <w:b/>
              <w:bCs/>
              <w:sz w:val="28"/>
              <w:szCs w:val="28"/>
            </w:rPr>
            <w:fldChar w:fldCharType="separate"/>
          </w:r>
          <w:r>
            <w:rPr>
              <w:rFonts w:hint="eastAsia" w:ascii="宋体" w:hAnsi="宋体" w:cs="宋体"/>
              <w:b/>
              <w:bCs/>
              <w:sz w:val="28"/>
              <w:szCs w:val="28"/>
            </w:rPr>
            <w:t>30</w:t>
          </w:r>
          <w:r>
            <w:rPr>
              <w:rFonts w:hint="eastAsia" w:ascii="宋体" w:hAnsi="宋体" w:cs="宋体"/>
              <w:b/>
              <w:bCs/>
              <w:sz w:val="28"/>
              <w:szCs w:val="28"/>
            </w:rPr>
            <w:fldChar w:fldCharType="end"/>
          </w:r>
          <w:r>
            <w:rPr>
              <w:rFonts w:hint="eastAsia" w:ascii="宋体" w:hAnsi="宋体" w:eastAsia="宋体" w:cs="宋体"/>
              <w:b/>
              <w:bCs/>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_Toc21383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第39条 地名文化保护原则</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_Toc21383 \h </w:instrText>
          </w:r>
          <w:r>
            <w:rPr>
              <w:rFonts w:hint="eastAsia" w:ascii="宋体" w:hAnsi="宋体" w:cs="宋体"/>
              <w:sz w:val="28"/>
              <w:szCs w:val="28"/>
            </w:rPr>
            <w:fldChar w:fldCharType="separate"/>
          </w:r>
          <w:r>
            <w:rPr>
              <w:rFonts w:hint="eastAsia" w:ascii="宋体" w:hAnsi="宋体" w:cs="宋体"/>
              <w:sz w:val="28"/>
              <w:szCs w:val="28"/>
            </w:rPr>
            <w:t>30</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_Toc22217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第40条 地名文化保护方法</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_Toc22217 \h </w:instrText>
          </w:r>
          <w:r>
            <w:rPr>
              <w:rFonts w:hint="eastAsia" w:ascii="宋体" w:hAnsi="宋体" w:cs="宋体"/>
              <w:sz w:val="28"/>
              <w:szCs w:val="28"/>
            </w:rPr>
            <w:fldChar w:fldCharType="separate"/>
          </w:r>
          <w:r>
            <w:rPr>
              <w:rFonts w:hint="eastAsia" w:ascii="宋体" w:hAnsi="宋体" w:cs="宋体"/>
              <w:sz w:val="28"/>
              <w:szCs w:val="28"/>
            </w:rPr>
            <w:t>30</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_Toc30440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第41条 地名文化保护内容</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_Toc30440 \h </w:instrText>
          </w:r>
          <w:r>
            <w:rPr>
              <w:rFonts w:hint="eastAsia" w:ascii="宋体" w:hAnsi="宋体" w:cs="宋体"/>
              <w:sz w:val="28"/>
              <w:szCs w:val="28"/>
            </w:rPr>
            <w:fldChar w:fldCharType="separate"/>
          </w:r>
          <w:r>
            <w:rPr>
              <w:rFonts w:hint="eastAsia" w:ascii="宋体" w:hAnsi="宋体" w:cs="宋体"/>
              <w:sz w:val="28"/>
              <w:szCs w:val="28"/>
            </w:rPr>
            <w:t>30</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_Toc456 </w:instrText>
          </w:r>
          <w:r>
            <w:rPr>
              <w:rFonts w:hint="eastAsia" w:ascii="宋体" w:hAnsi="宋体" w:eastAsia="宋体" w:cs="宋体"/>
              <w:b/>
              <w:bCs/>
              <w:sz w:val="28"/>
              <w:szCs w:val="28"/>
            </w:rPr>
            <w:fldChar w:fldCharType="separate"/>
          </w:r>
          <w:r>
            <w:rPr>
              <w:rFonts w:hint="eastAsia" w:ascii="宋体" w:hAnsi="宋体" w:cs="宋体"/>
              <w:b/>
              <w:bCs/>
              <w:sz w:val="28"/>
              <w:szCs w:val="28"/>
              <w:lang w:val="en-US" w:eastAsia="zh-CN"/>
            </w:rPr>
            <w:t>第九章 地名管理与政策建议</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_Toc456 \h </w:instrText>
          </w:r>
          <w:r>
            <w:rPr>
              <w:rFonts w:hint="eastAsia" w:ascii="宋体" w:hAnsi="宋体" w:cs="宋体"/>
              <w:b/>
              <w:bCs/>
              <w:sz w:val="28"/>
              <w:szCs w:val="28"/>
            </w:rPr>
            <w:fldChar w:fldCharType="separate"/>
          </w:r>
          <w:r>
            <w:rPr>
              <w:rFonts w:hint="eastAsia" w:ascii="宋体" w:hAnsi="宋体" w:cs="宋体"/>
              <w:b/>
              <w:bCs/>
              <w:sz w:val="28"/>
              <w:szCs w:val="28"/>
            </w:rPr>
            <w:t>32</w:t>
          </w:r>
          <w:r>
            <w:rPr>
              <w:rFonts w:hint="eastAsia" w:ascii="宋体" w:hAnsi="宋体" w:cs="宋体"/>
              <w:b/>
              <w:bCs/>
              <w:sz w:val="28"/>
              <w:szCs w:val="28"/>
            </w:rPr>
            <w:fldChar w:fldCharType="end"/>
          </w:r>
          <w:r>
            <w:rPr>
              <w:rFonts w:hint="eastAsia" w:ascii="宋体" w:hAnsi="宋体" w:eastAsia="宋体" w:cs="宋体"/>
              <w:b/>
              <w:bCs/>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_Toc9370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第42条 贯彻落实地名法律法规</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_Toc9370 \h </w:instrText>
          </w:r>
          <w:r>
            <w:rPr>
              <w:rFonts w:hint="eastAsia" w:ascii="宋体" w:hAnsi="宋体" w:cs="宋体"/>
              <w:sz w:val="28"/>
              <w:szCs w:val="28"/>
            </w:rPr>
            <w:fldChar w:fldCharType="separate"/>
          </w:r>
          <w:r>
            <w:rPr>
              <w:rFonts w:hint="eastAsia" w:ascii="宋体" w:hAnsi="宋体" w:cs="宋体"/>
              <w:sz w:val="28"/>
              <w:szCs w:val="28"/>
            </w:rPr>
            <w:t>32</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_Toc8770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第43条 健全地名管理体制机制</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_Toc8770 \h </w:instrText>
          </w:r>
          <w:r>
            <w:rPr>
              <w:rFonts w:hint="eastAsia" w:ascii="宋体" w:hAnsi="宋体" w:cs="宋体"/>
              <w:sz w:val="28"/>
              <w:szCs w:val="28"/>
            </w:rPr>
            <w:fldChar w:fldCharType="separate"/>
          </w:r>
          <w:r>
            <w:rPr>
              <w:rFonts w:hint="eastAsia" w:ascii="宋体" w:hAnsi="宋体" w:cs="宋体"/>
              <w:sz w:val="28"/>
              <w:szCs w:val="28"/>
            </w:rPr>
            <w:t>32</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_Toc9637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第44条 科学规范地名命名体系</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_Toc9637 \h </w:instrText>
          </w:r>
          <w:r>
            <w:rPr>
              <w:rFonts w:hint="eastAsia" w:ascii="宋体" w:hAnsi="宋体" w:cs="宋体"/>
              <w:sz w:val="28"/>
              <w:szCs w:val="28"/>
            </w:rPr>
            <w:fldChar w:fldCharType="separate"/>
          </w:r>
          <w:r>
            <w:rPr>
              <w:rFonts w:hint="eastAsia" w:ascii="宋体" w:hAnsi="宋体" w:cs="宋体"/>
              <w:sz w:val="28"/>
              <w:szCs w:val="28"/>
            </w:rPr>
            <w:t>32</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4"/>
            <w:tabs>
              <w:tab w:val="right" w:leader="dot" w:pos="8306"/>
            </w:tabs>
            <w:rPr>
              <w:rFonts w:hint="eastAsia" w:ascii="宋体" w:hAnsi="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_Toc23128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第45条 推进地名人才队伍建设</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_Toc23128 \h </w:instrText>
          </w:r>
          <w:r>
            <w:rPr>
              <w:rFonts w:hint="eastAsia" w:ascii="宋体" w:hAnsi="宋体" w:cs="宋体"/>
              <w:sz w:val="28"/>
              <w:szCs w:val="28"/>
            </w:rPr>
            <w:fldChar w:fldCharType="separate"/>
          </w:r>
          <w:r>
            <w:rPr>
              <w:rFonts w:hint="eastAsia" w:ascii="宋体" w:hAnsi="宋体" w:cs="宋体"/>
              <w:sz w:val="28"/>
              <w:szCs w:val="28"/>
            </w:rPr>
            <w:t>33</w:t>
          </w:r>
          <w:r>
            <w:rPr>
              <w:rFonts w:hint="eastAsia" w:ascii="宋体" w:hAnsi="宋体" w:cs="宋体"/>
              <w:sz w:val="28"/>
              <w:szCs w:val="28"/>
            </w:rPr>
            <w:fldChar w:fldCharType="end"/>
          </w:r>
          <w:r>
            <w:rPr>
              <w:rFonts w:hint="eastAsia" w:ascii="宋体" w:hAnsi="宋体" w:eastAsia="宋体" w:cs="宋体"/>
              <w:sz w:val="28"/>
              <w:szCs w:val="28"/>
            </w:rPr>
            <w:fldChar w:fldCharType="end"/>
          </w:r>
        </w:p>
        <w:p>
          <w:pPr>
            <w:pStyle w:val="13"/>
            <w:tabs>
              <w:tab w:val="right" w:leader="dot" w:pos="8306"/>
            </w:tabs>
            <w:rPr>
              <w:rFonts w:hint="eastAsia" w:ascii="宋体" w:hAnsi="宋体" w:cs="宋体"/>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_Toc9179 </w:instrText>
          </w:r>
          <w:r>
            <w:rPr>
              <w:rFonts w:hint="eastAsia" w:ascii="宋体" w:hAnsi="宋体" w:eastAsia="宋体" w:cs="宋体"/>
              <w:b/>
              <w:bCs/>
              <w:sz w:val="28"/>
              <w:szCs w:val="28"/>
            </w:rPr>
            <w:fldChar w:fldCharType="separate"/>
          </w:r>
          <w:r>
            <w:rPr>
              <w:rFonts w:hint="eastAsia" w:ascii="宋体" w:hAnsi="宋体" w:cs="宋体"/>
              <w:b/>
              <w:bCs/>
              <w:sz w:val="28"/>
              <w:szCs w:val="28"/>
              <w:lang w:val="en" w:eastAsia="zh-CN"/>
            </w:rPr>
            <w:t>第</w:t>
          </w:r>
          <w:r>
            <w:rPr>
              <w:rFonts w:hint="eastAsia" w:ascii="宋体" w:hAnsi="宋体" w:cs="宋体"/>
              <w:b/>
              <w:bCs/>
              <w:sz w:val="28"/>
              <w:szCs w:val="28"/>
              <w:lang w:val="en-US" w:eastAsia="zh-CN"/>
            </w:rPr>
            <w:t>十</w:t>
          </w:r>
          <w:r>
            <w:rPr>
              <w:rFonts w:hint="eastAsia" w:ascii="宋体" w:hAnsi="宋体" w:cs="宋体"/>
              <w:b/>
              <w:bCs/>
              <w:sz w:val="28"/>
              <w:szCs w:val="28"/>
              <w:lang w:val="en" w:eastAsia="zh-CN"/>
            </w:rPr>
            <w:t>章 附则</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_Toc9179 \h </w:instrText>
          </w:r>
          <w:r>
            <w:rPr>
              <w:rFonts w:hint="eastAsia" w:ascii="宋体" w:hAnsi="宋体" w:cs="宋体"/>
              <w:b/>
              <w:bCs/>
              <w:sz w:val="28"/>
              <w:szCs w:val="28"/>
            </w:rPr>
            <w:fldChar w:fldCharType="separate"/>
          </w:r>
          <w:r>
            <w:rPr>
              <w:rFonts w:hint="eastAsia" w:ascii="宋体" w:hAnsi="宋体" w:cs="宋体"/>
              <w:b/>
              <w:bCs/>
              <w:sz w:val="28"/>
              <w:szCs w:val="28"/>
            </w:rPr>
            <w:t>34</w:t>
          </w:r>
          <w:r>
            <w:rPr>
              <w:rFonts w:hint="eastAsia" w:ascii="宋体" w:hAnsi="宋体" w:cs="宋体"/>
              <w:b/>
              <w:bCs/>
              <w:sz w:val="28"/>
              <w:szCs w:val="28"/>
            </w:rPr>
            <w:fldChar w:fldCharType="end"/>
          </w:r>
          <w:r>
            <w:rPr>
              <w:rFonts w:hint="eastAsia" w:ascii="宋体" w:hAnsi="宋体" w:eastAsia="宋体" w:cs="宋体"/>
              <w:b/>
              <w:bCs/>
              <w:sz w:val="28"/>
              <w:szCs w:val="28"/>
            </w:rPr>
            <w:fldChar w:fldCharType="end"/>
          </w:r>
        </w:p>
        <w:p>
          <w:pPr>
            <w:spacing w:line="360" w:lineRule="auto"/>
            <w:rPr>
              <w:rFonts w:hint="eastAsia" w:ascii="宋体" w:hAnsi="宋体" w:eastAsia="宋体" w:cs="宋体"/>
              <w:b/>
              <w:sz w:val="28"/>
              <w:szCs w:val="28"/>
            </w:rPr>
            <w:sectPr>
              <w:footerReference r:id="rId8" w:type="default"/>
              <w:pgSz w:w="11906" w:h="16838"/>
              <w:pgMar w:top="1440" w:right="1800" w:bottom="1440" w:left="1800" w:header="851" w:footer="992" w:gutter="0"/>
              <w:pgNumType w:fmt="decimal" w:start="1"/>
              <w:cols w:space="425" w:num="1"/>
              <w:docGrid w:type="lines" w:linePitch="312" w:charSpace="0"/>
            </w:sectPr>
          </w:pPr>
          <w:r>
            <w:rPr>
              <w:rFonts w:hint="eastAsia" w:ascii="宋体" w:hAnsi="宋体" w:eastAsia="宋体" w:cs="宋体"/>
              <w:b/>
              <w:sz w:val="28"/>
              <w:szCs w:val="28"/>
            </w:rPr>
            <w:fldChar w:fldCharType="end"/>
          </w:r>
        </w:p>
      </w:sdtContent>
    </w:sdt>
    <w:p>
      <w:pPr>
        <w:rPr>
          <w:b/>
        </w:rPr>
      </w:pPr>
    </w:p>
    <w:p>
      <w:pPr>
        <w:pStyle w:val="4"/>
        <w:numPr>
          <w:ilvl w:val="0"/>
          <w:numId w:val="0"/>
        </w:numPr>
        <w:bidi w:val="0"/>
        <w:jc w:val="center"/>
        <w:rPr>
          <w:rFonts w:hint="eastAsia"/>
          <w:lang w:val="en-US" w:eastAsia="zh-CN"/>
        </w:rPr>
      </w:pPr>
      <w:bookmarkStart w:id="7" w:name="_Toc184"/>
      <w:bookmarkStart w:id="8" w:name="_Toc23665"/>
      <w:r>
        <w:rPr>
          <w:rFonts w:hint="eastAsia"/>
          <w:lang w:val="en-US" w:eastAsia="zh-CN"/>
        </w:rPr>
        <w:t>第一章 总则</w:t>
      </w:r>
      <w:bookmarkEnd w:id="7"/>
      <w:bookmarkEnd w:id="8"/>
    </w:p>
    <w:p>
      <w:pPr>
        <w:numPr>
          <w:ilvl w:val="0"/>
          <w:numId w:val="1"/>
        </w:numPr>
        <w:bidi w:val="0"/>
        <w:outlineLvl w:val="1"/>
        <w:rPr>
          <w:rFonts w:hint="eastAsia" w:ascii="仿宋_GB2312" w:hAnsi="仿宋_GB2312" w:eastAsia="仿宋_GB2312" w:cs="仿宋_GB2312"/>
          <w:b/>
          <w:bCs/>
          <w:sz w:val="28"/>
          <w:szCs w:val="28"/>
          <w:lang w:val="en-US" w:eastAsia="zh-CN"/>
        </w:rPr>
      </w:pPr>
      <w:bookmarkStart w:id="9" w:name="_Toc26037"/>
      <w:bookmarkStart w:id="10" w:name="_Toc32386"/>
      <w:r>
        <w:rPr>
          <w:rFonts w:hint="eastAsia" w:ascii="仿宋_GB2312" w:hAnsi="仿宋_GB2312" w:eastAsia="仿宋_GB2312" w:cs="仿宋_GB2312"/>
          <w:b/>
          <w:bCs/>
          <w:sz w:val="28"/>
          <w:szCs w:val="28"/>
          <w:lang w:val="en-US" w:eastAsia="zh-CN"/>
        </w:rPr>
        <w:t>规划目的</w:t>
      </w:r>
      <w:bookmarkEnd w:id="9"/>
      <w:bookmarkEnd w:id="10"/>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地名规划</w:t>
      </w:r>
      <w:r>
        <w:rPr>
          <w:rFonts w:hint="eastAsia" w:ascii="仿宋_GB2312" w:hAnsi="仿宋_GB2312" w:eastAsia="仿宋_GB2312" w:cs="仿宋_GB2312"/>
          <w:sz w:val="28"/>
          <w:szCs w:val="28"/>
          <w:lang w:eastAsia="zh-CN"/>
        </w:rPr>
        <w:t>方案</w:t>
      </w:r>
      <w:r>
        <w:rPr>
          <w:rFonts w:hint="eastAsia" w:ascii="仿宋_GB2312" w:hAnsi="仿宋_GB2312" w:eastAsia="仿宋_GB2312" w:cs="仿宋_GB2312"/>
          <w:sz w:val="28"/>
          <w:szCs w:val="28"/>
        </w:rPr>
        <w:t>，是体现城市建设发展品位的基本要素之一</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有利于加强城市地名管理的计划性和科学性。</w:t>
      </w:r>
      <w:r>
        <w:rPr>
          <w:rFonts w:hint="eastAsia" w:ascii="仿宋_GB2312" w:hAnsi="仿宋_GB2312" w:eastAsia="仿宋_GB2312" w:cs="仿宋_GB2312"/>
          <w:sz w:val="28"/>
          <w:szCs w:val="28"/>
          <w:lang w:eastAsia="zh-CN"/>
        </w:rPr>
        <w:t>为</w:t>
      </w:r>
      <w:r>
        <w:rPr>
          <w:rFonts w:hint="eastAsia" w:ascii="仿宋_GB2312" w:hAnsi="仿宋_GB2312" w:eastAsia="仿宋_GB2312" w:cs="仿宋_GB2312"/>
          <w:sz w:val="28"/>
          <w:szCs w:val="28"/>
        </w:rPr>
        <w:t>加强地名管理，传承与弘扬地名文化，依法提高地名法制化、科学化、标准化水平，依据国家有关地名管理政策法规和《</w:t>
      </w:r>
      <w:r>
        <w:rPr>
          <w:rFonts w:hint="eastAsia" w:ascii="仿宋_GB2312" w:hAnsi="仿宋_GB2312" w:eastAsia="仿宋_GB2312" w:cs="仿宋_GB2312"/>
          <w:sz w:val="28"/>
          <w:szCs w:val="28"/>
          <w:lang w:eastAsia="zh-CN"/>
        </w:rPr>
        <w:t>松阳县国土空间总体规划</w:t>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021</w:t>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lang w:val="en-US" w:eastAsia="zh-CN"/>
        </w:rPr>
        <w:t>35</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eastAsia="zh-CN"/>
        </w:rPr>
        <w:t>松阳县国民经济和社会发展第十四个五年规划和二〇三五年远景目标纲要</w:t>
      </w:r>
      <w:r>
        <w:rPr>
          <w:rFonts w:hint="eastAsia" w:ascii="仿宋_GB2312" w:hAnsi="仿宋_GB2312" w:eastAsia="仿宋_GB2312" w:cs="仿宋_GB2312"/>
          <w:sz w:val="28"/>
          <w:szCs w:val="28"/>
        </w:rPr>
        <w:t>》等</w:t>
      </w:r>
      <w:r>
        <w:rPr>
          <w:rFonts w:hint="eastAsia" w:ascii="仿宋_GB2312" w:hAnsi="仿宋_GB2312" w:eastAsia="仿宋_GB2312" w:cs="仿宋_GB2312"/>
          <w:sz w:val="28"/>
          <w:szCs w:val="28"/>
          <w:lang w:val="en-US" w:eastAsia="zh-CN"/>
        </w:rPr>
        <w:t>规划</w:t>
      </w:r>
      <w:r>
        <w:rPr>
          <w:rFonts w:hint="eastAsia" w:ascii="仿宋_GB2312" w:hAnsi="仿宋_GB2312" w:eastAsia="仿宋_GB2312" w:cs="仿宋_GB2312"/>
          <w:sz w:val="28"/>
          <w:szCs w:val="28"/>
        </w:rPr>
        <w:t>，结合</w:t>
      </w:r>
      <w:r>
        <w:rPr>
          <w:rFonts w:hint="eastAsia" w:ascii="仿宋_GB2312" w:hAnsi="仿宋_GB2312" w:eastAsia="仿宋_GB2312" w:cs="仿宋_GB2312"/>
          <w:sz w:val="28"/>
          <w:szCs w:val="28"/>
          <w:lang w:eastAsia="zh-CN"/>
        </w:rPr>
        <w:t>松阳县</w:t>
      </w:r>
      <w:r>
        <w:rPr>
          <w:rFonts w:hint="eastAsia" w:ascii="仿宋_GB2312" w:hAnsi="仿宋_GB2312" w:eastAsia="仿宋_GB2312" w:cs="仿宋_GB2312"/>
          <w:sz w:val="28"/>
          <w:szCs w:val="28"/>
        </w:rPr>
        <w:t>实际</w:t>
      </w:r>
      <w:r>
        <w:rPr>
          <w:rFonts w:hint="eastAsia" w:ascii="仿宋_GB2312" w:hAnsi="仿宋_GB2312" w:eastAsia="仿宋_GB2312" w:cs="仿宋_GB2312"/>
          <w:sz w:val="28"/>
          <w:szCs w:val="28"/>
          <w:lang w:eastAsia="zh-CN"/>
        </w:rPr>
        <w:t>情况</w:t>
      </w:r>
      <w:r>
        <w:rPr>
          <w:rFonts w:hint="eastAsia" w:ascii="仿宋_GB2312" w:hAnsi="仿宋_GB2312" w:eastAsia="仿宋_GB2312" w:cs="仿宋_GB2312"/>
          <w:sz w:val="28"/>
          <w:szCs w:val="28"/>
        </w:rPr>
        <w:t>，编制</w:t>
      </w:r>
      <w:r>
        <w:rPr>
          <w:rFonts w:hint="eastAsia" w:ascii="仿宋_GB2312" w:hAnsi="仿宋_GB2312" w:eastAsia="仿宋_GB2312" w:cs="仿宋_GB2312"/>
          <w:sz w:val="28"/>
          <w:szCs w:val="28"/>
          <w:lang w:eastAsia="zh-CN"/>
        </w:rPr>
        <w:t>本规划方案，以</w:t>
      </w:r>
      <w:r>
        <w:rPr>
          <w:rFonts w:hint="eastAsia" w:ascii="仿宋_GB2312" w:hAnsi="仿宋_GB2312" w:eastAsia="仿宋_GB2312" w:cs="仿宋_GB2312"/>
          <w:sz w:val="28"/>
          <w:szCs w:val="28"/>
        </w:rPr>
        <w:t>创新地名命名思路及方法，构建具有</w:t>
      </w:r>
      <w:r>
        <w:rPr>
          <w:rFonts w:hint="eastAsia" w:ascii="仿宋_GB2312" w:hAnsi="仿宋_GB2312" w:eastAsia="仿宋_GB2312" w:cs="仿宋_GB2312"/>
          <w:sz w:val="28"/>
          <w:szCs w:val="28"/>
          <w:lang w:eastAsia="zh-CN"/>
        </w:rPr>
        <w:t>松阳</w:t>
      </w:r>
      <w:r>
        <w:rPr>
          <w:rFonts w:hint="eastAsia" w:ascii="仿宋_GB2312" w:hAnsi="仿宋_GB2312" w:eastAsia="仿宋_GB2312" w:cs="仿宋_GB2312"/>
          <w:sz w:val="28"/>
          <w:szCs w:val="28"/>
        </w:rPr>
        <w:t>特色的地名</w:t>
      </w:r>
      <w:r>
        <w:rPr>
          <w:rFonts w:hint="eastAsia" w:ascii="仿宋_GB2312" w:hAnsi="仿宋_GB2312" w:eastAsia="仿宋_GB2312" w:cs="仿宋_GB2312"/>
          <w:sz w:val="28"/>
          <w:szCs w:val="28"/>
          <w:lang w:eastAsia="zh-CN"/>
        </w:rPr>
        <w:t>文化</w:t>
      </w:r>
      <w:r>
        <w:rPr>
          <w:rFonts w:hint="eastAsia" w:ascii="仿宋_GB2312" w:hAnsi="仿宋_GB2312" w:eastAsia="仿宋_GB2312" w:cs="仿宋_GB2312"/>
          <w:sz w:val="28"/>
          <w:szCs w:val="28"/>
        </w:rPr>
        <w:t>体系，推动地名更好</w:t>
      </w:r>
      <w:r>
        <w:rPr>
          <w:rFonts w:hint="eastAsia" w:ascii="仿宋_GB2312" w:hAnsi="仿宋_GB2312" w:eastAsia="仿宋_GB2312" w:cs="仿宋_GB2312"/>
          <w:sz w:val="28"/>
          <w:szCs w:val="28"/>
          <w:lang w:eastAsia="zh-CN"/>
        </w:rPr>
        <w:t>地</w:t>
      </w:r>
      <w:r>
        <w:rPr>
          <w:rFonts w:hint="eastAsia" w:ascii="仿宋_GB2312" w:hAnsi="仿宋_GB2312" w:eastAsia="仿宋_GB2312" w:cs="仿宋_GB2312"/>
          <w:sz w:val="28"/>
          <w:szCs w:val="28"/>
        </w:rPr>
        <w:t>适应</w:t>
      </w:r>
      <w:r>
        <w:rPr>
          <w:rFonts w:hint="eastAsia" w:ascii="仿宋_GB2312" w:hAnsi="仿宋_GB2312" w:eastAsia="仿宋_GB2312" w:cs="仿宋_GB2312"/>
          <w:sz w:val="28"/>
          <w:szCs w:val="28"/>
          <w:lang w:eastAsia="zh-CN"/>
        </w:rPr>
        <w:t>松阳县</w:t>
      </w:r>
      <w:r>
        <w:rPr>
          <w:rFonts w:hint="eastAsia" w:ascii="仿宋_GB2312" w:hAnsi="仿宋_GB2312" w:eastAsia="仿宋_GB2312" w:cs="仿宋_GB2312"/>
          <w:sz w:val="28"/>
          <w:szCs w:val="28"/>
        </w:rPr>
        <w:t>社会经济的发展。</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11" w:name="_Toc17735"/>
      <w:bookmarkStart w:id="12" w:name="_Toc18287"/>
      <w:r>
        <w:rPr>
          <w:rFonts w:hint="eastAsia" w:ascii="仿宋_GB2312" w:hAnsi="仿宋_GB2312" w:eastAsia="仿宋_GB2312" w:cs="仿宋_GB2312"/>
          <w:b/>
          <w:bCs/>
          <w:sz w:val="28"/>
          <w:szCs w:val="28"/>
          <w:lang w:val="en-US" w:eastAsia="zh-CN"/>
        </w:rPr>
        <w:t>规划范围</w:t>
      </w:r>
      <w:bookmarkEnd w:id="11"/>
      <w:bookmarkEnd w:id="12"/>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本规划</w:t>
      </w:r>
      <w:r>
        <w:rPr>
          <w:rFonts w:hint="eastAsia" w:ascii="仿宋_GB2312" w:hAnsi="仿宋_GB2312" w:eastAsia="仿宋_GB2312" w:cs="仿宋_GB2312"/>
          <w:sz w:val="28"/>
          <w:szCs w:val="28"/>
          <w:lang w:eastAsia="zh-CN"/>
        </w:rPr>
        <w:t>方案</w:t>
      </w:r>
      <w:r>
        <w:rPr>
          <w:rFonts w:hint="eastAsia" w:ascii="仿宋_GB2312" w:hAnsi="仿宋_GB2312" w:eastAsia="仿宋_GB2312" w:cs="仿宋_GB2312"/>
          <w:sz w:val="28"/>
          <w:szCs w:val="28"/>
        </w:rPr>
        <w:t>适用于松阳县</w:t>
      </w:r>
      <w:r>
        <w:rPr>
          <w:rFonts w:hint="eastAsia" w:ascii="仿宋_GB2312" w:hAnsi="仿宋_GB2312" w:eastAsia="仿宋_GB2312" w:cs="仿宋_GB2312"/>
          <w:sz w:val="28"/>
          <w:szCs w:val="28"/>
          <w:lang w:eastAsia="zh-CN"/>
        </w:rPr>
        <w:t>行政辖区</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包括</w:t>
      </w:r>
      <w:r>
        <w:rPr>
          <w:rFonts w:hint="eastAsia" w:ascii="仿宋_GB2312" w:hAnsi="仿宋_GB2312" w:eastAsia="仿宋_GB2312" w:cs="仿宋_GB2312"/>
          <w:sz w:val="28"/>
          <w:szCs w:val="28"/>
          <w:lang w:val="en-US" w:eastAsia="zh-CN"/>
        </w:rPr>
        <w:t>3个街道（</w:t>
      </w:r>
      <w:r>
        <w:rPr>
          <w:rFonts w:hint="eastAsia" w:ascii="仿宋_GB2312" w:hAnsi="仿宋_GB2312" w:eastAsia="仿宋_GB2312" w:cs="仿宋_GB2312"/>
          <w:sz w:val="28"/>
          <w:szCs w:val="28"/>
          <w:lang w:eastAsia="zh-CN"/>
        </w:rPr>
        <w:t>西屏街道、水南街道、望松街道）、</w:t>
      </w:r>
      <w:r>
        <w:rPr>
          <w:rFonts w:hint="eastAsia" w:ascii="仿宋_GB2312" w:hAnsi="仿宋_GB2312" w:eastAsia="仿宋_GB2312" w:cs="仿宋_GB2312"/>
          <w:sz w:val="28"/>
          <w:szCs w:val="28"/>
          <w:lang w:val="en-US" w:eastAsia="zh-CN"/>
        </w:rPr>
        <w:t>5个镇（</w:t>
      </w:r>
      <w:r>
        <w:rPr>
          <w:rFonts w:hint="eastAsia" w:ascii="仿宋_GB2312" w:hAnsi="仿宋_GB2312" w:eastAsia="仿宋_GB2312" w:cs="仿宋_GB2312"/>
          <w:sz w:val="28"/>
          <w:szCs w:val="28"/>
          <w:lang w:eastAsia="zh-CN"/>
        </w:rPr>
        <w:t>古市镇、象溪镇、大东坝镇、玉岩镇、新兴镇）、</w:t>
      </w:r>
      <w:r>
        <w:rPr>
          <w:rFonts w:hint="eastAsia" w:ascii="仿宋_GB2312" w:hAnsi="仿宋_GB2312" w:eastAsia="仿宋_GB2312" w:cs="仿宋_GB2312"/>
          <w:sz w:val="28"/>
          <w:szCs w:val="28"/>
          <w:lang w:val="en-US" w:eastAsia="zh-CN"/>
        </w:rPr>
        <w:t>11个乡（</w:t>
      </w:r>
      <w:r>
        <w:rPr>
          <w:rFonts w:hint="eastAsia" w:ascii="仿宋_GB2312" w:hAnsi="仿宋_GB2312" w:eastAsia="仿宋_GB2312" w:cs="仿宋_GB2312"/>
          <w:sz w:val="28"/>
          <w:szCs w:val="28"/>
          <w:lang w:eastAsia="zh-CN"/>
        </w:rPr>
        <w:t>叶村乡、斋坛乡、竹源乡、三都乡、四都乡、赤寿乡、樟溪乡、裕溪乡、板桥畲族乡、枫坪乡、安民乡），总面积</w:t>
      </w:r>
      <w:r>
        <w:rPr>
          <w:rFonts w:hint="eastAsia" w:ascii="仿宋_GB2312" w:hAnsi="仿宋_GB2312" w:eastAsia="仿宋_GB2312" w:cs="仿宋_GB2312"/>
          <w:sz w:val="28"/>
          <w:szCs w:val="28"/>
          <w:lang w:val="en-US" w:eastAsia="zh-CN"/>
        </w:rPr>
        <w:t>1401平方千米</w:t>
      </w:r>
      <w:r>
        <w:rPr>
          <w:rFonts w:hint="eastAsia" w:ascii="仿宋_GB2312" w:hAnsi="仿宋_GB2312" w:eastAsia="仿宋_GB2312" w:cs="仿宋_GB2312"/>
          <w:sz w:val="28"/>
          <w:szCs w:val="28"/>
        </w:rPr>
        <w:t>。</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13" w:name="_Toc3000"/>
      <w:bookmarkStart w:id="14" w:name="_Toc26982"/>
      <w:r>
        <w:rPr>
          <w:rFonts w:hint="eastAsia" w:ascii="仿宋_GB2312" w:hAnsi="仿宋_GB2312" w:eastAsia="仿宋_GB2312" w:cs="仿宋_GB2312"/>
          <w:b/>
          <w:bCs/>
          <w:sz w:val="28"/>
          <w:szCs w:val="28"/>
          <w:lang w:val="en-US" w:eastAsia="zh-CN"/>
        </w:rPr>
        <w:t>规划期限</w:t>
      </w:r>
      <w:bookmarkEnd w:id="13"/>
      <w:bookmarkEnd w:id="14"/>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近期：2023—2025年；</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中期：2026—2030年；</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远期：2031—2035年。</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15" w:name="_Toc10551"/>
      <w:bookmarkStart w:id="16" w:name="_Toc7265"/>
      <w:r>
        <w:rPr>
          <w:rFonts w:hint="eastAsia" w:ascii="仿宋_GB2312" w:hAnsi="仿宋_GB2312" w:eastAsia="仿宋_GB2312" w:cs="仿宋_GB2312"/>
          <w:b/>
          <w:bCs/>
          <w:sz w:val="28"/>
          <w:szCs w:val="28"/>
          <w:lang w:val="en-US" w:eastAsia="zh-CN"/>
        </w:rPr>
        <w:t>指导思想</w:t>
      </w:r>
      <w:bookmarkEnd w:id="15"/>
      <w:bookmarkEnd w:id="16"/>
    </w:p>
    <w:p>
      <w:pPr>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本规划</w:t>
      </w:r>
      <w:r>
        <w:rPr>
          <w:rFonts w:hint="eastAsia" w:ascii="仿宋_GB2312" w:hAnsi="仿宋_GB2312" w:eastAsia="仿宋_GB2312" w:cs="仿宋_GB2312"/>
          <w:sz w:val="28"/>
          <w:szCs w:val="28"/>
          <w:lang w:eastAsia="zh-CN"/>
        </w:rPr>
        <w:t>方案</w:t>
      </w:r>
      <w:r>
        <w:rPr>
          <w:rFonts w:hint="eastAsia" w:ascii="仿宋_GB2312" w:hAnsi="仿宋_GB2312" w:eastAsia="仿宋_GB2312" w:cs="仿宋_GB2312"/>
          <w:sz w:val="28"/>
          <w:szCs w:val="28"/>
        </w:rPr>
        <w:t>编制以习近平新时代中国特色社会主义思想为指导，坚持以人民为中心，坚持新发展理念，坚持深化改革开放，坚持系统观念，坚持稳中求进工作总基调，坚定文化自信，以社会主义核心价值观为引领，全面贯彻落实科学发展观。以《</w:t>
      </w:r>
      <w:r>
        <w:rPr>
          <w:rFonts w:hint="eastAsia" w:ascii="仿宋_GB2312" w:hAnsi="仿宋_GB2312" w:eastAsia="仿宋_GB2312" w:cs="仿宋_GB2312"/>
          <w:sz w:val="28"/>
          <w:szCs w:val="28"/>
          <w:lang w:eastAsia="zh-CN"/>
        </w:rPr>
        <w:t>松阳县国土空间总体</w:t>
      </w:r>
      <w:r>
        <w:rPr>
          <w:rFonts w:hint="eastAsia" w:ascii="仿宋_GB2312" w:hAnsi="仿宋_GB2312" w:eastAsia="仿宋_GB2312" w:cs="仿宋_GB2312"/>
          <w:sz w:val="28"/>
          <w:szCs w:val="28"/>
        </w:rPr>
        <w:t>规划（2021—2035年）》和《</w:t>
      </w:r>
      <w:r>
        <w:rPr>
          <w:rFonts w:hint="eastAsia" w:ascii="仿宋_GB2312" w:hAnsi="仿宋_GB2312" w:eastAsia="仿宋_GB2312" w:cs="仿宋_GB2312"/>
          <w:sz w:val="28"/>
          <w:szCs w:val="28"/>
          <w:lang w:eastAsia="zh-CN"/>
        </w:rPr>
        <w:t>松阳县</w:t>
      </w:r>
      <w:r>
        <w:rPr>
          <w:rFonts w:hint="eastAsia" w:ascii="仿宋_GB2312" w:hAnsi="仿宋_GB2312" w:eastAsia="仿宋_GB2312" w:cs="仿宋_GB2312"/>
          <w:sz w:val="28"/>
          <w:szCs w:val="28"/>
        </w:rPr>
        <w:t>国民经济和社会发展第十四个五年规划和二〇三五年远景目标纲要》</w:t>
      </w:r>
      <w:r>
        <w:rPr>
          <w:rFonts w:hint="eastAsia" w:ascii="仿宋_GB2312" w:hAnsi="仿宋_GB2312" w:eastAsia="仿宋_GB2312" w:cs="仿宋_GB2312"/>
          <w:sz w:val="28"/>
          <w:szCs w:val="28"/>
          <w:lang w:eastAsia="zh-CN"/>
        </w:rPr>
        <w:t>等</w:t>
      </w:r>
      <w:r>
        <w:rPr>
          <w:rFonts w:hint="eastAsia" w:ascii="仿宋_GB2312" w:hAnsi="仿宋_GB2312" w:eastAsia="仿宋_GB2312" w:cs="仿宋_GB2312"/>
          <w:sz w:val="28"/>
          <w:szCs w:val="28"/>
        </w:rPr>
        <w:t>为基础，立足</w:t>
      </w:r>
      <w:r>
        <w:rPr>
          <w:rFonts w:hint="eastAsia" w:ascii="仿宋_GB2312" w:hAnsi="仿宋_GB2312" w:eastAsia="仿宋_GB2312" w:cs="仿宋_GB2312"/>
          <w:sz w:val="28"/>
          <w:szCs w:val="28"/>
          <w:lang w:eastAsia="zh-CN"/>
        </w:rPr>
        <w:t>松阳</w:t>
      </w:r>
      <w:r>
        <w:rPr>
          <w:rFonts w:hint="eastAsia" w:ascii="仿宋_GB2312" w:hAnsi="仿宋_GB2312" w:eastAsia="仿宋_GB2312" w:cs="仿宋_GB2312"/>
          <w:sz w:val="28"/>
          <w:szCs w:val="28"/>
        </w:rPr>
        <w:t>实际，体现</w:t>
      </w:r>
      <w:r>
        <w:rPr>
          <w:rFonts w:hint="eastAsia" w:ascii="仿宋_GB2312" w:hAnsi="仿宋_GB2312" w:eastAsia="仿宋_GB2312" w:cs="仿宋_GB2312"/>
          <w:sz w:val="28"/>
          <w:szCs w:val="28"/>
          <w:lang w:eastAsia="zh-CN"/>
        </w:rPr>
        <w:t>松阳</w:t>
      </w:r>
      <w:r>
        <w:rPr>
          <w:rFonts w:hint="eastAsia" w:ascii="仿宋_GB2312" w:hAnsi="仿宋_GB2312" w:eastAsia="仿宋_GB2312" w:cs="仿宋_GB2312"/>
          <w:sz w:val="28"/>
          <w:szCs w:val="28"/>
        </w:rPr>
        <w:t>自然地理、历史文化特征，</w:t>
      </w:r>
      <w:r>
        <w:rPr>
          <w:rFonts w:hint="eastAsia" w:ascii="仿宋_GB2312" w:hAnsi="仿宋_GB2312" w:eastAsia="仿宋_GB2312" w:cs="仿宋_GB2312"/>
          <w:sz w:val="28"/>
          <w:szCs w:val="28"/>
          <w:lang w:val="en-US" w:eastAsia="zh-CN"/>
        </w:rPr>
        <w:t>促进松阳县地名管理与城市发展相协调。</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17" w:name="_Toc18212"/>
      <w:bookmarkStart w:id="18" w:name="_Toc25036"/>
      <w:r>
        <w:rPr>
          <w:rFonts w:hint="eastAsia" w:ascii="仿宋_GB2312" w:hAnsi="仿宋_GB2312" w:eastAsia="仿宋_GB2312" w:cs="仿宋_GB2312"/>
          <w:b/>
          <w:bCs/>
          <w:sz w:val="28"/>
          <w:szCs w:val="28"/>
          <w:lang w:val="en-US" w:eastAsia="zh-CN"/>
        </w:rPr>
        <w:t>规划原则</w:t>
      </w:r>
      <w:bookmarkEnd w:id="17"/>
      <w:bookmarkEnd w:id="18"/>
    </w:p>
    <w:p>
      <w:pPr>
        <w:numPr>
          <w:ilvl w:val="0"/>
          <w:numId w:val="0"/>
        </w:numPr>
        <w:ind w:firstLine="420" w:firstLineChars="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与</w:t>
      </w:r>
      <w:r>
        <w:rPr>
          <w:rFonts w:hint="eastAsia" w:ascii="仿宋_GB2312" w:hAnsi="仿宋_GB2312" w:eastAsia="仿宋_GB2312" w:cs="仿宋_GB2312"/>
          <w:sz w:val="28"/>
          <w:szCs w:val="28"/>
          <w:lang w:eastAsia="zh-CN"/>
        </w:rPr>
        <w:t>国土空间总体规划</w:t>
      </w:r>
      <w:r>
        <w:rPr>
          <w:rFonts w:hint="eastAsia" w:ascii="仿宋_GB2312" w:hAnsi="仿宋_GB2312" w:eastAsia="仿宋_GB2312" w:cs="仿宋_GB2312"/>
          <w:sz w:val="28"/>
          <w:szCs w:val="28"/>
        </w:rPr>
        <w:t>同步衔接的原则</w:t>
      </w:r>
      <w:r>
        <w:rPr>
          <w:rFonts w:hint="eastAsia" w:ascii="仿宋_GB2312" w:hAnsi="仿宋_GB2312" w:eastAsia="仿宋_GB2312" w:cs="仿宋_GB2312"/>
          <w:sz w:val="28"/>
          <w:szCs w:val="28"/>
          <w:lang w:eastAsia="zh-CN"/>
        </w:rPr>
        <w:t>。</w:t>
      </w:r>
    </w:p>
    <w:p>
      <w:pPr>
        <w:numPr>
          <w:ilvl w:val="0"/>
          <w:numId w:val="0"/>
        </w:numPr>
        <w:ind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规范化、标准化和科学化原则</w:t>
      </w:r>
      <w:r>
        <w:rPr>
          <w:rFonts w:hint="eastAsia" w:ascii="仿宋_GB2312" w:hAnsi="仿宋_GB2312" w:eastAsia="仿宋_GB2312" w:cs="仿宋_GB2312"/>
          <w:sz w:val="28"/>
          <w:szCs w:val="28"/>
          <w:lang w:eastAsia="zh-CN"/>
        </w:rPr>
        <w:t>。</w:t>
      </w:r>
    </w:p>
    <w:p>
      <w:pPr>
        <w:ind w:left="0" w:leftChars="0"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继承性与稳定性原则</w:t>
      </w:r>
      <w:r>
        <w:rPr>
          <w:rFonts w:hint="eastAsia" w:ascii="仿宋_GB2312" w:hAnsi="仿宋_GB2312" w:eastAsia="仿宋_GB2312" w:cs="仿宋_GB2312"/>
          <w:sz w:val="28"/>
          <w:szCs w:val="28"/>
          <w:lang w:eastAsia="zh-CN"/>
        </w:rPr>
        <w:t>。</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eastAsia="zh-CN"/>
        </w:rPr>
        <w:t>特色性与创新性</w:t>
      </w:r>
      <w:r>
        <w:rPr>
          <w:rFonts w:hint="eastAsia" w:ascii="仿宋_GB2312" w:hAnsi="仿宋_GB2312" w:eastAsia="仿宋_GB2312" w:cs="仿宋_GB2312"/>
          <w:sz w:val="28"/>
          <w:szCs w:val="28"/>
        </w:rPr>
        <w:t>原则。</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19" w:name="_Toc28524"/>
      <w:bookmarkStart w:id="20" w:name="_Toc15241"/>
      <w:r>
        <w:rPr>
          <w:rFonts w:hint="eastAsia" w:ascii="仿宋_GB2312" w:hAnsi="仿宋_GB2312" w:eastAsia="仿宋_GB2312" w:cs="仿宋_GB2312"/>
          <w:b/>
          <w:bCs/>
          <w:sz w:val="28"/>
          <w:szCs w:val="28"/>
          <w:lang w:val="en-US" w:eastAsia="zh-CN"/>
        </w:rPr>
        <w:t>规划内容</w:t>
      </w:r>
      <w:bookmarkEnd w:id="19"/>
      <w:bookmarkEnd w:id="20"/>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本规划方案内容包括松阳县地名体系构建及采词引导、通名规划方案、专名规划方案、地名分区规划方案、主要道路名称规划方案、地名标志体系规划方案、地名优化规划方案、地名文化保护规划方案。</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21" w:name="_Toc16331"/>
      <w:bookmarkStart w:id="22" w:name="_Toc25051"/>
      <w:r>
        <w:rPr>
          <w:rFonts w:hint="eastAsia" w:ascii="仿宋_GB2312" w:hAnsi="仿宋_GB2312" w:eastAsia="仿宋_GB2312" w:cs="仿宋_GB2312"/>
          <w:b/>
          <w:bCs/>
          <w:sz w:val="28"/>
          <w:szCs w:val="28"/>
          <w:lang w:val="en-US" w:eastAsia="zh-CN"/>
        </w:rPr>
        <w:t>规划依据</w:t>
      </w:r>
      <w:bookmarkEnd w:id="21"/>
      <w:bookmarkEnd w:id="22"/>
    </w:p>
    <w:p>
      <w:pPr>
        <w:spacing w:line="360" w:lineRule="auto"/>
        <w:ind w:right="-382" w:rightChars="-159"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1.《地名管理条例》（</w:t>
      </w:r>
      <w:r>
        <w:rPr>
          <w:rFonts w:hint="eastAsia" w:ascii="仿宋_GB2312" w:hAnsi="仿宋_GB2312" w:eastAsia="仿宋_GB2312" w:cs="仿宋_GB2312"/>
          <w:sz w:val="28"/>
          <w:szCs w:val="28"/>
          <w:lang w:val="en-US" w:eastAsia="zh-CN"/>
        </w:rPr>
        <w:t>国务院令</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2022</w:t>
      </w:r>
      <w:r>
        <w:rPr>
          <w:rFonts w:hint="eastAsia" w:ascii="仿宋_GB2312" w:hAnsi="仿宋_GB2312" w:eastAsia="仿宋_GB2312" w:cs="仿宋_GB2312"/>
          <w:sz w:val="28"/>
          <w:szCs w:val="28"/>
        </w:rPr>
        <w:t>〕第753号）；</w:t>
      </w:r>
    </w:p>
    <w:p>
      <w:pPr>
        <w:spacing w:line="360" w:lineRule="auto"/>
        <w:ind w:right="-382" w:rightChars="-159"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.《关于加快实施地名公共服务工程有关问题的通知》（民发〔2006〕106号</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p>
    <w:p>
      <w:pPr>
        <w:spacing w:line="360" w:lineRule="auto"/>
        <w:ind w:right="-382" w:rightChars="-159"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.《关于实施地名公共服务工程的通知》（民函〔2005〕122号）；</w:t>
      </w:r>
    </w:p>
    <w:p>
      <w:pPr>
        <w:spacing w:line="360" w:lineRule="auto"/>
        <w:ind w:right="-382" w:rightChars="-159"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4.《关于开展城市地名规划工作的通知》（民发〔2005〕65号）；</w:t>
      </w:r>
    </w:p>
    <w:p>
      <w:pPr>
        <w:spacing w:line="360" w:lineRule="auto"/>
        <w:ind w:right="-382" w:rightChars="-159"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.《地名管理条例实施细则》（民行发〔1996〕17号</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p>
    <w:p>
      <w:pPr>
        <w:spacing w:line="360" w:lineRule="auto"/>
        <w:ind w:right="-382" w:rightChars="-159"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.《关于我国同外国结为友好的城市不以对方地名、人名命名街道或建筑物的通知》（国办发〔1987〕26号）；</w:t>
      </w:r>
    </w:p>
    <w:p>
      <w:pPr>
        <w:spacing w:line="360" w:lineRule="auto"/>
        <w:ind w:right="-382" w:rightChars="-159"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.《浙江省地名管理办法（修正）》（浙江省人民政府第374号令〔2018〕）；</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8.《浙江省城市地名规划编制导则（试行）》（浙民区〔2006〕69号）；</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.《丽水市地名管理办法》</w:t>
      </w:r>
      <w:r>
        <w:rPr>
          <w:rFonts w:hint="eastAsia" w:ascii="仿宋_GB2312" w:hAnsi="仿宋_GB2312" w:eastAsia="仿宋_GB2312" w:cs="仿宋_GB2312"/>
          <w:sz w:val="28"/>
          <w:szCs w:val="28"/>
          <w:lang w:eastAsia="zh-CN"/>
        </w:rPr>
        <w:t>（市政府</w:t>
      </w:r>
      <w:r>
        <w:rPr>
          <w:rFonts w:hint="eastAsia" w:ascii="仿宋_GB2312" w:hAnsi="仿宋_GB2312" w:eastAsia="仿宋_GB2312" w:cs="仿宋_GB2312"/>
          <w:sz w:val="28"/>
          <w:szCs w:val="28"/>
        </w:rPr>
        <w:t>令</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200</w:t>
      </w:r>
      <w:r>
        <w:rPr>
          <w:rFonts w:hint="eastAsia" w:ascii="仿宋_GB2312" w:hAnsi="仿宋_GB2312" w:eastAsia="仿宋_GB2312" w:cs="仿宋_GB2312"/>
          <w:sz w:val="28"/>
          <w:szCs w:val="28"/>
          <w:lang w:val="en-US" w:eastAsia="zh-CN"/>
        </w:rPr>
        <w:t>8〕55</w:t>
      </w:r>
      <w:r>
        <w:rPr>
          <w:rFonts w:hint="eastAsia" w:ascii="仿宋_GB2312" w:hAnsi="仿宋_GB2312" w:eastAsia="仿宋_GB2312" w:cs="仿宋_GB2312"/>
          <w:sz w:val="28"/>
          <w:szCs w:val="28"/>
        </w:rPr>
        <w:t>号</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p>
    <w:p>
      <w:pPr>
        <w:spacing w:line="360" w:lineRule="auto"/>
        <w:ind w:right="-382" w:rightChars="-159"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eastAsia="zh-CN"/>
        </w:rPr>
        <w:t>松阳县</w:t>
      </w:r>
      <w:r>
        <w:rPr>
          <w:rFonts w:hint="eastAsia" w:ascii="仿宋_GB2312" w:hAnsi="仿宋_GB2312" w:eastAsia="仿宋_GB2312" w:cs="仿宋_GB2312"/>
          <w:sz w:val="28"/>
          <w:szCs w:val="28"/>
          <w:highlight w:val="none"/>
        </w:rPr>
        <w:t>国土空间总体规划</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2021—2035年）》</w:t>
      </w:r>
      <w:r>
        <w:rPr>
          <w:rFonts w:hint="eastAsia" w:ascii="仿宋_GB2312" w:hAnsi="仿宋_GB2312" w:eastAsia="仿宋_GB2312" w:cs="仿宋_GB2312"/>
          <w:sz w:val="28"/>
          <w:szCs w:val="28"/>
        </w:rPr>
        <w:t>；</w:t>
      </w:r>
    </w:p>
    <w:p>
      <w:pPr>
        <w:spacing w:line="360" w:lineRule="auto"/>
        <w:ind w:right="-382" w:rightChars="-159"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.《松阳县地名管理办法》</w:t>
      </w:r>
      <w:r>
        <w:rPr>
          <w:rFonts w:hint="eastAsia" w:ascii="仿宋_GB2312" w:hAnsi="仿宋_GB2312" w:eastAsia="仿宋_GB2312" w:cs="仿宋_GB2312"/>
          <w:sz w:val="28"/>
          <w:szCs w:val="28"/>
          <w:lang w:eastAsia="zh-CN"/>
        </w:rPr>
        <w:t>（松政办发</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lang w:val="en-US" w:eastAsia="zh-CN"/>
        </w:rPr>
        <w:t>14〕106号</w:t>
      </w:r>
      <w:r>
        <w:rPr>
          <w:rFonts w:hint="eastAsia" w:ascii="仿宋_GB2312" w:hAnsi="仿宋_GB2312" w:eastAsia="仿宋_GB2312" w:cs="仿宋_GB2312"/>
          <w:sz w:val="28"/>
          <w:szCs w:val="28"/>
          <w:lang w:eastAsia="zh-CN"/>
        </w:rPr>
        <w:t>）；</w:t>
      </w:r>
    </w:p>
    <w:p>
      <w:pPr>
        <w:spacing w:line="360" w:lineRule="auto"/>
        <w:ind w:right="-382" w:rightChars="-159"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松阳县地名</w:t>
      </w:r>
      <w:r>
        <w:rPr>
          <w:rFonts w:hint="eastAsia" w:ascii="仿宋_GB2312" w:hAnsi="仿宋_GB2312" w:eastAsia="仿宋_GB2312" w:cs="仿宋_GB2312"/>
          <w:sz w:val="28"/>
          <w:szCs w:val="28"/>
        </w:rPr>
        <w:t>总体规划</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2008—2020年）》；</w:t>
      </w:r>
    </w:p>
    <w:p>
      <w:pPr>
        <w:spacing w:line="360" w:lineRule="auto"/>
        <w:ind w:right="-382" w:rightChars="-159"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eastAsia="zh-CN" w:bidi="ar"/>
        </w:rPr>
        <w:t>松阳县国民经济和社会发展第十四个五年规划和二〇三五年远景目标纲要</w:t>
      </w:r>
      <w:r>
        <w:rPr>
          <w:rFonts w:hint="eastAsia" w:ascii="仿宋_GB2312" w:hAnsi="仿宋_GB2312" w:eastAsia="仿宋_GB2312" w:cs="仿宋_GB2312"/>
          <w:sz w:val="28"/>
          <w:szCs w:val="28"/>
          <w:lang w:val="en-US" w:eastAsia="zh-CN"/>
        </w:rPr>
        <w:t>》；</w:t>
      </w:r>
    </w:p>
    <w:p>
      <w:pPr>
        <w:spacing w:line="360" w:lineRule="auto"/>
        <w:ind w:right="-382" w:rightChars="-159" w:firstLine="560" w:firstLineChars="200"/>
        <w:rPr>
          <w:rFonts w:hint="eastAsia"/>
          <w:lang w:val="en-US" w:eastAsia="zh-CN"/>
        </w:rPr>
      </w:pPr>
      <w:r>
        <w:rPr>
          <w:rFonts w:hint="eastAsia" w:ascii="仿宋_GB2312" w:hAnsi="仿宋_GB2312" w:eastAsia="仿宋_GB2312" w:cs="仿宋_GB2312"/>
          <w:sz w:val="28"/>
          <w:szCs w:val="28"/>
          <w:lang w:val="en-US" w:eastAsia="zh-CN"/>
        </w:rPr>
        <w:t>14.其他相关政策文件。</w:t>
      </w:r>
    </w:p>
    <w:p>
      <w:pPr>
        <w:ind w:left="0" w:leftChars="0" w:firstLine="0" w:firstLineChars="0"/>
        <w:rPr>
          <w:rFonts w:hint="eastAsia"/>
          <w:lang w:val="en-US" w:eastAsia="zh-CN"/>
        </w:rPr>
      </w:pPr>
    </w:p>
    <w:p>
      <w:pPr>
        <w:rPr>
          <w:rFonts w:hint="eastAsia"/>
          <w:lang w:val="en-US" w:eastAsia="zh-CN"/>
        </w:rPr>
      </w:pPr>
      <w:r>
        <w:rPr>
          <w:rFonts w:hint="eastAsia"/>
          <w:lang w:val="en-US" w:eastAsia="zh-CN"/>
        </w:rPr>
        <w:br w:type="page"/>
      </w:r>
    </w:p>
    <w:p>
      <w:pPr>
        <w:pStyle w:val="4"/>
        <w:numPr>
          <w:ilvl w:val="0"/>
          <w:numId w:val="0"/>
        </w:numPr>
        <w:bidi w:val="0"/>
        <w:jc w:val="center"/>
        <w:rPr>
          <w:rFonts w:hint="eastAsia"/>
          <w:lang w:val="en-US" w:eastAsia="zh-CN"/>
        </w:rPr>
      </w:pPr>
      <w:bookmarkStart w:id="23" w:name="_Toc13416"/>
      <w:bookmarkStart w:id="24" w:name="_Toc4170"/>
      <w:r>
        <w:rPr>
          <w:rFonts w:hint="eastAsia"/>
          <w:lang w:val="en-US" w:eastAsia="zh-CN"/>
        </w:rPr>
        <w:t>第二章 地名通名规划方案</w:t>
      </w:r>
      <w:bookmarkEnd w:id="23"/>
      <w:bookmarkEnd w:id="24"/>
    </w:p>
    <w:p>
      <w:pPr>
        <w:numPr>
          <w:ilvl w:val="0"/>
          <w:numId w:val="1"/>
        </w:numPr>
        <w:bidi w:val="0"/>
        <w:outlineLvl w:val="1"/>
        <w:rPr>
          <w:rFonts w:hint="eastAsia" w:ascii="仿宋_GB2312" w:hAnsi="仿宋_GB2312" w:eastAsia="仿宋_GB2312" w:cs="仿宋_GB2312"/>
          <w:b/>
          <w:bCs/>
          <w:sz w:val="28"/>
          <w:szCs w:val="28"/>
          <w:lang w:val="en-US" w:eastAsia="zh-CN"/>
        </w:rPr>
      </w:pPr>
      <w:bookmarkStart w:id="25" w:name="_Toc4586"/>
      <w:bookmarkStart w:id="26" w:name="_Toc15395"/>
      <w:r>
        <w:rPr>
          <w:rFonts w:hint="eastAsia" w:ascii="仿宋_GB2312" w:hAnsi="仿宋_GB2312" w:eastAsia="仿宋_GB2312" w:cs="仿宋_GB2312"/>
          <w:b/>
          <w:bCs/>
          <w:sz w:val="28"/>
          <w:szCs w:val="28"/>
          <w:lang w:val="en-US" w:eastAsia="zh-CN"/>
        </w:rPr>
        <w:t>地名通名采词原则</w:t>
      </w:r>
      <w:bookmarkEnd w:id="25"/>
      <w:bookmarkEnd w:id="26"/>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用词简约原则。通名语词必须简约、通俗易懂，分类科学，等级分明，与地理实体的性质、位置、功能、规模、景观等相符合。能直接指明通名代表的含义，便于大众理解记忆，避免使用生僻或易产生歧义的字；不允许以累赘、冗长的词句作为通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2.名副其实原则。通名与其所反映的地理实体的性质、规模、层次、景观、地理位置等相符合，能为社会所理解、接受；性质界定应准确、规模确定应量化、层次梳理应清晰，不使用变异或名不副实的通名。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规范使用原则。按地名管理相关规定以及社会通用的原则使用通名。每个地名原则上都应当有通名，不允许无通名或重叠使用通名，通名应置于专名之后，通名不能倒置或夹于专名词语之中；通名的语词必须做到按类专用；一般不以人名作地名；允许随城市建筑的发展补充合适的词语作为住宅区和大型建筑的通名，但在启用新通名之前必须进行慎重、全面的论证；各专业部门使用的具有地名意义的台、站、场等名称，一般应与当地地名统一。</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27" w:name="_Toc21215"/>
      <w:bookmarkStart w:id="28" w:name="_Toc28671"/>
      <w:r>
        <w:rPr>
          <w:rFonts w:hint="eastAsia" w:ascii="仿宋_GB2312" w:hAnsi="仿宋_GB2312" w:eastAsia="仿宋_GB2312" w:cs="仿宋_GB2312"/>
          <w:b/>
          <w:bCs/>
          <w:sz w:val="28"/>
          <w:szCs w:val="28"/>
          <w:lang w:val="en-US" w:eastAsia="zh-CN"/>
        </w:rPr>
        <w:t>地名通名体系构成</w:t>
      </w:r>
      <w:bookmarkEnd w:id="27"/>
      <w:bookmarkEnd w:id="28"/>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本规划方案的地名通名体系由自然地理实体和人文地理实体两大类通名系统构成。</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1.自然地理实体通名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按GB/T 18521分类，自然地理实体通名分为海域地名、水系地名和地形地名。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2.人文地理实体通名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按GB/T 18521分类，人文地理实体通名包括行政区域及其他区域类地名，居住类地名，交通运输设施地名，水利、电力、通讯设施地名，纪念地、旅游地地名，建筑类地名和其他具有地名意义的地名。本规划中涉及的人文地理实体通名主要有道路、桥梁和公共空间。</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29" w:name="_Toc22447"/>
      <w:bookmarkStart w:id="30" w:name="_Toc8431"/>
      <w:r>
        <w:rPr>
          <w:rFonts w:hint="eastAsia" w:ascii="仿宋_GB2312" w:hAnsi="仿宋_GB2312" w:eastAsia="仿宋_GB2312" w:cs="仿宋_GB2312"/>
          <w:b/>
          <w:bCs/>
          <w:sz w:val="28"/>
          <w:szCs w:val="28"/>
          <w:lang w:val="en-US" w:eastAsia="zh-CN"/>
        </w:rPr>
        <w:t>道路通名</w:t>
      </w:r>
      <w:bookmarkEnd w:id="29"/>
      <w:bookmarkEnd w:id="30"/>
    </w:p>
    <w:p>
      <w:pP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本</w:t>
      </w:r>
      <w:r>
        <w:rPr>
          <w:rFonts w:hint="eastAsia" w:ascii="仿宋_GB2312" w:hAnsi="仿宋_GB2312" w:eastAsia="仿宋_GB2312" w:cs="仿宋_GB2312"/>
          <w:sz w:val="28"/>
          <w:szCs w:val="28"/>
          <w:lang w:eastAsia="zh-CN"/>
        </w:rPr>
        <w:t>规划方案</w:t>
      </w:r>
      <w:r>
        <w:rPr>
          <w:rFonts w:hint="eastAsia" w:ascii="仿宋_GB2312" w:hAnsi="仿宋_GB2312" w:eastAsia="仿宋_GB2312" w:cs="仿宋_GB2312"/>
          <w:sz w:val="28"/>
          <w:szCs w:val="28"/>
        </w:rPr>
        <w:t>所指</w:t>
      </w:r>
      <w:r>
        <w:rPr>
          <w:rFonts w:hint="eastAsia" w:ascii="仿宋_GB2312" w:hAnsi="仿宋_GB2312" w:eastAsia="仿宋_GB2312" w:cs="仿宋_GB2312"/>
          <w:sz w:val="28"/>
          <w:szCs w:val="28"/>
          <w:lang w:eastAsia="zh-CN"/>
        </w:rPr>
        <w:t>道路，包括地下（含隧道）、地面和高架等交通道路。道路通名，分为“大道”“大街”“街”“路”“巷”“弄”等。</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2.地面道路通名等级分三个等级：大道（大街）、路（街）、巷（弄）。</w:t>
      </w:r>
    </w:p>
    <w:p>
      <w:pP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道路通名使用的基本原则</w:t>
      </w:r>
      <w:r>
        <w:rPr>
          <w:rFonts w:hint="eastAsia" w:ascii="仿宋_GB2312" w:hAnsi="仿宋_GB2312" w:eastAsia="仿宋_GB2312" w:cs="仿宋_GB2312"/>
          <w:sz w:val="28"/>
          <w:szCs w:val="28"/>
          <w:lang w:eastAsia="zh-CN"/>
        </w:rPr>
        <w:t>：老城区以稳定为主，维持现行通名的使用习惯，不作大的调整；新城区应区分不同城区的不同地域特征，严格按等级、走向使用通名；有控制地使用“大道”作通名。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4.各级道路通名的使用条件：</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（1）大道、大街，用于道路红线宽度 30 米、长度 3000 米以上，道路等级为城市的快速路或主干道。</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（2）路、街，道路宽度在 10 米以上、30 米以下，即其宽度介于“大道（大街）”和“巷（弄）”之间者，使用路、街为通名。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（3）巷、弄，用于生活便道名称的通名。通常用于路宽在 10 米以下的道路。</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（4）道路通名原则上分走向加以区别，东西走向道路统一以“街”命名，南北走向的以“路”命名；无法区分南北和东西走向的，一般以“路”作通名；纯交通功能的道路以“路”为通名。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5.地面道路分段原则</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“大道（大街）”长度在5000米以上，可以根据方便社会使用和编制门牌号码的需要进行分段。</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走向相平行的道路的分段，采取统一的相交道路为界；主城区内原已分段的道路维持现状不变；对确需进行统一调整分段的，应从实际出发，逐条提出调整方案。</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各段之段位应择方位词（东、西；南、北）表示，命名方法为在通名前或后加上方位词，如“XX 东大街”“XX 东路”等。</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31" w:name="_Toc7331"/>
      <w:bookmarkStart w:id="32" w:name="_Toc10625"/>
      <w:r>
        <w:rPr>
          <w:rFonts w:hint="eastAsia" w:ascii="仿宋_GB2312" w:hAnsi="仿宋_GB2312" w:eastAsia="仿宋_GB2312" w:cs="仿宋_GB2312"/>
          <w:b/>
          <w:bCs/>
          <w:sz w:val="28"/>
          <w:szCs w:val="28"/>
          <w:lang w:val="en-US" w:eastAsia="zh-CN"/>
        </w:rPr>
        <w:t>桥梁通名</w:t>
      </w:r>
      <w:bookmarkEnd w:id="31"/>
      <w:bookmarkEnd w:id="32"/>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桥梁通名规定为“桥”“大桥”“立交桥”“人行（过街）天桥”等。根据桥梁的功能、规模、形态，选择使用上述通名。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大桥：“大桥”通名用于长度在100米以上，或跨越区域主要河流干流的桥梁。</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桥：“桥”通名用于长度在100米以下，或跨越区域非主要河流干流的桥梁。</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立交桥：跨路（街）的桥梁。</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高架桥：长距离建在道路之上、桥下有同向道路可通车的桥梁。</w:t>
      </w:r>
    </w:p>
    <w:p>
      <w:pPr>
        <w:rPr>
          <w:rFonts w:hint="eastAsia"/>
          <w:lang w:val="en-US" w:eastAsia="zh-CN"/>
        </w:rPr>
      </w:pPr>
      <w:r>
        <w:rPr>
          <w:rFonts w:hint="eastAsia" w:ascii="仿宋_GB2312" w:hAnsi="仿宋_GB2312" w:eastAsia="仿宋_GB2312" w:cs="仿宋_GB2312"/>
          <w:sz w:val="28"/>
          <w:szCs w:val="28"/>
          <w:lang w:val="en-US" w:eastAsia="zh-CN"/>
        </w:rPr>
        <w:t>人行天桥：跨于街（路）之上，并专供行人通行的桥梁通名用“人行（过街）天桥”。</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33" w:name="_Toc8537"/>
      <w:bookmarkStart w:id="34" w:name="_Toc28106"/>
      <w:r>
        <w:rPr>
          <w:rFonts w:hint="eastAsia" w:ascii="仿宋_GB2312" w:hAnsi="仿宋_GB2312" w:eastAsia="仿宋_GB2312" w:cs="仿宋_GB2312"/>
          <w:b/>
          <w:bCs/>
          <w:sz w:val="28"/>
          <w:szCs w:val="28"/>
          <w:lang w:val="en-US" w:eastAsia="zh-CN"/>
        </w:rPr>
        <w:t>住宅区通名</w:t>
      </w:r>
      <w:bookmarkEnd w:id="33"/>
      <w:bookmarkEnd w:id="34"/>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住宅区通名确定为：“小区”“山庄”“别墅区”“园”“苑”“坊”“庭”等。根据住宅区的环境、景观和设施水平、档次等特点，允许在通名前加1个修饰的字词，丰富通名的意境，如雅园、丽苑等。不再使用“新”字，如“新村”等时效性很强的字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2.住宅区通名需形成一定的地名网络体系。地名网络以建筑面积和特征特色两个指标构建。</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以占地面积划分居住区等级：“小区”专用于占地面积在3万平方米以上，以住宅为主，有生活休闲、商业网点、文体卫生等配套服务设施的住宅区；占地面积达不到3万平方米的住宅区或小区内的区块选用“园”“院”“里”“苑”“坊”等作为通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（2）以地理位置、景观等突出住宅区的特征：“山庄”“别墅区”用于位于郊区，依山傍水，绿地面积一般不低于50%的园林式低层高级住宅区。</w:t>
      </w:r>
    </w:p>
    <w:p>
      <w:pPr>
        <w:pStyle w:val="2"/>
        <w:ind w:firstLine="420" w:firstLineChars="0"/>
        <w:rPr>
          <w:rFonts w:hint="eastAsia"/>
          <w:lang w:val="en-US" w:eastAsia="zh-CN"/>
        </w:rPr>
      </w:pPr>
      <w:r>
        <w:rPr>
          <w:rFonts w:hint="eastAsia" w:ascii="仿宋_GB2312" w:hAnsi="仿宋_GB2312" w:eastAsia="仿宋_GB2312" w:cs="仿宋_GB2312"/>
          <w:sz w:val="28"/>
          <w:szCs w:val="28"/>
          <w:lang w:val="en-US" w:eastAsia="zh-CN"/>
        </w:rPr>
        <w:t>3.规划区域内住宅区名称的通名，应严格按照浙江省地名办公室《关于规范建筑物（群）命名标准的通知》审批。</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35" w:name="_Toc6684"/>
      <w:bookmarkStart w:id="36" w:name="_Toc3008"/>
      <w:r>
        <w:rPr>
          <w:rFonts w:hint="eastAsia" w:ascii="仿宋_GB2312" w:hAnsi="仿宋_GB2312" w:eastAsia="仿宋_GB2312" w:cs="仿宋_GB2312"/>
          <w:b/>
          <w:bCs/>
          <w:sz w:val="28"/>
          <w:szCs w:val="28"/>
          <w:lang w:val="en-US" w:eastAsia="zh-CN"/>
        </w:rPr>
        <w:t>楼宇通名</w:t>
      </w:r>
      <w:bookmarkEnd w:id="35"/>
      <w:bookmarkEnd w:id="36"/>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1.本规划方案中楼宇指高大的多层房屋建筑。从功能上讲，楼宇有商务办公建筑、商业设施建筑等。</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2.政府管理机构办公建筑可用楼或大楼作通名。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3.商务办公建筑可使用选用“大厦”“大楼”“商厦”“商务楼”“写字楼”“城”“中心”等通名语词。具体使用时应符合下列要求：</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大厦”“大楼”“商厦”：“大厦”指高层或大型楼宇，要求在10层以上或总建筑面积在8千平方米以上；达不到该标准，但相对于周围环境显得醒目、突出，具有标志性作用的较高层楼宇，可根据实际选用“大楼”等作通名。其量化指标下限可根据实际情况确定。以商贸为主，低层为商场、高层为办公用房的高层建筑物，可称“商厦”。</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（2）“商务楼”“写字楼”：用于离地高度30米、建筑层数在10层以上，以商务办公为主的大型楼宇。</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（3）“中心”：功能在一个区域或某一行业中居主导地位，且具较大规模的建筑物（群），其占地面积6千平方米或建筑面积在4万平方米以上。</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（4）“城”：可有控制地用于占地面积在5万平方米以上或建筑面积在10万平方米以上的、封闭的大型楼宇（群）。</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37" w:name="_Toc8973"/>
      <w:r>
        <w:rPr>
          <w:rFonts w:hint="eastAsia" w:ascii="仿宋_GB2312" w:hAnsi="仿宋_GB2312" w:eastAsia="仿宋_GB2312" w:cs="仿宋_GB2312"/>
          <w:b/>
          <w:bCs/>
          <w:sz w:val="28"/>
          <w:szCs w:val="28"/>
          <w:lang w:val="en-US" w:eastAsia="zh-CN"/>
        </w:rPr>
        <w:t>城市公园、广场通名</w:t>
      </w:r>
      <w:bookmarkEnd w:id="37"/>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城市公园属于城市公共开放空间，是体现城市休闲功能的主要区域。现代城市规划一般均规定在市区设立城市公园。城市公园的种类繁多，包括综合公园、社区公园、专类公园、游园等，一般采用“园”“公园”“花园”等作通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2.广场指用于占地5000平方米以上，供群众休闲、文体活动和集会为主的公共场所。公共广场应采用“广场”作通名，除表明属于公益性质、社会公共用途的词语外，如纪念、交通等，通名前不宜前置修饰性词语。</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当借用此词指具有配套公共场地的建筑物（群）时，其占地面积应在8000平方米以上，并具有3000平方米以上的整块公共场地（不包括停车场），通名前可冠以功能性词语。</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38" w:name="_Toc22853"/>
      <w:bookmarkStart w:id="39" w:name="_Toc6037"/>
      <w:r>
        <w:rPr>
          <w:rFonts w:hint="eastAsia" w:ascii="仿宋_GB2312" w:hAnsi="仿宋_GB2312" w:eastAsia="仿宋_GB2312" w:cs="仿宋_GB2312"/>
          <w:b/>
          <w:bCs/>
          <w:sz w:val="28"/>
          <w:szCs w:val="28"/>
          <w:lang w:val="en-US" w:eastAsia="zh-CN"/>
        </w:rPr>
        <w:t>陆域自然地理实体通名</w:t>
      </w:r>
      <w:bookmarkEnd w:id="38"/>
      <w:bookmarkEnd w:id="39"/>
    </w:p>
    <w:p>
      <w:pP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1.陆地地形</w:t>
      </w:r>
      <w:r>
        <w:rPr>
          <w:rFonts w:hint="eastAsia" w:ascii="仿宋_GB2312" w:hAnsi="仿宋_GB2312" w:eastAsia="仿宋_GB2312" w:cs="仿宋_GB2312"/>
          <w:sz w:val="28"/>
          <w:szCs w:val="28"/>
          <w:lang w:eastAsia="zh-CN"/>
        </w:rPr>
        <w:t>宜以平原、盆地、丘陵、山、坡、谷、峰、林、湿地、岙、洞为通名。</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2.水系（河渠、湖泽）</w:t>
      </w:r>
      <w:r>
        <w:rPr>
          <w:rFonts w:hint="eastAsia" w:ascii="仿宋_GB2312" w:hAnsi="仿宋_GB2312" w:eastAsia="仿宋_GB2312" w:cs="仿宋_GB2312"/>
          <w:sz w:val="28"/>
          <w:szCs w:val="28"/>
        </w:rPr>
        <w:t>的通名，</w:t>
      </w:r>
      <w:r>
        <w:rPr>
          <w:rFonts w:hint="eastAsia" w:ascii="仿宋_GB2312" w:hAnsi="仿宋_GB2312" w:eastAsia="仿宋_GB2312" w:cs="仿宋_GB2312"/>
          <w:sz w:val="28"/>
          <w:szCs w:val="28"/>
          <w:lang w:eastAsia="zh-CN"/>
        </w:rPr>
        <w:t>本县</w:t>
      </w:r>
      <w:r>
        <w:rPr>
          <w:rFonts w:hint="eastAsia" w:ascii="仿宋_GB2312" w:hAnsi="仿宋_GB2312" w:eastAsia="仿宋_GB2312" w:cs="仿宋_GB2312"/>
          <w:sz w:val="28"/>
          <w:szCs w:val="28"/>
        </w:rPr>
        <w:t>以“河</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溪”</w:t>
      </w:r>
      <w:r>
        <w:rPr>
          <w:rFonts w:hint="eastAsia" w:ascii="仿宋_GB2312" w:hAnsi="仿宋_GB2312" w:eastAsia="仿宋_GB2312" w:cs="仿宋_GB2312"/>
          <w:sz w:val="28"/>
          <w:szCs w:val="28"/>
          <w:lang w:eastAsia="zh-CN"/>
        </w:rPr>
        <w:t>“坑”“涧”“沟”“源”“</w:t>
      </w:r>
      <w:r>
        <w:rPr>
          <w:rFonts w:hint="eastAsia" w:ascii="仿宋_GB2312" w:hAnsi="仿宋_GB2312" w:eastAsia="仿宋_GB2312" w:cs="仿宋_GB2312"/>
          <w:sz w:val="28"/>
          <w:szCs w:val="28"/>
          <w:lang w:val="en-US" w:eastAsia="zh-CN"/>
        </w:rPr>
        <w:t>湖</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塘</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使用较普遍。对新开的</w:t>
      </w:r>
      <w:r>
        <w:rPr>
          <w:rFonts w:hint="eastAsia" w:ascii="仿宋_GB2312" w:hAnsi="仿宋_GB2312" w:eastAsia="仿宋_GB2312" w:cs="仿宋_GB2312"/>
          <w:sz w:val="28"/>
          <w:szCs w:val="28"/>
          <w:lang w:val="en-US" w:eastAsia="zh-CN"/>
        </w:rPr>
        <w:t>水系</w:t>
      </w:r>
      <w:r>
        <w:rPr>
          <w:rFonts w:hint="eastAsia" w:ascii="仿宋_GB2312" w:hAnsi="仿宋_GB2312" w:eastAsia="仿宋_GB2312" w:cs="仿宋_GB2312"/>
          <w:sz w:val="28"/>
          <w:szCs w:val="28"/>
        </w:rPr>
        <w:t>，可视与其相关</w:t>
      </w:r>
      <w:r>
        <w:rPr>
          <w:rFonts w:hint="eastAsia" w:ascii="仿宋_GB2312" w:hAnsi="仿宋_GB2312" w:eastAsia="仿宋_GB2312" w:cs="仿宋_GB2312"/>
          <w:sz w:val="28"/>
          <w:szCs w:val="28"/>
          <w:lang w:val="en-US" w:eastAsia="zh-CN"/>
        </w:rPr>
        <w:t>水系</w:t>
      </w:r>
      <w:r>
        <w:rPr>
          <w:rFonts w:hint="eastAsia" w:ascii="仿宋_GB2312" w:hAnsi="仿宋_GB2312" w:eastAsia="仿宋_GB2312" w:cs="仿宋_GB2312"/>
          <w:sz w:val="28"/>
          <w:szCs w:val="28"/>
        </w:rPr>
        <w:t>的通名而定，不再增加新的通名。</w:t>
      </w:r>
    </w:p>
    <w:p>
      <w:pPr>
        <w:rPr>
          <w:rFonts w:hint="eastAsia"/>
          <w:lang w:val="en-US" w:eastAsia="zh-CN"/>
        </w:rPr>
      </w:pPr>
      <w:r>
        <w:rPr>
          <w:rFonts w:hint="eastAsia"/>
          <w:lang w:val="en-US" w:eastAsia="zh-CN"/>
        </w:rPr>
        <w:br w:type="page"/>
      </w:r>
    </w:p>
    <w:p>
      <w:pPr>
        <w:pStyle w:val="4"/>
        <w:numPr>
          <w:ilvl w:val="0"/>
          <w:numId w:val="0"/>
        </w:numPr>
        <w:bidi w:val="0"/>
        <w:jc w:val="center"/>
        <w:rPr>
          <w:rFonts w:hint="eastAsia"/>
          <w:lang w:val="en-US" w:eastAsia="zh-CN"/>
        </w:rPr>
      </w:pPr>
      <w:bookmarkStart w:id="40" w:name="_Toc29917"/>
      <w:bookmarkStart w:id="41" w:name="_Toc4911"/>
      <w:r>
        <w:rPr>
          <w:rFonts w:hint="eastAsia"/>
          <w:lang w:val="en-US" w:eastAsia="zh-CN"/>
        </w:rPr>
        <w:t>第三章 地名专名规划方案</w:t>
      </w:r>
      <w:bookmarkEnd w:id="40"/>
      <w:bookmarkEnd w:id="41"/>
    </w:p>
    <w:p>
      <w:pPr>
        <w:numPr>
          <w:ilvl w:val="0"/>
          <w:numId w:val="1"/>
        </w:numPr>
        <w:bidi w:val="0"/>
        <w:outlineLvl w:val="1"/>
        <w:rPr>
          <w:rFonts w:hint="eastAsia" w:ascii="仿宋_GB2312" w:hAnsi="仿宋_GB2312" w:eastAsia="仿宋_GB2312" w:cs="仿宋_GB2312"/>
          <w:b/>
          <w:bCs/>
          <w:sz w:val="28"/>
          <w:szCs w:val="28"/>
          <w:lang w:val="en-US" w:eastAsia="zh-CN"/>
        </w:rPr>
      </w:pPr>
      <w:bookmarkStart w:id="42" w:name="_Toc12681"/>
      <w:bookmarkStart w:id="43" w:name="_Toc7406"/>
      <w:r>
        <w:rPr>
          <w:rFonts w:hint="eastAsia" w:ascii="仿宋_GB2312" w:hAnsi="仿宋_GB2312" w:eastAsia="仿宋_GB2312" w:cs="仿宋_GB2312"/>
          <w:b/>
          <w:bCs/>
          <w:sz w:val="28"/>
          <w:szCs w:val="28"/>
          <w:lang w:val="en-US" w:eastAsia="zh-CN"/>
        </w:rPr>
        <w:t>地名专名采词原则</w:t>
      </w:r>
      <w:bookmarkEnd w:id="42"/>
      <w:bookmarkEnd w:id="43"/>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1.标准化和合法性原则。地名标准化是国家及省、市的有关地名管理的政策、法规中的基本要求，也是在地名命名、更名采词时必须依法遵守的基本原则。</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2.指位性和便利性原则。地名制定的最基本要求即其指位功能和找好记的便利性，这是地名命名管理要努力达到的目标。</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3.历史继承性和时代创新性原则。地名专名的采词既要延续当地长期形成的历史文脉，展示地方特色，又要体现新的时代风貌、新的建设风格，拓宽采词思路，创新采词方法，提升文化内涵。</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4.地域性原则。在绿色、生态山水文化旅游城市的总体框架下，针对不同城区和发展点历史文化的区域性差异，建立具有一定地域性差异的地名文化群落。</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44" w:name="_Toc6251"/>
      <w:bookmarkStart w:id="45" w:name="_Toc12719"/>
      <w:r>
        <w:rPr>
          <w:rFonts w:hint="eastAsia" w:ascii="仿宋_GB2312" w:hAnsi="仿宋_GB2312" w:eastAsia="仿宋_GB2312" w:cs="仿宋_GB2312"/>
          <w:b/>
          <w:bCs/>
          <w:sz w:val="28"/>
          <w:szCs w:val="28"/>
          <w:lang w:val="en-US" w:eastAsia="zh-CN"/>
        </w:rPr>
        <w:t>道路专名</w:t>
      </w:r>
      <w:bookmarkEnd w:id="44"/>
      <w:bookmarkEnd w:id="45"/>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1.应按本规划方案所划分的区块进行系列化采词。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2.所采语词须具备健康、稳定的文化内涵，其方言或普通话读音应当无不雅、不吉利的歧义。</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3.能准确地反映实体的地理位置，便于寻找。</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4.主、次干道不用纯序数词命名。由主、次干道派生生活便道名称时，允许使用主地名加序数词合成的办法命名。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5.对与多条主、次干道相交的生活便道进行派生地名命名时，主地名的选取遵守“从东、从南”的规律。</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6.高架路的专名与相应的地面道路的专名一致。</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46" w:name="_Toc5152"/>
      <w:bookmarkStart w:id="47" w:name="_Toc32198"/>
      <w:r>
        <w:rPr>
          <w:rFonts w:hint="eastAsia" w:ascii="仿宋_GB2312" w:hAnsi="仿宋_GB2312" w:eastAsia="仿宋_GB2312" w:cs="仿宋_GB2312"/>
          <w:b/>
          <w:bCs/>
          <w:sz w:val="28"/>
          <w:szCs w:val="28"/>
          <w:lang w:val="en-US" w:eastAsia="zh-CN"/>
        </w:rPr>
        <w:t>桥梁专名</w:t>
      </w:r>
      <w:bookmarkEnd w:id="46"/>
      <w:bookmarkEnd w:id="47"/>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1.桥梁专名以选择能反映其贴切的地理位置的语词为重点，同时体现当地的历史文化或景观特点。</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2.较小的跨河桥梁专名，使用所跨河的名称，也可用其当地的地名命名；较大跨河桥梁也可用其两岸的地名，或者以两岸地名重新组合成新的语词。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3.道路桥梁的专名，以所连通的道路名称，或当地地名。避免使用指位不明确的名称。</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48" w:name="_Toc28062"/>
      <w:bookmarkStart w:id="49" w:name="_Toc9884"/>
      <w:r>
        <w:rPr>
          <w:rFonts w:hint="eastAsia" w:ascii="仿宋_GB2312" w:hAnsi="仿宋_GB2312" w:eastAsia="仿宋_GB2312" w:cs="仿宋_GB2312"/>
          <w:b/>
          <w:bCs/>
          <w:sz w:val="28"/>
          <w:szCs w:val="28"/>
          <w:lang w:val="en-US" w:eastAsia="zh-CN"/>
        </w:rPr>
        <w:t>住宅区、楼宇专名</w:t>
      </w:r>
      <w:bookmarkEnd w:id="48"/>
      <w:bookmarkEnd w:id="49"/>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使用词义健康，符合社会主义精神文明要求，易于被社会大众明白的语词。不应使用牵强附会、超出常理和怪异的语词。禁止使用有损于民族尊严、格调低俗的名称；不用封建、宗教、具有过强政治色彩的词语。</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2．有利于社会长期稳定使用。住宅区、楼宇的名称是城市环境、景观和城市文明的因素之一，其名称应有利于社会长期、稳定使用。</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3．一般不以人名作专名，不以企业名称或者商标名称做专名，但是地名的命名所用字、词，不足以引人误以为是人名、企业名称、商标名称或者与他人存在特定联系的除外。</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4．不以外文、汉语拼音字母（或其缩写）作专名；也不能在汉字专名中夹杂外文或汉语拼音字母。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5．要在专名中使用含有“中国”“中华”“浙江”“丽水”“松阳”等语词，须出具相应等级和行业的认定文件。</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50" w:name="_Toc13453"/>
      <w:bookmarkStart w:id="51" w:name="_Toc11761"/>
      <w:r>
        <w:rPr>
          <w:rFonts w:hint="eastAsia" w:ascii="仿宋_GB2312" w:hAnsi="仿宋_GB2312" w:eastAsia="仿宋_GB2312" w:cs="仿宋_GB2312"/>
          <w:b/>
          <w:bCs/>
          <w:sz w:val="28"/>
          <w:szCs w:val="28"/>
          <w:lang w:val="en-US" w:eastAsia="zh-CN"/>
        </w:rPr>
        <w:t>城市公园、广场专名</w:t>
      </w:r>
      <w:bookmarkEnd w:id="50"/>
      <w:bookmarkEnd w:id="51"/>
    </w:p>
    <w:p>
      <w:pPr>
        <w:ind w:left="0" w:leftChars="0"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城市公园属于市政、园林、绿化的综合设施。一般来说，城市公园在命名、更名时可采取多种方式，可以利用周边现状地名就近，就地派生，或按公园所在区域范围内原有的地名语词系列采词，也可依照规划和建设主题进行创意命名。一般情况下，要尽量避免使用行政区域名称命名公园。</w:t>
      </w:r>
    </w:p>
    <w:p>
      <w:pPr>
        <w:ind w:left="0" w:leftChars="0"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2.广场专名的确定，可使用以下两种方式：</w:t>
      </w:r>
    </w:p>
    <w:p>
      <w:pPr>
        <w:ind w:left="0" w:leftChars="0"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（1）就近就地派生，使广场名称能准确地反映和强化原地名网络的位置和指位功能，不能使用没有紧密地缘联系的名称进行移植。</w:t>
      </w:r>
    </w:p>
    <w:p>
      <w:pPr>
        <w:ind w:left="0" w:leftChars="0"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（2）进行系列化采词，按广场所在地域范围内原存在的地名词语系列采词，或按特定地域范围的所有广场名称自成系列的思路采词。</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52" w:name="_Toc31175"/>
      <w:bookmarkStart w:id="53" w:name="_Toc22280"/>
      <w:r>
        <w:rPr>
          <w:rFonts w:hint="eastAsia" w:ascii="仿宋_GB2312" w:hAnsi="仿宋_GB2312" w:eastAsia="仿宋_GB2312" w:cs="仿宋_GB2312"/>
          <w:b/>
          <w:bCs/>
          <w:sz w:val="28"/>
          <w:szCs w:val="28"/>
          <w:lang w:val="en-US" w:eastAsia="zh-CN"/>
        </w:rPr>
        <w:t>其他公共设施专名</w:t>
      </w:r>
      <w:bookmarkEnd w:id="52"/>
      <w:bookmarkEnd w:id="53"/>
    </w:p>
    <w:p>
      <w:pPr>
        <w:ind w:left="0" w:leftChars="0"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隧道、涵洞专名应与其所在的地理位置的名称一致；</w:t>
      </w:r>
    </w:p>
    <w:p>
      <w:pPr>
        <w:ind w:left="0" w:leftChars="0"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公交站点的专名，应与其对应的地面地名保持一致。</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54" w:name="_Toc27693"/>
      <w:bookmarkStart w:id="55" w:name="_Toc950"/>
      <w:r>
        <w:rPr>
          <w:rFonts w:hint="eastAsia" w:ascii="仿宋_GB2312" w:hAnsi="仿宋_GB2312" w:eastAsia="仿宋_GB2312" w:cs="仿宋_GB2312"/>
          <w:b/>
          <w:bCs/>
          <w:sz w:val="28"/>
          <w:szCs w:val="28"/>
          <w:lang w:val="en-US" w:eastAsia="zh-CN"/>
        </w:rPr>
        <w:t>陆域自然地理实体专名</w:t>
      </w:r>
      <w:bookmarkEnd w:id="54"/>
      <w:bookmarkEnd w:id="55"/>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陆地地形专名参照交通设施地名、水系地名、道路地名的专名规则。</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河渠专名：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1.新开的河渠长度在1000米以上者，应赋予专有名称。但属原有河渠的新开延伸段，以原河渠名称延伸指称，不另外命名。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新开的河渠的专名采词：一般采用当地的地名；较长的河渠可以其起讫点地名各取一字组合为专名；在某一个地域内，以某一个共同的主题进行采词，形成该地域内的水网名称系列；属于原干渠的支流者，其名称应力求与主干渠名称保持一定的一致性。</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56" w:name="_Toc21107"/>
      <w:bookmarkStart w:id="57" w:name="_Toc8707"/>
      <w:r>
        <w:rPr>
          <w:rFonts w:hint="eastAsia" w:ascii="仿宋_GB2312" w:hAnsi="仿宋_GB2312" w:eastAsia="仿宋_GB2312" w:cs="仿宋_GB2312"/>
          <w:b/>
          <w:bCs/>
          <w:sz w:val="28"/>
          <w:szCs w:val="28"/>
          <w:lang w:val="en-US" w:eastAsia="zh-CN"/>
        </w:rPr>
        <w:t>派生地名</w:t>
      </w:r>
      <w:bookmarkEnd w:id="56"/>
      <w:bookmarkEnd w:id="57"/>
    </w:p>
    <w:p>
      <w:pPr>
        <w:ind w:firstLineChars="0"/>
        <w:rPr>
          <w:rFonts w:hint="eastAsia"/>
          <w:lang w:val="en-US" w:eastAsia="zh-CN"/>
        </w:rPr>
      </w:pPr>
      <w:r>
        <w:rPr>
          <w:rFonts w:hint="eastAsia" w:ascii="仿宋_GB2312" w:hAnsi="仿宋_GB2312" w:eastAsia="仿宋_GB2312" w:cs="仿宋_GB2312"/>
          <w:sz w:val="28"/>
          <w:szCs w:val="28"/>
          <w:lang w:val="en-US" w:eastAsia="zh-CN"/>
        </w:rPr>
        <w:t>派生地名，应当与主地名有地缘上较为直接的、紧密的联系，保持二者在地理指位上的一致性。</w:t>
      </w:r>
      <w:r>
        <w:rPr>
          <w:rFonts w:hint="eastAsia"/>
          <w:lang w:val="en-US" w:eastAsia="zh-CN"/>
        </w:rPr>
        <w:br w:type="page"/>
      </w:r>
    </w:p>
    <w:p>
      <w:pPr>
        <w:pStyle w:val="4"/>
        <w:numPr>
          <w:ilvl w:val="0"/>
          <w:numId w:val="0"/>
        </w:numPr>
        <w:bidi w:val="0"/>
        <w:jc w:val="center"/>
        <w:rPr>
          <w:rFonts w:hint="eastAsia"/>
          <w:lang w:val="en-US" w:eastAsia="zh-CN"/>
        </w:rPr>
      </w:pPr>
      <w:bookmarkStart w:id="58" w:name="_Toc30725"/>
      <w:bookmarkStart w:id="59" w:name="_Toc27057"/>
      <w:r>
        <w:rPr>
          <w:rFonts w:hint="eastAsia"/>
          <w:lang w:val="en-US" w:eastAsia="zh-CN"/>
        </w:rPr>
        <w:t>第四章 主要道路地名规划方案</w:t>
      </w:r>
      <w:bookmarkEnd w:id="58"/>
      <w:bookmarkEnd w:id="59"/>
    </w:p>
    <w:p>
      <w:pPr>
        <w:numPr>
          <w:ilvl w:val="0"/>
          <w:numId w:val="1"/>
        </w:numPr>
        <w:bidi w:val="0"/>
        <w:outlineLvl w:val="1"/>
        <w:rPr>
          <w:rFonts w:hint="eastAsia" w:ascii="仿宋_GB2312" w:hAnsi="仿宋_GB2312" w:eastAsia="仿宋_GB2312" w:cs="仿宋_GB2312"/>
          <w:b/>
          <w:bCs/>
          <w:sz w:val="28"/>
          <w:szCs w:val="28"/>
          <w:lang w:val="en-US" w:eastAsia="zh-CN"/>
        </w:rPr>
      </w:pPr>
      <w:bookmarkStart w:id="60" w:name="_Toc29618"/>
      <w:bookmarkStart w:id="61" w:name="_Toc21556"/>
      <w:r>
        <w:rPr>
          <w:rFonts w:hint="eastAsia" w:ascii="仿宋_GB2312" w:hAnsi="仿宋_GB2312" w:eastAsia="仿宋_GB2312" w:cs="仿宋_GB2312"/>
          <w:b/>
          <w:bCs/>
          <w:sz w:val="28"/>
          <w:szCs w:val="28"/>
        </w:rPr>
        <w:t>中心城区道路地名规划</w:t>
      </w:r>
      <w:r>
        <w:rPr>
          <w:rFonts w:hint="eastAsia" w:ascii="仿宋_GB2312" w:hAnsi="仿宋_GB2312" w:eastAsia="仿宋_GB2312" w:cs="仿宋_GB2312"/>
          <w:b/>
          <w:bCs/>
          <w:sz w:val="28"/>
          <w:szCs w:val="28"/>
          <w:lang w:eastAsia="zh-CN"/>
        </w:rPr>
        <w:t>原则</w:t>
      </w:r>
      <w:bookmarkEnd w:id="60"/>
      <w:bookmarkEnd w:id="61"/>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1.整体性原则：从松阳县全局进行拟名，与松阳县国土空间总体规划和地名总体规划相适应，与《松阳县国土空间总体规划（2021—2035年）》相衔接，与</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松阳县国民经济和社会发展第十四个五年规划和二〇三五年远景目标纲要</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相融合，</w:t>
      </w:r>
      <w:r>
        <w:rPr>
          <w:rFonts w:hint="eastAsia" w:ascii="仿宋_GB2312" w:hAnsi="仿宋_GB2312" w:eastAsia="仿宋_GB2312" w:cs="仿宋_GB2312"/>
          <w:sz w:val="28"/>
          <w:szCs w:val="28"/>
          <w:lang w:val="en-US" w:eastAsia="zh-CN"/>
        </w:rPr>
        <w:t>并与其他类别地名的名称规划相协调。</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反映地域特点原则：从体现松阳县历史、文化、自然地理环境等方面入手，进行规划路网名称的拟制，以反映当地的城市特点，使地名与当地的地理特点相协调。同时，兼顾县城的功能定位，反映时代特色和城市特质。</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加强指位性原则：有选择地沿用当地原有的、有保留价值、并适宜作为道路名称的老地名，创新使用具有明显指位特征的地名，以加强道路名称的指位性</w:t>
      </w:r>
      <w:r>
        <w:rPr>
          <w:rFonts w:hint="eastAsia" w:ascii="仿宋_GB2312" w:hAnsi="仿宋_GB2312" w:eastAsia="仿宋_GB2312" w:cs="仿宋_GB2312"/>
          <w:sz w:val="28"/>
          <w:szCs w:val="28"/>
          <w:lang w:eastAsia="zh-CN"/>
        </w:rPr>
        <w:t>，反映道路的地理位置</w:t>
      </w:r>
      <w:r>
        <w:rPr>
          <w:rFonts w:hint="eastAsia" w:ascii="仿宋_GB2312" w:hAnsi="仿宋_GB2312" w:eastAsia="仿宋_GB2312" w:cs="仿宋_GB2312"/>
          <w:sz w:val="28"/>
          <w:szCs w:val="28"/>
        </w:rPr>
        <w:t>。</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4.稳定性原则：对当地原有的具有特定文化内涵、地名文化价值的老地名加以保留，以保持原有道路名称的基本稳定。</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62" w:name="_Toc6307"/>
      <w:r>
        <w:rPr>
          <w:rFonts w:hint="eastAsia" w:ascii="仿宋_GB2312" w:hAnsi="仿宋_GB2312" w:eastAsia="仿宋_GB2312" w:cs="仿宋_GB2312"/>
          <w:b/>
          <w:bCs/>
          <w:sz w:val="28"/>
          <w:szCs w:val="28"/>
          <w:lang w:eastAsia="zh-CN"/>
        </w:rPr>
        <w:t>中心城区</w:t>
      </w:r>
      <w:r>
        <w:rPr>
          <w:rFonts w:hint="eastAsia" w:ascii="仿宋_GB2312" w:hAnsi="仿宋_GB2312" w:eastAsia="仿宋_GB2312" w:cs="仿宋_GB2312"/>
          <w:b/>
          <w:bCs/>
          <w:sz w:val="28"/>
          <w:szCs w:val="28"/>
        </w:rPr>
        <w:t>道路地名规划</w:t>
      </w:r>
      <w:r>
        <w:rPr>
          <w:rFonts w:hint="eastAsia" w:ascii="仿宋_GB2312" w:hAnsi="仿宋_GB2312" w:eastAsia="仿宋_GB2312" w:cs="仿宋_GB2312"/>
          <w:b/>
          <w:bCs/>
          <w:sz w:val="28"/>
          <w:szCs w:val="28"/>
          <w:lang w:eastAsia="zh-CN"/>
        </w:rPr>
        <w:t>方案</w:t>
      </w:r>
      <w:bookmarkEnd w:id="62"/>
    </w:p>
    <w:tbl>
      <w:tblPr>
        <w:tblStyle w:val="17"/>
        <w:tblW w:w="5139" w:type="pct"/>
        <w:tblInd w:w="-3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230"/>
        <w:gridCol w:w="1290"/>
        <w:gridCol w:w="705"/>
        <w:gridCol w:w="1185"/>
        <w:gridCol w:w="1200"/>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000" w:type="pct"/>
            <w:gridSpan w:val="7"/>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lang w:val="en-US" w:eastAsia="zh-CN"/>
              </w:rPr>
              <w:t>中心城区道路地名规划一览表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7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b/>
                <w:bCs/>
                <w:lang w:eastAsia="zh-CN"/>
              </w:rPr>
            </w:pPr>
            <w:r>
              <w:rPr>
                <w:rFonts w:hint="eastAsia"/>
                <w:b/>
                <w:bCs/>
                <w:lang w:eastAsia="zh-CN"/>
              </w:rPr>
              <w:t>序号</w:t>
            </w: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暂用名称</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道路起讫位置</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lang w:eastAsia="zh-CN"/>
              </w:rPr>
            </w:pPr>
            <w:r>
              <w:rPr>
                <w:rFonts w:hint="eastAsia"/>
                <w:b/>
                <w:bCs/>
                <w:lang w:eastAsia="zh-CN"/>
              </w:rPr>
              <w:t>走向</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lang w:eastAsia="zh-CN"/>
              </w:rPr>
            </w:pPr>
            <w:r>
              <w:rPr>
                <w:rFonts w:hint="eastAsia"/>
                <w:b/>
                <w:bCs/>
                <w:lang w:val="en-US" w:eastAsia="zh-CN"/>
              </w:rPr>
              <w:t>道路等级</w:t>
            </w:r>
          </w:p>
        </w:tc>
        <w:tc>
          <w:tcPr>
            <w:tcW w:w="6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规划</w:t>
            </w:r>
            <w:r>
              <w:rPr>
                <w:rFonts w:hint="eastAsia"/>
                <w:b/>
                <w:bCs/>
                <w:lang w:val="en-US" w:eastAsia="zh-CN"/>
              </w:rPr>
              <w:t>拟定</w:t>
            </w:r>
            <w:r>
              <w:rPr>
                <w:rFonts w:hint="eastAsia"/>
                <w:b/>
                <w:bCs/>
              </w:rPr>
              <w:t>名称</w:t>
            </w:r>
          </w:p>
        </w:tc>
        <w:tc>
          <w:tcPr>
            <w:tcW w:w="15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理由（含义）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7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1</w:t>
            </w: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val="en-US" w:eastAsia="zh-CN"/>
              </w:rPr>
              <w:t>北山大道</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lang w:val="en-US" w:eastAsia="zh-CN"/>
              </w:rPr>
            </w:pPr>
            <w:r>
              <w:rPr>
                <w:rFonts w:hint="eastAsia"/>
                <w:lang w:val="en-US" w:eastAsia="zh-CN"/>
              </w:rPr>
              <w:t>222省道——江北公路</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eastAsia="zh-CN"/>
              </w:rPr>
              <w:t>南北</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val="en-US" w:eastAsia="zh-CN"/>
              </w:rPr>
              <w:t>主干道</w:t>
            </w:r>
          </w:p>
        </w:tc>
        <w:tc>
          <w:tcPr>
            <w:tcW w:w="6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lang w:val="en-US" w:eastAsia="zh-CN"/>
              </w:rPr>
            </w:pPr>
            <w:r>
              <w:rPr>
                <w:rFonts w:hint="eastAsia"/>
                <w:color w:val="auto"/>
                <w:lang w:val="en-US" w:eastAsia="zh-CN"/>
              </w:rPr>
              <w:t>北山路</w:t>
            </w:r>
          </w:p>
        </w:tc>
        <w:tc>
          <w:tcPr>
            <w:tcW w:w="15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color w:val="auto"/>
                <w:lang w:val="en-US" w:eastAsia="zh-CN"/>
              </w:rPr>
            </w:pPr>
            <w:r>
              <w:rPr>
                <w:rFonts w:hint="eastAsia"/>
                <w:lang w:val="en-US" w:eastAsia="zh-CN"/>
              </w:rPr>
              <w:t>因系已命名的北山路北延伸段，沿用已命名道路名称。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7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2</w:t>
            </w: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新华北路</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lang w:val="en-US" w:eastAsia="zh-CN"/>
              </w:rPr>
            </w:pPr>
            <w:r>
              <w:rPr>
                <w:rFonts w:hint="eastAsia"/>
                <w:lang w:val="en-US" w:eastAsia="zh-CN"/>
              </w:rPr>
              <w:t>222省道——环城北路</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lang w:eastAsia="zh-CN"/>
              </w:rPr>
              <w:t>南北</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val="en-US" w:eastAsia="zh-CN"/>
              </w:rPr>
              <w:t>主干道</w:t>
            </w:r>
          </w:p>
        </w:tc>
        <w:tc>
          <w:tcPr>
            <w:tcW w:w="6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lang w:val="en-US" w:eastAsia="zh-CN"/>
              </w:rPr>
            </w:pPr>
            <w:r>
              <w:rPr>
                <w:rFonts w:hint="eastAsia"/>
                <w:color w:val="auto"/>
                <w:lang w:val="en-US" w:eastAsia="zh-CN"/>
              </w:rPr>
              <w:t>新华北路</w:t>
            </w:r>
          </w:p>
        </w:tc>
        <w:tc>
          <w:tcPr>
            <w:tcW w:w="15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color w:val="auto"/>
                <w:lang w:val="en-US" w:eastAsia="zh-CN"/>
              </w:rPr>
            </w:pPr>
            <w:r>
              <w:rPr>
                <w:rFonts w:hint="eastAsia"/>
                <w:color w:val="auto"/>
                <w:lang w:eastAsia="zh-CN"/>
              </w:rPr>
              <w:t>沿用已命名道路名称。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7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3</w:t>
            </w: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环城北路</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r>
              <w:rPr>
                <w:rFonts w:hint="eastAsia"/>
                <w:lang w:val="en-US" w:eastAsia="zh-CN"/>
              </w:rPr>
              <w:t>外环西路——北山大道</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东西</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val="en-US" w:eastAsia="zh-CN"/>
              </w:rPr>
              <w:t>主干道</w:t>
            </w:r>
          </w:p>
        </w:tc>
        <w:tc>
          <w:tcPr>
            <w:tcW w:w="6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环城北路</w:t>
            </w:r>
          </w:p>
        </w:tc>
        <w:tc>
          <w:tcPr>
            <w:tcW w:w="15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color w:val="auto"/>
                <w:lang w:eastAsia="zh-CN"/>
              </w:rPr>
              <w:t>因此路位于城区之北，与环城西路对应得名。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7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4</w:t>
            </w: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val="en-US" w:eastAsia="zh-CN"/>
              </w:rPr>
            </w:pPr>
            <w:r>
              <w:rPr>
                <w:rFonts w:hint="eastAsia"/>
                <w:lang w:val="en-US" w:eastAsia="zh-CN"/>
              </w:rPr>
              <w:t>环城东路</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default"/>
                <w:lang w:val="en-US" w:eastAsia="zh-CN"/>
              </w:rPr>
            </w:pPr>
            <w:r>
              <w:rPr>
                <w:rFonts w:hint="eastAsia"/>
                <w:lang w:val="en-US" w:eastAsia="zh-CN"/>
              </w:rPr>
              <w:t>江南公路——222省道</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南北</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val="en-US" w:eastAsia="zh-CN"/>
              </w:rPr>
              <w:t>主干道</w:t>
            </w:r>
          </w:p>
        </w:tc>
        <w:tc>
          <w:tcPr>
            <w:tcW w:w="6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环城东路</w:t>
            </w:r>
          </w:p>
        </w:tc>
        <w:tc>
          <w:tcPr>
            <w:tcW w:w="15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color w:val="auto"/>
                <w:lang w:eastAsia="zh-CN"/>
              </w:rPr>
              <w:t>因此路位于城区之东，与环城西路对应得名。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7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5</w:t>
            </w: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待命名次干道②</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default"/>
                <w:lang w:val="en-US" w:eastAsia="zh-CN"/>
              </w:rPr>
            </w:pPr>
            <w:r>
              <w:rPr>
                <w:rFonts w:hint="eastAsia"/>
                <w:lang w:val="en-US" w:eastAsia="zh-CN"/>
              </w:rPr>
              <w:t>长虹路——222省道（637国道）</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南北</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val="en-US" w:eastAsia="zh-CN"/>
              </w:rPr>
              <w:t>次干道</w:t>
            </w:r>
          </w:p>
        </w:tc>
        <w:tc>
          <w:tcPr>
            <w:tcW w:w="6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要津北路</w:t>
            </w:r>
          </w:p>
        </w:tc>
        <w:tc>
          <w:tcPr>
            <w:tcW w:w="15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color w:val="auto"/>
                <w:lang w:eastAsia="zh-CN"/>
              </w:rPr>
              <w:t>沿用已命名道路名称。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7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6</w:t>
            </w: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val="en-US" w:eastAsia="zh-CN"/>
              </w:rPr>
            </w:pPr>
            <w:r>
              <w:rPr>
                <w:rFonts w:hint="eastAsia"/>
                <w:lang w:val="en-US" w:eastAsia="zh-CN"/>
              </w:rPr>
              <w:t>待命名次干道⑦</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default"/>
                <w:lang w:val="en-US" w:eastAsia="zh-CN"/>
              </w:rPr>
            </w:pPr>
            <w:r>
              <w:rPr>
                <w:rFonts w:hint="eastAsia"/>
                <w:lang w:val="en-US" w:eastAsia="zh-CN"/>
              </w:rPr>
              <w:t>未命名次干道12——未命名次干道⑥</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南北</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val="en-US" w:eastAsia="zh-CN"/>
              </w:rPr>
              <w:t>次干道</w:t>
            </w:r>
          </w:p>
        </w:tc>
        <w:tc>
          <w:tcPr>
            <w:tcW w:w="6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新华南路</w:t>
            </w:r>
          </w:p>
        </w:tc>
        <w:tc>
          <w:tcPr>
            <w:tcW w:w="15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color w:val="auto"/>
                <w:lang w:eastAsia="zh-CN"/>
              </w:rPr>
              <w:t>为已命名新华路南延伸段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73"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7</w:t>
            </w: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val="en-US" w:eastAsia="zh-CN"/>
              </w:rPr>
            </w:pPr>
            <w:r>
              <w:rPr>
                <w:rFonts w:hint="eastAsia"/>
                <w:lang w:val="en-US" w:eastAsia="zh-CN"/>
              </w:rPr>
              <w:t>待命名次干道⑨</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r>
              <w:rPr>
                <w:rFonts w:hint="eastAsia"/>
                <w:lang w:val="en-US" w:eastAsia="zh-CN"/>
              </w:rPr>
              <w:t>江南公路——未命名次干道⑥</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南北</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次干道</w:t>
            </w:r>
          </w:p>
        </w:tc>
        <w:tc>
          <w:tcPr>
            <w:tcW w:w="684"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4"/>
                <w:szCs w:val="24"/>
                <w:lang w:val="en-US" w:eastAsia="zh-CN" w:bidi="ar-SA"/>
              </w:rPr>
            </w:pPr>
            <w:r>
              <w:rPr>
                <w:rFonts w:hint="eastAsia"/>
                <w:color w:val="auto"/>
                <w:lang w:val="en-US" w:eastAsia="zh-CN"/>
              </w:rPr>
              <w:t>兴阳路</w:t>
            </w:r>
          </w:p>
        </w:tc>
        <w:tc>
          <w:tcPr>
            <w:tcW w:w="1523"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color w:val="auto"/>
                <w:lang w:eastAsia="zh-CN"/>
              </w:rPr>
              <w:t>沿用已命名道路名称。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73"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lang w:val="en-US" w:eastAsia="zh-CN"/>
              </w:rPr>
              <w:t>待命名次干道15</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kern w:val="2"/>
                <w:sz w:val="24"/>
                <w:szCs w:val="24"/>
                <w:lang w:val="en-US" w:eastAsia="zh-CN" w:bidi="ar-SA"/>
              </w:rPr>
            </w:pPr>
            <w:r>
              <w:rPr>
                <w:rFonts w:hint="eastAsia"/>
                <w:lang w:val="en-US" w:eastAsia="zh-CN"/>
              </w:rPr>
              <w:t>兴阳路——未命名次干道17</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lang w:eastAsia="zh-CN"/>
              </w:rPr>
              <w:t>南北</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lang w:val="en-US" w:eastAsia="zh-CN"/>
              </w:rPr>
              <w:t>次干道</w:t>
            </w:r>
          </w:p>
        </w:tc>
        <w:tc>
          <w:tcPr>
            <w:tcW w:w="684"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p>
        </w:tc>
        <w:tc>
          <w:tcPr>
            <w:tcW w:w="1523"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7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8</w:t>
            </w: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康德路</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江南西路——南环路</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南北</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次干道</w:t>
            </w:r>
          </w:p>
        </w:tc>
        <w:tc>
          <w:tcPr>
            <w:tcW w:w="6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康德路</w:t>
            </w:r>
          </w:p>
        </w:tc>
        <w:tc>
          <w:tcPr>
            <w:tcW w:w="15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b w:val="0"/>
                <w:bCs w:val="0"/>
                <w:lang w:eastAsia="zh-CN"/>
              </w:rPr>
              <w:t>因当地习惯叫法得名。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7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9</w:t>
            </w: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val="en-US" w:eastAsia="zh-CN"/>
              </w:rPr>
              <w:t>待命名次干道12</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lang w:val="en-US" w:eastAsia="zh-CN"/>
              </w:rPr>
            </w:pPr>
            <w:r>
              <w:rPr>
                <w:rFonts w:hint="eastAsia"/>
                <w:lang w:val="en-US" w:eastAsia="zh-CN"/>
              </w:rPr>
              <w:t>兴阳路——江南公路</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东西</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次干道</w:t>
            </w:r>
          </w:p>
        </w:tc>
        <w:tc>
          <w:tcPr>
            <w:tcW w:w="6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青龙路</w:t>
            </w:r>
          </w:p>
        </w:tc>
        <w:tc>
          <w:tcPr>
            <w:tcW w:w="15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b w:val="0"/>
                <w:bCs w:val="0"/>
                <w:lang w:eastAsia="zh-CN"/>
              </w:rPr>
              <w:t>因当地习惯叫法得名。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7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10</w:t>
            </w: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val="en-US" w:eastAsia="zh-CN"/>
              </w:rPr>
              <w:t>待命名次干道13</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站前大道——江南公路</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东西</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次干道</w:t>
            </w:r>
          </w:p>
        </w:tc>
        <w:tc>
          <w:tcPr>
            <w:tcW w:w="684" w:type="pct"/>
            <w:noWrap w:val="0"/>
            <w:vAlign w:val="center"/>
          </w:tcPr>
          <w:p>
            <w:pPr>
              <w:ind w:left="0" w:leftChars="0" w:firstLine="0" w:firstLineChars="0"/>
              <w:jc w:val="center"/>
              <w:rPr>
                <w:rFonts w:hint="eastAsia"/>
                <w:b/>
                <w:bCs/>
                <w:lang w:val="en-US" w:eastAsia="zh-CN"/>
              </w:rPr>
            </w:pPr>
            <w:r>
              <w:rPr>
                <w:rFonts w:hint="eastAsia"/>
                <w:b/>
                <w:bCs/>
                <w:lang w:val="en-US" w:eastAsia="zh-CN"/>
              </w:rPr>
              <w:t>①仙源路</w:t>
            </w:r>
          </w:p>
          <w:p>
            <w:pPr>
              <w:ind w:left="0" w:leftChars="0" w:firstLine="0" w:firstLineChars="0"/>
              <w:jc w:val="center"/>
              <w:rPr>
                <w:rFonts w:hint="eastAsia"/>
                <w:lang w:val="en-US" w:eastAsia="zh-CN"/>
              </w:rPr>
            </w:pPr>
            <w:r>
              <w:rPr>
                <w:rFonts w:hint="eastAsia"/>
                <w:lang w:val="en-US" w:eastAsia="zh-CN"/>
              </w:rPr>
              <w:t>②顺达路</w:t>
            </w:r>
          </w:p>
          <w:p>
            <w:pPr>
              <w:ind w:left="0" w:leftChars="0" w:firstLine="0" w:firstLineChars="0"/>
              <w:jc w:val="center"/>
              <w:rPr>
                <w:rFonts w:hint="default"/>
                <w:lang w:val="en-US" w:eastAsia="zh-CN"/>
              </w:rPr>
            </w:pPr>
            <w:r>
              <w:rPr>
                <w:rFonts w:hint="eastAsia"/>
                <w:lang w:val="en-US" w:eastAsia="zh-CN"/>
              </w:rPr>
              <w:t>③庐站大道</w:t>
            </w:r>
          </w:p>
        </w:tc>
        <w:tc>
          <w:tcPr>
            <w:tcW w:w="1523" w:type="pct"/>
            <w:noWrap w:val="0"/>
            <w:vAlign w:val="center"/>
          </w:tcPr>
          <w:p>
            <w:pPr>
              <w:ind w:left="0" w:leftChars="0" w:firstLine="0" w:firstLineChars="0"/>
              <w:rPr>
                <w:rFonts w:hint="eastAsia"/>
                <w:b/>
                <w:bCs/>
                <w:lang w:eastAsia="zh-CN"/>
              </w:rPr>
            </w:pPr>
            <w:r>
              <w:rPr>
                <w:rFonts w:hint="eastAsia"/>
                <w:b/>
                <w:bCs/>
                <w:lang w:eastAsia="zh-CN"/>
              </w:rPr>
              <w:t>①因通往仙坑源得名。</w:t>
            </w:r>
          </w:p>
          <w:p>
            <w:pPr>
              <w:ind w:left="0" w:leftChars="0" w:firstLine="0" w:firstLineChars="0"/>
              <w:rPr>
                <w:rFonts w:hint="eastAsia"/>
                <w:lang w:eastAsia="zh-CN"/>
              </w:rPr>
            </w:pPr>
            <w:r>
              <w:rPr>
                <w:rFonts w:hint="eastAsia"/>
                <w:lang w:eastAsia="zh-CN"/>
              </w:rPr>
              <w:t>②因高铁四通八达得名。</w:t>
            </w:r>
          </w:p>
          <w:p>
            <w:pPr>
              <w:ind w:left="0" w:leftChars="0" w:firstLine="0" w:firstLineChars="0"/>
              <w:rPr>
                <w:rFonts w:hint="eastAsia"/>
                <w:lang w:eastAsia="zh-CN"/>
              </w:rPr>
            </w:pPr>
            <w:r>
              <w:rPr>
                <w:rFonts w:hint="eastAsia"/>
                <w:lang w:eastAsia="zh-CN"/>
              </w:rPr>
              <w:t>③因庐东村得名。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7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11</w:t>
            </w: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独山路</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寺岭路——华南路</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东西</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次干道</w:t>
            </w:r>
          </w:p>
        </w:tc>
        <w:tc>
          <w:tcPr>
            <w:tcW w:w="6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lang w:val="en-US" w:eastAsia="zh-CN"/>
              </w:rPr>
            </w:pPr>
            <w:r>
              <w:rPr>
                <w:rFonts w:hint="eastAsia"/>
                <w:color w:val="auto"/>
                <w:lang w:val="en-US" w:eastAsia="zh-CN"/>
              </w:rPr>
              <w:t>独山路</w:t>
            </w:r>
          </w:p>
        </w:tc>
        <w:tc>
          <w:tcPr>
            <w:tcW w:w="15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b w:val="0"/>
                <w:bCs w:val="0"/>
                <w:lang w:eastAsia="zh-CN"/>
              </w:rPr>
            </w:pPr>
            <w:r>
              <w:rPr>
                <w:rFonts w:hint="eastAsia"/>
                <w:b w:val="0"/>
                <w:bCs w:val="0"/>
                <w:lang w:eastAsia="zh-CN"/>
              </w:rPr>
              <w:t>因独山得名。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7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12</w:t>
            </w:r>
          </w:p>
        </w:tc>
        <w:tc>
          <w:tcPr>
            <w:tcW w:w="7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要津南路</w:t>
            </w:r>
          </w:p>
        </w:tc>
        <w:tc>
          <w:tcPr>
            <w:tcW w:w="73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南环路——青龙路</w:t>
            </w:r>
          </w:p>
        </w:tc>
        <w:tc>
          <w:tcPr>
            <w:tcW w:w="40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南北</w:t>
            </w:r>
          </w:p>
        </w:tc>
        <w:tc>
          <w:tcPr>
            <w:tcW w:w="67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次干道</w:t>
            </w:r>
          </w:p>
        </w:tc>
        <w:tc>
          <w:tcPr>
            <w:tcW w:w="6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lang w:val="en-US" w:eastAsia="zh-CN"/>
              </w:rPr>
            </w:pPr>
            <w:r>
              <w:rPr>
                <w:rFonts w:hint="eastAsia"/>
                <w:color w:val="auto"/>
                <w:lang w:val="en-US" w:eastAsia="zh-CN"/>
              </w:rPr>
              <w:t>要津南路</w:t>
            </w:r>
          </w:p>
        </w:tc>
        <w:tc>
          <w:tcPr>
            <w:tcW w:w="15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b w:val="0"/>
                <w:bCs w:val="0"/>
                <w:lang w:eastAsia="zh-CN"/>
              </w:rPr>
            </w:pPr>
            <w:r>
              <w:rPr>
                <w:rFonts w:hint="eastAsia"/>
                <w:b w:val="0"/>
                <w:bCs w:val="0"/>
                <w:lang w:eastAsia="zh-CN"/>
              </w:rPr>
              <w:t>沿用已命名道路名称。</w:t>
            </w:r>
          </w:p>
        </w:tc>
      </w:tr>
    </w:tbl>
    <w:p>
      <w:pPr>
        <w:numPr>
          <w:ilvl w:val="0"/>
          <w:numId w:val="1"/>
        </w:numPr>
        <w:bidi w:val="0"/>
        <w:outlineLvl w:val="1"/>
        <w:rPr>
          <w:rFonts w:hint="eastAsia" w:ascii="仿宋_GB2312" w:hAnsi="仿宋_GB2312" w:eastAsia="仿宋_GB2312" w:cs="仿宋_GB2312"/>
          <w:b/>
          <w:bCs/>
          <w:sz w:val="28"/>
          <w:szCs w:val="28"/>
          <w:lang w:val="en-US" w:eastAsia="zh-CN"/>
        </w:rPr>
      </w:pPr>
      <w:bookmarkStart w:id="63" w:name="_Toc16734"/>
      <w:r>
        <w:rPr>
          <w:rFonts w:hint="eastAsia" w:ascii="仿宋_GB2312" w:hAnsi="仿宋_GB2312" w:eastAsia="仿宋_GB2312" w:cs="仿宋_GB2312"/>
          <w:b/>
          <w:bCs/>
          <w:sz w:val="28"/>
          <w:szCs w:val="28"/>
          <w:lang w:eastAsia="zh-CN"/>
        </w:rPr>
        <w:t>重要乡镇</w:t>
      </w:r>
      <w:r>
        <w:rPr>
          <w:rFonts w:hint="eastAsia" w:ascii="仿宋_GB2312" w:hAnsi="仿宋_GB2312" w:eastAsia="仿宋_GB2312" w:cs="仿宋_GB2312"/>
          <w:b/>
          <w:bCs/>
          <w:sz w:val="28"/>
          <w:szCs w:val="28"/>
        </w:rPr>
        <w:t>道路地名规划</w:t>
      </w:r>
      <w:r>
        <w:rPr>
          <w:rFonts w:hint="eastAsia" w:ascii="仿宋_GB2312" w:hAnsi="仿宋_GB2312" w:eastAsia="仿宋_GB2312" w:cs="仿宋_GB2312"/>
          <w:b/>
          <w:bCs/>
          <w:sz w:val="28"/>
          <w:szCs w:val="28"/>
          <w:lang w:eastAsia="zh-CN"/>
        </w:rPr>
        <w:t>原则</w:t>
      </w:r>
      <w:bookmarkEnd w:id="63"/>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整体性原则：整体规划、通盘考虑，应从乡镇全局进行拟名，符合乡村特点的地名管理制度、规范和程序，乡村地名在命名、更名中注重体现社会主义核心价值观、中华优秀传统文化、革命文化、社会主义先进文化，弘扬民族精神和时代精神，坚决杜绝“大、洋、怪”等不规范地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2.指位性原则：有选择地使用具有重要地理方位意义的地名，以加强乡镇道路名称的指位性，反映乡镇道路的地理位置。</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64" w:name="_Toc8004"/>
      <w:r>
        <w:rPr>
          <w:rFonts w:hint="eastAsia" w:ascii="仿宋_GB2312" w:hAnsi="仿宋_GB2312" w:eastAsia="仿宋_GB2312" w:cs="仿宋_GB2312"/>
          <w:b/>
          <w:bCs/>
          <w:sz w:val="28"/>
          <w:szCs w:val="28"/>
          <w:lang w:eastAsia="zh-CN"/>
        </w:rPr>
        <w:t>重要乡镇</w:t>
      </w:r>
      <w:r>
        <w:rPr>
          <w:rFonts w:hint="eastAsia" w:ascii="仿宋_GB2312" w:hAnsi="仿宋_GB2312" w:eastAsia="仿宋_GB2312" w:cs="仿宋_GB2312"/>
          <w:b/>
          <w:bCs/>
          <w:sz w:val="28"/>
          <w:szCs w:val="28"/>
        </w:rPr>
        <w:t>道路地名规划</w:t>
      </w:r>
      <w:r>
        <w:rPr>
          <w:rFonts w:hint="eastAsia" w:ascii="仿宋_GB2312" w:hAnsi="仿宋_GB2312" w:eastAsia="仿宋_GB2312" w:cs="仿宋_GB2312"/>
          <w:b/>
          <w:bCs/>
          <w:sz w:val="28"/>
          <w:szCs w:val="28"/>
          <w:lang w:eastAsia="zh-CN"/>
        </w:rPr>
        <w:t>方案</w:t>
      </w:r>
      <w:bookmarkEnd w:id="64"/>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按照《地名管理条例》及</w:t>
      </w:r>
      <w:r>
        <w:rPr>
          <w:rFonts w:hint="eastAsia" w:ascii="仿宋_GB2312" w:hAnsi="仿宋_GB2312" w:eastAsia="仿宋_GB2312" w:cs="仿宋_GB2312"/>
          <w:sz w:val="28"/>
          <w:szCs w:val="28"/>
        </w:rPr>
        <w:t>《民政部关于开展开展“乡村著名行动”</w:t>
      </w:r>
    </w:p>
    <w:p>
      <w:pPr>
        <w:numPr>
          <w:ilvl w:val="-1"/>
          <w:numId w:val="0"/>
        </w:numPr>
        <w:bidi w:val="0"/>
        <w:ind w:left="0"/>
        <w:outlineLvl w:val="9"/>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sz w:val="28"/>
          <w:szCs w:val="28"/>
        </w:rPr>
        <w:t>助力乡村振兴的通知》（民办函〔2023〕44 号）</w:t>
      </w:r>
      <w:r>
        <w:rPr>
          <w:rFonts w:hint="eastAsia" w:ascii="仿宋_GB2312" w:hAnsi="仿宋_GB2312" w:eastAsia="仿宋_GB2312" w:cs="仿宋_GB2312"/>
          <w:sz w:val="28"/>
          <w:szCs w:val="28"/>
          <w:lang w:val="en-US" w:eastAsia="zh-CN"/>
        </w:rPr>
        <w:t>等相关要求，系统梳理乡村（包括集镇）道路命名现状，按照《地名管理条例》规定，结合实际，拟对“有路无名”的规范命名，全面提升乡村地名精细度和规范化程度,有效服务乡村治理精细化、网格化需要。</w:t>
      </w:r>
    </w:p>
    <w:tbl>
      <w:tblPr>
        <w:tblStyle w:val="17"/>
        <w:tblpPr w:leftFromText="180" w:rightFromText="180" w:vertAnchor="text" w:horzAnchor="page" w:tblpX="1116" w:tblpY="378"/>
        <w:tblOverlap w:val="never"/>
        <w:tblW w:w="54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769"/>
        <w:gridCol w:w="1005"/>
        <w:gridCol w:w="1330"/>
        <w:gridCol w:w="725"/>
        <w:gridCol w:w="960"/>
        <w:gridCol w:w="1230"/>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00" w:type="pct"/>
            <w:gridSpan w:val="8"/>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lang w:val="en-US" w:eastAsia="zh-CN"/>
              </w:rPr>
              <w:t>重要乡镇道路地名规划一览表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b/>
                <w:bCs/>
                <w:lang w:eastAsia="zh-CN"/>
              </w:rPr>
            </w:pPr>
            <w:r>
              <w:rPr>
                <w:rFonts w:hint="eastAsia"/>
                <w:b/>
                <w:bCs/>
                <w:lang w:eastAsia="zh-CN"/>
              </w:rPr>
              <w:t>序号</w:t>
            </w:r>
          </w:p>
        </w:tc>
        <w:tc>
          <w:tcPr>
            <w:tcW w:w="41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b/>
                <w:bCs/>
                <w:lang w:eastAsia="zh-CN"/>
              </w:rPr>
            </w:pPr>
            <w:r>
              <w:rPr>
                <w:rFonts w:hint="eastAsia"/>
                <w:b/>
                <w:bCs/>
                <w:lang w:eastAsia="zh-CN"/>
              </w:rPr>
              <w:t>所属乡镇</w:t>
            </w: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暂用名称</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道路起讫位置</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lang w:eastAsia="zh-CN"/>
              </w:rPr>
            </w:pPr>
            <w:r>
              <w:rPr>
                <w:rFonts w:hint="eastAsia"/>
                <w:b/>
                <w:bCs/>
                <w:lang w:eastAsia="zh-CN"/>
              </w:rPr>
              <w:t>走向</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长度</w:t>
            </w:r>
          </w:p>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b/>
                <w:bCs/>
                <w:lang w:eastAsia="zh-CN"/>
              </w:rPr>
            </w:pPr>
            <w:r>
              <w:rPr>
                <w:rFonts w:hint="eastAsia"/>
                <w:b/>
                <w:bCs/>
                <w:lang w:eastAsia="zh-CN"/>
              </w:rPr>
              <w:t>（</w:t>
            </w:r>
            <w:r>
              <w:rPr>
                <w:rFonts w:hint="eastAsia"/>
                <w:b/>
                <w:bCs/>
                <w:lang w:val="en-US" w:eastAsia="zh-CN"/>
              </w:rPr>
              <w:t>km</w:t>
            </w:r>
            <w:r>
              <w:rPr>
                <w:rFonts w:hint="eastAsia"/>
                <w:b/>
                <w:bCs/>
                <w:lang w:eastAsia="zh-CN"/>
              </w:rPr>
              <w:t>）</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规划</w:t>
            </w:r>
            <w:r>
              <w:rPr>
                <w:rFonts w:hint="eastAsia"/>
                <w:b/>
                <w:bCs/>
                <w:lang w:val="en-US" w:eastAsia="zh-CN"/>
              </w:rPr>
              <w:t>拟定</w:t>
            </w:r>
            <w:r>
              <w:rPr>
                <w:rFonts w:hint="eastAsia"/>
                <w:b/>
                <w:bCs/>
              </w:rPr>
              <w:t>名称</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理由（含义）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1</w:t>
            </w:r>
          </w:p>
        </w:tc>
        <w:tc>
          <w:tcPr>
            <w:tcW w:w="415"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cs="Times New Roman"/>
                <w:b w:val="0"/>
                <w:bCs w:val="0"/>
                <w:kern w:val="2"/>
                <w:sz w:val="24"/>
                <w:szCs w:val="24"/>
                <w:lang w:val="en-US" w:eastAsia="zh-CN" w:bidi="ar-SA"/>
              </w:rPr>
              <w:t>古市镇</w:t>
            </w: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下街</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前街——规划三</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0.331</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下街</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ascii="宋体" w:hAnsi="宋体"/>
                <w:color w:val="000000"/>
              </w:rPr>
              <w:t>路处老城区最下段，故名。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2</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规划一</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松州路——溪边路</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0.372</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kern w:val="2"/>
                <w:sz w:val="24"/>
                <w:szCs w:val="24"/>
                <w:lang w:val="en-US" w:eastAsia="zh-CN" w:bidi="ar-SA"/>
              </w:rPr>
            </w:pPr>
            <w:r>
              <w:rPr>
                <w:rFonts w:hint="eastAsia" w:cs="Times New Roman"/>
                <w:b/>
                <w:bCs/>
                <w:kern w:val="2"/>
                <w:sz w:val="24"/>
                <w:szCs w:val="24"/>
                <w:lang w:val="en-US" w:eastAsia="zh-CN" w:bidi="ar-SA"/>
              </w:rPr>
              <w:t>①观茗路</w:t>
            </w:r>
          </w:p>
          <w:p>
            <w:pPr>
              <w:pStyle w:val="3"/>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cs="Times New Roman"/>
                <w:b w:val="0"/>
                <w:bCs w:val="0"/>
                <w:kern w:val="2"/>
                <w:sz w:val="24"/>
                <w:szCs w:val="24"/>
                <w:lang w:val="en-US" w:eastAsia="zh-CN" w:bidi="ar-SA"/>
              </w:rPr>
              <w:t>②茶王街</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bCs/>
                <w:lang w:eastAsia="zh-CN"/>
              </w:rPr>
            </w:pPr>
            <w:r>
              <w:rPr>
                <w:rFonts w:hint="eastAsia"/>
                <w:b/>
                <w:bCs/>
                <w:lang w:eastAsia="zh-CN"/>
              </w:rPr>
              <w:t>①以靠近下观村，该路多卖茶叶的商店得名。</w:t>
            </w:r>
          </w:p>
          <w:p>
            <w:pPr>
              <w:pStyle w:val="3"/>
              <w:ind w:firstLine="0" w:firstLineChars="0"/>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②以欲打造有名的茶叶一条街得名。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3</w:t>
            </w:r>
          </w:p>
        </w:tc>
        <w:tc>
          <w:tcPr>
            <w:tcW w:w="415"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新兴镇</w:t>
            </w: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规划一</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新兴镇与古市镇界——温州寮</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0.513</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兴民路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以寓意人民兴旺得名。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4</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规划二</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江南公路——古新路</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1.7</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江古路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因该路起止点为江南公路和古新路。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5</w:t>
            </w:r>
          </w:p>
        </w:tc>
        <w:tc>
          <w:tcPr>
            <w:tcW w:w="415"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象溪镇</w:t>
            </w: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镇北路</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永泰路西侧——枫树街东侧</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0.884</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镇北路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highlight w:val="none"/>
                <w:lang w:val="en-US" w:eastAsia="zh-CN" w:bidi="ar-SA"/>
              </w:rPr>
            </w:pPr>
            <w:r>
              <w:rPr>
                <w:rFonts w:hint="eastAsia"/>
                <w:b w:val="0"/>
                <w:bCs w:val="0"/>
                <w:highlight w:val="none"/>
                <w:lang w:val="en-US" w:eastAsia="zh-CN"/>
              </w:rPr>
              <w:t>该道路位于象溪镇北，且</w:t>
            </w:r>
            <w:r>
              <w:rPr>
                <w:rFonts w:hint="eastAsia"/>
                <w:b w:val="0"/>
                <w:bCs w:val="0"/>
                <w:highlight w:val="none"/>
                <w:lang w:eastAsia="zh-CN"/>
              </w:rPr>
              <w:t>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6</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永泰路</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圩村一巷——未命名村道</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0.703</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永泰路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highlight w:val="none"/>
                <w:lang w:val="en-US" w:eastAsia="zh-CN" w:bidi="ar-SA"/>
              </w:rPr>
            </w:pPr>
            <w:r>
              <w:rPr>
                <w:rFonts w:hint="eastAsia"/>
                <w:b w:val="0"/>
                <w:bCs w:val="0"/>
                <w:highlight w:val="none"/>
                <w:lang w:val="en-US" w:eastAsia="zh-CN"/>
              </w:rPr>
              <w:t>美好寓意，且</w:t>
            </w:r>
            <w:r>
              <w:rPr>
                <w:rFonts w:hint="eastAsia"/>
                <w:b w:val="0"/>
                <w:bCs w:val="0"/>
                <w:highlight w:val="none"/>
                <w:lang w:eastAsia="zh-CN"/>
              </w:rPr>
              <w:t>因当地习惯叫法得名。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7</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枫树街</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镇北路——镇北路</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环路</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0.465</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枫树街</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highlight w:val="none"/>
                <w:lang w:val="en-US" w:eastAsia="zh-CN" w:bidi="ar-SA"/>
              </w:rPr>
            </w:pPr>
            <w:r>
              <w:rPr>
                <w:rFonts w:hint="eastAsia"/>
                <w:b w:val="0"/>
                <w:bCs w:val="0"/>
                <w:highlight w:val="none"/>
                <w:lang w:val="en-US" w:eastAsia="zh-CN"/>
              </w:rPr>
              <w:t>象溪旧时多枫树，且</w:t>
            </w:r>
            <w:r>
              <w:rPr>
                <w:rFonts w:hint="eastAsia"/>
                <w:b w:val="0"/>
                <w:bCs w:val="0"/>
                <w:highlight w:val="none"/>
                <w:lang w:eastAsia="zh-CN"/>
              </w:rPr>
              <w:t>因当地习惯叫法得名。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8</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规划一</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镇北路——溧宁高速</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0.467</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岭西路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因通往岭下</w:t>
            </w:r>
            <w:r>
              <w:rPr>
                <w:rFonts w:hint="eastAsia"/>
                <w:b w:val="0"/>
                <w:bCs w:val="0"/>
                <w:lang w:val="en-US" w:eastAsia="zh-CN"/>
              </w:rPr>
              <w:t>村，道路位于岭下村西侧</w:t>
            </w:r>
            <w:r>
              <w:rPr>
                <w:rFonts w:hint="eastAsia"/>
                <w:b w:val="0"/>
                <w:bCs w:val="0"/>
                <w:lang w:eastAsia="zh-CN"/>
              </w:rPr>
              <w:t>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9</w:t>
            </w:r>
          </w:p>
        </w:tc>
        <w:tc>
          <w:tcPr>
            <w:tcW w:w="41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大东坝镇</w:t>
            </w: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府前路</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大东坝镇政府前</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0.697</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府前路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highlight w:val="none"/>
                <w:lang w:val="en-US" w:eastAsia="zh-CN" w:bidi="ar-SA"/>
              </w:rPr>
            </w:pPr>
            <w:r>
              <w:rPr>
                <w:rFonts w:hint="eastAsia"/>
                <w:b w:val="0"/>
                <w:bCs w:val="0"/>
                <w:highlight w:val="none"/>
                <w:lang w:eastAsia="zh-CN"/>
              </w:rPr>
              <w:t>因位于镇政府前，</w:t>
            </w:r>
            <w:r>
              <w:rPr>
                <w:rFonts w:hint="eastAsia"/>
                <w:b w:val="0"/>
                <w:bCs w:val="0"/>
                <w:highlight w:val="none"/>
                <w:lang w:val="en-US" w:eastAsia="zh-CN"/>
              </w:rPr>
              <w:t>且当地习惯叫法</w:t>
            </w:r>
            <w:r>
              <w:rPr>
                <w:rFonts w:hint="eastAsia"/>
                <w:b w:val="0"/>
                <w:bCs w:val="0"/>
                <w:highlight w:val="none"/>
                <w:lang w:eastAsia="zh-CN"/>
              </w:rPr>
              <w:t>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10</w:t>
            </w:r>
          </w:p>
        </w:tc>
        <w:tc>
          <w:tcPr>
            <w:tcW w:w="415"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r>
              <w:rPr>
                <w:rFonts w:hint="eastAsia"/>
                <w:b w:val="0"/>
                <w:bCs w:val="0"/>
                <w:lang w:eastAsia="zh-CN"/>
              </w:rPr>
              <w:t>玉岩镇</w:t>
            </w: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车站路</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val="0"/>
                <w:lang w:eastAsia="zh-CN"/>
              </w:rPr>
            </w:pPr>
            <w:r>
              <w:rPr>
                <w:rFonts w:hint="eastAsia"/>
                <w:b w:val="0"/>
                <w:bCs w:val="0"/>
                <w:lang w:eastAsia="zh-CN"/>
              </w:rPr>
              <w:t>玉岩村——玉黄线</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2.45</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车站路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eastAsia="宋体"/>
                <w:b w:val="0"/>
                <w:bCs w:val="0"/>
                <w:lang w:eastAsia="zh-CN"/>
              </w:rPr>
            </w:pPr>
            <w:r>
              <w:rPr>
                <w:rFonts w:hint="eastAsia"/>
                <w:b w:val="0"/>
                <w:bCs w:val="0"/>
                <w:lang w:val="en-US" w:eastAsia="zh-CN"/>
              </w:rPr>
              <w:t>通往原</w:t>
            </w:r>
            <w:r>
              <w:rPr>
                <w:rFonts w:hint="eastAsia"/>
                <w:b w:val="0"/>
                <w:bCs w:val="0"/>
                <w:lang w:eastAsia="zh-CN"/>
              </w:rPr>
              <w:t>玉岩</w:t>
            </w:r>
            <w:r>
              <w:rPr>
                <w:rFonts w:hint="eastAsia"/>
                <w:b w:val="0"/>
                <w:bCs w:val="0"/>
                <w:lang w:val="en-US" w:eastAsia="zh-CN"/>
              </w:rPr>
              <w:t>汽车站，且</w:t>
            </w:r>
            <w:r>
              <w:rPr>
                <w:rFonts w:hint="eastAsia"/>
                <w:b w:val="0"/>
                <w:bCs w:val="0"/>
                <w:lang w:eastAsia="zh-CN"/>
              </w:rPr>
              <w:t>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11</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溪边路</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玉岩村——车站路</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1.7</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溪边路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eastAsia="宋体"/>
                <w:b w:val="0"/>
                <w:bCs w:val="0"/>
                <w:highlight w:val="none"/>
                <w:lang w:eastAsia="zh-CN"/>
              </w:rPr>
            </w:pPr>
            <w:r>
              <w:rPr>
                <w:rFonts w:hint="eastAsia"/>
                <w:b w:val="0"/>
                <w:bCs w:val="0"/>
                <w:highlight w:val="none"/>
                <w:lang w:eastAsia="zh-CN"/>
              </w:rPr>
              <w:t>因</w:t>
            </w:r>
            <w:r>
              <w:rPr>
                <w:rFonts w:hint="eastAsia"/>
                <w:b w:val="0"/>
                <w:bCs w:val="0"/>
                <w:highlight w:val="none"/>
                <w:lang w:val="en-US" w:eastAsia="zh-CN"/>
              </w:rPr>
              <w:t>位于玉岩</w:t>
            </w:r>
            <w:r>
              <w:rPr>
                <w:rFonts w:hint="eastAsia"/>
                <w:b w:val="0"/>
                <w:bCs w:val="0"/>
                <w:highlight w:val="none"/>
                <w:lang w:eastAsia="zh-CN"/>
              </w:rPr>
              <w:t>溪边，</w:t>
            </w:r>
            <w:r>
              <w:rPr>
                <w:rFonts w:hint="eastAsia"/>
                <w:b w:val="0"/>
                <w:bCs w:val="0"/>
                <w:highlight w:val="none"/>
                <w:lang w:val="en-US" w:eastAsia="zh-CN"/>
              </w:rPr>
              <w:t>且</w:t>
            </w:r>
            <w:r>
              <w:rPr>
                <w:rFonts w:hint="eastAsia"/>
                <w:b w:val="0"/>
                <w:bCs w:val="0"/>
                <w:highlight w:val="none"/>
                <w:lang w:eastAsia="zh-CN"/>
              </w:rPr>
              <w:t>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b w:val="0"/>
                <w:bCs w:val="0"/>
                <w:lang w:val="en-US" w:eastAsia="zh-CN"/>
              </w:rPr>
            </w:pPr>
            <w:r>
              <w:rPr>
                <w:rFonts w:hint="eastAsia"/>
                <w:b w:val="0"/>
                <w:bCs w:val="0"/>
                <w:lang w:val="en-US" w:eastAsia="zh-CN"/>
              </w:rPr>
              <w:t>12</w:t>
            </w:r>
          </w:p>
        </w:tc>
        <w:tc>
          <w:tcPr>
            <w:tcW w:w="415"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斋坛乡</w:t>
            </w: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规划一</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江南公路——松康路</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2.3</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松康路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eastAsia="宋体"/>
                <w:b w:val="0"/>
                <w:bCs w:val="0"/>
                <w:lang w:eastAsia="zh-CN"/>
              </w:rPr>
            </w:pPr>
            <w:r>
              <w:rPr>
                <w:rFonts w:hint="eastAsia"/>
                <w:b w:val="0"/>
                <w:bCs w:val="0"/>
                <w:lang w:eastAsia="zh-CN"/>
              </w:rPr>
              <w:t>沿用已命名道路名称，为松康路延伸段。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b w:val="0"/>
                <w:bCs w:val="0"/>
                <w:lang w:val="en-US" w:eastAsia="zh-CN"/>
              </w:rPr>
            </w:pPr>
            <w:r>
              <w:rPr>
                <w:rFonts w:hint="eastAsia"/>
                <w:b w:val="0"/>
                <w:bCs w:val="0"/>
                <w:lang w:val="en-US" w:eastAsia="zh-CN"/>
              </w:rPr>
              <w:t>13</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规划二</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规划四——规划一</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1.2</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东圩路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eastAsia="宋体"/>
                <w:b w:val="0"/>
                <w:bCs w:val="0"/>
                <w:lang w:eastAsia="zh-CN"/>
              </w:rPr>
            </w:pPr>
            <w:r>
              <w:rPr>
                <w:rFonts w:hint="eastAsia"/>
                <w:b w:val="0"/>
                <w:bCs w:val="0"/>
                <w:lang w:eastAsia="zh-CN"/>
              </w:rPr>
              <w:t>因下东圩得名。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b w:val="0"/>
                <w:bCs w:val="0"/>
                <w:lang w:val="en-US" w:eastAsia="zh-CN"/>
              </w:rPr>
            </w:pPr>
            <w:r>
              <w:rPr>
                <w:rFonts w:hint="eastAsia"/>
                <w:b w:val="0"/>
                <w:bCs w:val="0"/>
                <w:lang w:val="en-US" w:eastAsia="zh-CN"/>
              </w:rPr>
              <w:t>14</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规划三</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规划四——规划一</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1</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道堂口路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eastAsia="宋体"/>
                <w:b w:val="0"/>
                <w:bCs w:val="0"/>
                <w:lang w:eastAsia="zh-CN"/>
              </w:rPr>
            </w:pPr>
            <w:r>
              <w:rPr>
                <w:rFonts w:hint="eastAsia"/>
                <w:b w:val="0"/>
                <w:bCs w:val="0"/>
                <w:lang w:eastAsia="zh-CN"/>
              </w:rPr>
              <w:t>因途径道堂口得名。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b w:val="0"/>
                <w:bCs w:val="0"/>
                <w:lang w:val="en-US" w:eastAsia="zh-CN"/>
              </w:rPr>
            </w:pPr>
            <w:r>
              <w:rPr>
                <w:rFonts w:hint="eastAsia"/>
                <w:b w:val="0"/>
                <w:bCs w:val="0"/>
                <w:lang w:val="en-US" w:eastAsia="zh-CN"/>
              </w:rPr>
              <w:t>15</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kern w:val="2"/>
                <w:sz w:val="24"/>
                <w:szCs w:val="24"/>
                <w:lang w:val="en-US" w:eastAsia="zh-CN" w:bidi="ar-SA"/>
              </w:rPr>
            </w:pPr>
            <w:r>
              <w:rPr>
                <w:rFonts w:hint="eastAsia"/>
                <w:b w:val="0"/>
                <w:bCs w:val="0"/>
                <w:lang w:val="en-US" w:eastAsia="zh-CN"/>
              </w:rPr>
              <w:t>规划四</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江南公路——规划二</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0.2</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下桐路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因途径下桐得名。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16</w:t>
            </w:r>
          </w:p>
        </w:tc>
        <w:tc>
          <w:tcPr>
            <w:tcW w:w="41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r>
              <w:rPr>
                <w:rFonts w:hint="eastAsia"/>
                <w:b w:val="0"/>
                <w:bCs w:val="0"/>
                <w:lang w:val="en-US" w:eastAsia="zh-CN"/>
              </w:rPr>
              <w:t>叶村乡</w:t>
            </w: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规划一</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江南公路——康德路</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2.0</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highlight w:val="none"/>
                <w:lang w:eastAsia="zh-CN"/>
              </w:rPr>
            </w:pPr>
            <w:r>
              <w:rPr>
                <w:rFonts w:hint="eastAsia"/>
                <w:b/>
                <w:bCs/>
                <w:highlight w:val="none"/>
                <w:lang w:eastAsia="zh-CN"/>
              </w:rPr>
              <w:t>①江南西路</w:t>
            </w:r>
          </w:p>
          <w:p>
            <w:pPr>
              <w:pStyle w:val="3"/>
              <w:ind w:firstLine="0" w:firstLineChars="0"/>
              <w:jc w:val="center"/>
              <w:rPr>
                <w:rFonts w:hint="eastAsia"/>
                <w:lang w:eastAsia="zh-CN"/>
              </w:rPr>
            </w:pPr>
            <w:r>
              <w:rPr>
                <w:rFonts w:hint="eastAsia"/>
                <w:b w:val="0"/>
                <w:bCs w:val="0"/>
                <w:highlight w:val="none"/>
                <w:lang w:eastAsia="zh-CN"/>
              </w:rPr>
              <w:t>②瓦东路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highlight w:val="none"/>
                <w:lang w:eastAsia="zh-CN"/>
              </w:rPr>
            </w:pPr>
            <w:r>
              <w:rPr>
                <w:rFonts w:hint="eastAsia"/>
                <w:b w:val="0"/>
                <w:bCs w:val="0"/>
                <w:highlight w:val="none"/>
                <w:lang w:eastAsia="zh-CN"/>
              </w:rPr>
              <w:t>①为江南西路西延伸段。</w:t>
            </w:r>
          </w:p>
          <w:p>
            <w:pPr>
              <w:pStyle w:val="3"/>
              <w:ind w:firstLine="0" w:firstLineChars="0"/>
              <w:jc w:val="left"/>
              <w:rPr>
                <w:rFonts w:hint="eastAsia"/>
                <w:lang w:eastAsia="zh-CN"/>
              </w:rPr>
            </w:pPr>
            <w:r>
              <w:rPr>
                <w:rFonts w:hint="eastAsia"/>
                <w:highlight w:val="none"/>
                <w:lang w:eastAsia="zh-CN"/>
              </w:rPr>
              <w:t>②因</w:t>
            </w:r>
            <w:r>
              <w:rPr>
                <w:rFonts w:hint="eastAsia"/>
                <w:b w:val="0"/>
                <w:bCs w:val="0"/>
                <w:highlight w:val="none"/>
                <w:lang w:eastAsia="zh-CN"/>
              </w:rPr>
              <w:t>乡里习惯叫法得名。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20</w:t>
            </w:r>
          </w:p>
        </w:tc>
        <w:tc>
          <w:tcPr>
            <w:tcW w:w="415"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r>
              <w:rPr>
                <w:rFonts w:hint="eastAsia"/>
                <w:b w:val="0"/>
                <w:bCs w:val="0"/>
                <w:lang w:val="en-US" w:eastAsia="zh-CN"/>
              </w:rPr>
              <w:t>赤寿乡</w:t>
            </w: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川海路</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楼塘村——余姚大道</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1.3</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川海路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highlight w:val="none"/>
                <w:lang w:eastAsia="zh-CN"/>
              </w:rPr>
            </w:pPr>
            <w:r>
              <w:rPr>
                <w:rFonts w:hint="eastAsia"/>
                <w:b w:val="0"/>
                <w:bCs w:val="0"/>
                <w:highlight w:val="none"/>
                <w:lang w:val="en-US" w:eastAsia="zh-CN"/>
              </w:rPr>
              <w:t>美好愿景及</w:t>
            </w:r>
            <w:r>
              <w:rPr>
                <w:rFonts w:hint="eastAsia"/>
                <w:b w:val="0"/>
                <w:bCs w:val="0"/>
                <w:highlight w:val="none"/>
                <w:lang w:eastAsia="zh-CN"/>
              </w:rPr>
              <w:t>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21</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古海路</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凤山路——余姚大道</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1.1</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古海路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highlight w:val="none"/>
                <w:lang w:eastAsia="zh-CN"/>
              </w:rPr>
            </w:pPr>
            <w:r>
              <w:rPr>
                <w:rFonts w:hint="eastAsia"/>
                <w:b w:val="0"/>
                <w:bCs w:val="0"/>
                <w:highlight w:val="none"/>
                <w:lang w:val="en-US" w:eastAsia="zh-CN"/>
              </w:rPr>
              <w:t>美好愿景及</w:t>
            </w:r>
            <w:r>
              <w:rPr>
                <w:rFonts w:hint="eastAsia"/>
                <w:b w:val="0"/>
                <w:bCs w:val="0"/>
                <w:highlight w:val="none"/>
                <w:lang w:eastAsia="zh-CN"/>
              </w:rPr>
              <w:t>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22</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红海路</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凤山路——余姚大道</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1.1</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红海路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highlight w:val="none"/>
                <w:lang w:eastAsia="zh-CN"/>
              </w:rPr>
            </w:pPr>
            <w:r>
              <w:rPr>
                <w:rFonts w:hint="eastAsia"/>
                <w:b w:val="0"/>
                <w:bCs w:val="0"/>
                <w:highlight w:val="none"/>
                <w:lang w:val="en-US" w:eastAsia="zh-CN"/>
              </w:rPr>
              <w:t>美好愿景及</w:t>
            </w:r>
            <w:r>
              <w:rPr>
                <w:rFonts w:hint="eastAsia"/>
                <w:b w:val="0"/>
                <w:bCs w:val="0"/>
                <w:highlight w:val="none"/>
                <w:lang w:eastAsia="zh-CN"/>
              </w:rPr>
              <w:t>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23</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海盛路</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凤山路以西——余姚大道</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1</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海盛路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highlight w:val="none"/>
                <w:lang w:eastAsia="zh-CN"/>
              </w:rPr>
            </w:pPr>
            <w:r>
              <w:rPr>
                <w:rFonts w:hint="eastAsia"/>
                <w:b w:val="0"/>
                <w:bCs w:val="0"/>
                <w:highlight w:val="none"/>
                <w:lang w:val="en-US" w:eastAsia="zh-CN"/>
              </w:rPr>
              <w:t>美好愿景及</w:t>
            </w:r>
            <w:r>
              <w:rPr>
                <w:rFonts w:hint="eastAsia"/>
                <w:b w:val="0"/>
                <w:bCs w:val="0"/>
                <w:highlight w:val="none"/>
                <w:lang w:eastAsia="zh-CN"/>
              </w:rPr>
              <w:t>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24</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余姚大道</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222省道——陇川村</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3.4</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余姚大道</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highlight w:val="none"/>
                <w:lang w:eastAsia="zh-CN"/>
              </w:rPr>
            </w:pPr>
            <w:r>
              <w:rPr>
                <w:rFonts w:hint="eastAsia"/>
                <w:b w:val="0"/>
                <w:bCs w:val="0"/>
                <w:highlight w:val="none"/>
                <w:lang w:eastAsia="zh-CN"/>
              </w:rPr>
              <w:t>因当地习惯叫法得名。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25</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风山路</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222省道——陇川村</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3.6</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凤山路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highlight w:val="none"/>
                <w:lang w:eastAsia="zh-CN"/>
              </w:rPr>
            </w:pPr>
            <w:r>
              <w:rPr>
                <w:rFonts w:hint="eastAsia"/>
                <w:b w:val="0"/>
                <w:bCs w:val="0"/>
                <w:highlight w:val="none"/>
                <w:lang w:eastAsia="zh-CN"/>
              </w:rPr>
              <w:t>因当地习惯叫法得名。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26</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赤兴路</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规划一——222省道</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0.699</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赤兴路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lang w:eastAsia="zh-CN"/>
              </w:rPr>
            </w:pPr>
            <w:r>
              <w:rPr>
                <w:rFonts w:hint="eastAsia"/>
                <w:b w:val="0"/>
                <w:bCs w:val="0"/>
                <w:lang w:eastAsia="zh-CN"/>
              </w:rPr>
              <w:t>以寓意赤寿乡兴旺得名。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27</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规划一</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222省道——规划五</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0.348</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赤阳路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highlight w:val="none"/>
                <w:lang w:eastAsia="zh-CN"/>
              </w:rPr>
              <w:t>因当地习惯叫法得名。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28</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规划二</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规划五——松阴溪边</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0.624</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赤旺路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以寓意赤寿乡兴旺发达意得名。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29</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规划三</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222省道——川海路</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3.5</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卓伍路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highlight w:val="none"/>
                <w:lang w:eastAsia="zh-CN"/>
              </w:rPr>
              <w:t>因当地习惯叫法得名。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30</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规划四</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222省道——余姚大道</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1.1</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赤川路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以原赤川乡得名。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31</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规划五</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222省道——规划一</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2.6</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寿康路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highlight w:val="none"/>
                <w:lang w:eastAsia="zh-CN"/>
              </w:rPr>
              <w:t>以寓意当地百姓长寿安康得名。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32</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规划六</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凤山路——余姚大道</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1.5</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协作路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highlight w:val="none"/>
                <w:lang w:eastAsia="zh-CN"/>
              </w:rPr>
              <w:t>因当地习惯叫法得名。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33</w:t>
            </w:r>
          </w:p>
        </w:tc>
        <w:tc>
          <w:tcPr>
            <w:tcW w:w="41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r>
              <w:rPr>
                <w:rFonts w:hint="eastAsia"/>
                <w:b w:val="0"/>
                <w:bCs w:val="0"/>
                <w:lang w:val="en-US" w:eastAsia="zh-CN"/>
              </w:rPr>
              <w:t>樟溪乡</w:t>
            </w: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新铺路</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r>
              <w:rPr>
                <w:rFonts w:hint="eastAsia"/>
                <w:b w:val="0"/>
                <w:bCs w:val="0"/>
                <w:lang w:eastAsia="zh-CN"/>
              </w:rPr>
              <w:t>樟溪乡政府前</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r>
              <w:rPr>
                <w:rFonts w:hint="eastAsia"/>
                <w:b w:val="0"/>
                <w:bCs w:val="0"/>
                <w:lang w:val="en-US" w:eastAsia="zh-CN"/>
              </w:rPr>
              <w:t>2.8</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新铺路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为古市镇新铺路延伸段，以有新筏铺之意得名。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34</w:t>
            </w:r>
          </w:p>
        </w:tc>
        <w:tc>
          <w:tcPr>
            <w:tcW w:w="415"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r>
              <w:rPr>
                <w:rFonts w:hint="eastAsia"/>
                <w:b w:val="0"/>
                <w:bCs w:val="0"/>
                <w:lang w:eastAsia="zh-CN"/>
              </w:rPr>
              <w:t>枫坪乡</w:t>
            </w: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规划一</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玉黄线——沿坑村</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3.2</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kern w:val="2"/>
                <w:sz w:val="24"/>
                <w:szCs w:val="24"/>
                <w:lang w:val="en-US" w:eastAsia="zh-CN" w:bidi="ar-SA"/>
              </w:rPr>
            </w:pPr>
            <w:r>
              <w:rPr>
                <w:rFonts w:hint="eastAsia" w:cs="Times New Roman"/>
                <w:b/>
                <w:bCs/>
                <w:kern w:val="2"/>
                <w:sz w:val="24"/>
                <w:szCs w:val="24"/>
                <w:lang w:val="en-US" w:eastAsia="zh-CN" w:bidi="ar-SA"/>
              </w:rPr>
              <w:t>①柿红路</w:t>
            </w:r>
          </w:p>
          <w:p>
            <w:pPr>
              <w:pStyle w:val="3"/>
              <w:jc w:val="center"/>
              <w:rPr>
                <w:rFonts w:hint="eastAsia"/>
                <w:lang w:val="en-US" w:eastAsia="zh-CN"/>
              </w:rPr>
            </w:pPr>
            <w:r>
              <w:rPr>
                <w:rFonts w:hint="eastAsia" w:cs="Times New Roman"/>
                <w:b w:val="0"/>
                <w:bCs w:val="0"/>
                <w:kern w:val="2"/>
                <w:sz w:val="24"/>
                <w:szCs w:val="24"/>
                <w:lang w:val="en-US" w:eastAsia="zh-CN" w:bidi="ar-SA"/>
              </w:rPr>
              <w:t>②玉沿路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cs="Times New Roman"/>
                <w:b/>
                <w:bCs/>
                <w:kern w:val="2"/>
                <w:sz w:val="24"/>
                <w:szCs w:val="24"/>
                <w:lang w:val="en-US" w:eastAsia="zh-CN" w:bidi="ar-SA"/>
              </w:rPr>
            </w:pPr>
            <w:r>
              <w:rPr>
                <w:rFonts w:hint="eastAsia" w:cs="Times New Roman"/>
                <w:b/>
                <w:bCs/>
                <w:kern w:val="2"/>
                <w:sz w:val="24"/>
                <w:szCs w:val="24"/>
                <w:lang w:val="en-US" w:eastAsia="zh-CN" w:bidi="ar-SA"/>
              </w:rPr>
              <w:t>①因当地盛产柿子得名。</w:t>
            </w:r>
          </w:p>
          <w:p>
            <w:pPr>
              <w:pStyle w:val="3"/>
              <w:spacing w:line="240" w:lineRule="auto"/>
              <w:jc w:val="left"/>
              <w:rPr>
                <w:rFonts w:hint="eastAsia"/>
                <w:lang w:val="en-US" w:eastAsia="zh-CN"/>
              </w:rPr>
            </w:pPr>
            <w:r>
              <w:rPr>
                <w:rFonts w:hint="eastAsia" w:cs="Times New Roman"/>
                <w:b w:val="0"/>
                <w:bCs w:val="0"/>
                <w:kern w:val="2"/>
                <w:sz w:val="24"/>
                <w:szCs w:val="24"/>
                <w:lang w:val="en-US" w:eastAsia="zh-CN" w:bidi="ar-SA"/>
              </w:rPr>
              <w:t>②以道路由玉黄线到沿坑村得名。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35</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规划二</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枫坪——黄埠坞</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1.6</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lang w:eastAsia="zh-CN"/>
              </w:rPr>
            </w:pPr>
            <w:r>
              <w:rPr>
                <w:rFonts w:hint="eastAsia"/>
                <w:b/>
                <w:bCs/>
                <w:lang w:eastAsia="zh-CN"/>
              </w:rPr>
              <w:t>①红枫路</w:t>
            </w:r>
          </w:p>
          <w:p>
            <w:pPr>
              <w:pStyle w:val="3"/>
              <w:jc w:val="center"/>
              <w:rPr>
                <w:rFonts w:hint="eastAsia"/>
                <w:lang w:eastAsia="zh-CN"/>
              </w:rPr>
            </w:pPr>
            <w:r>
              <w:rPr>
                <w:rFonts w:hint="eastAsia"/>
                <w:b w:val="0"/>
                <w:bCs w:val="0"/>
                <w:lang w:eastAsia="zh-CN"/>
              </w:rPr>
              <w:t>②枫黄路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bCs/>
                <w:lang w:eastAsia="zh-CN"/>
              </w:rPr>
            </w:pPr>
            <w:r>
              <w:rPr>
                <w:rFonts w:hint="eastAsia"/>
                <w:b/>
                <w:bCs/>
                <w:lang w:eastAsia="zh-CN"/>
              </w:rPr>
              <w:t>①因当地多枫树得名。</w:t>
            </w:r>
          </w:p>
          <w:p>
            <w:pPr>
              <w:pStyle w:val="3"/>
              <w:spacing w:line="240" w:lineRule="auto"/>
              <w:jc w:val="left"/>
              <w:rPr>
                <w:rFonts w:hint="eastAsia"/>
                <w:lang w:eastAsia="zh-CN"/>
              </w:rPr>
            </w:pPr>
            <w:r>
              <w:rPr>
                <w:rFonts w:hint="eastAsia"/>
                <w:b w:val="0"/>
                <w:bCs w:val="0"/>
                <w:lang w:eastAsia="zh-CN"/>
              </w:rPr>
              <w:t>②以道路由枫坪到黄埠坞得名。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36</w:t>
            </w:r>
          </w:p>
        </w:tc>
        <w:tc>
          <w:tcPr>
            <w:tcW w:w="415"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r>
              <w:rPr>
                <w:rFonts w:hint="eastAsia"/>
                <w:b w:val="0"/>
                <w:bCs w:val="0"/>
                <w:lang w:eastAsia="zh-CN"/>
              </w:rPr>
              <w:t>板桥畲族乡</w:t>
            </w: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规划一</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外靖线——乡政府往西到安勤畈</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0.558</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外安路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以道路由外靖线到安勤畈得名。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5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37</w:t>
            </w:r>
          </w:p>
        </w:tc>
        <w:tc>
          <w:tcPr>
            <w:tcW w:w="41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p>
        </w:tc>
        <w:tc>
          <w:tcPr>
            <w:tcW w:w="5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规划二</w:t>
            </w:r>
          </w:p>
        </w:tc>
        <w:tc>
          <w:tcPr>
            <w:tcW w:w="7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外靖线——乡政府往西过金弄村</w:t>
            </w:r>
          </w:p>
        </w:tc>
        <w:tc>
          <w:tcPr>
            <w:tcW w:w="39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51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0.886</w:t>
            </w:r>
          </w:p>
        </w:tc>
        <w:tc>
          <w:tcPr>
            <w:tcW w:w="66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外金路</w:t>
            </w:r>
          </w:p>
        </w:tc>
        <w:tc>
          <w:tcPr>
            <w:tcW w:w="14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以道路由外靖线到金弄村得名。</w:t>
            </w:r>
          </w:p>
        </w:tc>
      </w:tr>
    </w:tbl>
    <w:p>
      <w:pPr>
        <w:pStyle w:val="3"/>
        <w:rPr>
          <w:rFonts w:hint="eastAsia"/>
          <w:lang w:val="en-US" w:eastAsia="zh-CN"/>
        </w:rPr>
      </w:pPr>
    </w:p>
    <w:p>
      <w:pPr>
        <w:numPr>
          <w:ilvl w:val="0"/>
          <w:numId w:val="0"/>
        </w:numPr>
        <w:bidi w:val="0"/>
        <w:jc w:val="center"/>
        <w:rPr>
          <w:rFonts w:hint="eastAsia"/>
          <w:lang w:val="en-US" w:eastAsia="zh-CN"/>
        </w:rPr>
      </w:pPr>
      <w:bookmarkStart w:id="65" w:name="_Toc5694"/>
      <w:r>
        <w:rPr>
          <w:rFonts w:hint="eastAsia"/>
          <w:lang w:val="en-US" w:eastAsia="zh-CN"/>
        </w:rPr>
        <w:br w:type="page"/>
      </w:r>
    </w:p>
    <w:p>
      <w:pPr>
        <w:pStyle w:val="4"/>
        <w:numPr>
          <w:ilvl w:val="0"/>
          <w:numId w:val="0"/>
        </w:numPr>
        <w:bidi w:val="0"/>
        <w:jc w:val="center"/>
        <w:rPr>
          <w:rFonts w:hint="eastAsia"/>
          <w:lang w:val="en-US" w:eastAsia="zh-CN"/>
        </w:rPr>
      </w:pPr>
      <w:bookmarkStart w:id="66" w:name="_Toc3777"/>
      <w:r>
        <w:rPr>
          <w:rFonts w:hint="eastAsia"/>
          <w:lang w:val="en-US" w:eastAsia="zh-CN"/>
        </w:rPr>
        <w:t>第五章 松阳县地名采词构建和区块划分</w:t>
      </w:r>
      <w:bookmarkEnd w:id="65"/>
      <w:bookmarkEnd w:id="66"/>
    </w:p>
    <w:p>
      <w:pPr>
        <w:numPr>
          <w:ilvl w:val="0"/>
          <w:numId w:val="1"/>
        </w:numPr>
        <w:bidi w:val="0"/>
        <w:outlineLvl w:val="1"/>
        <w:rPr>
          <w:rFonts w:hint="eastAsia" w:ascii="仿宋_GB2312" w:hAnsi="仿宋_GB2312" w:eastAsia="仿宋_GB2312" w:cs="仿宋_GB2312"/>
          <w:b/>
          <w:bCs/>
          <w:sz w:val="28"/>
          <w:szCs w:val="28"/>
          <w:highlight w:val="none"/>
          <w:lang w:val="en-US" w:eastAsia="zh-CN"/>
        </w:rPr>
      </w:pPr>
      <w:bookmarkStart w:id="67" w:name="_Toc12398"/>
      <w:bookmarkStart w:id="68" w:name="_Toc462"/>
      <w:r>
        <w:rPr>
          <w:rFonts w:hint="eastAsia" w:ascii="仿宋_GB2312" w:hAnsi="仿宋_GB2312" w:eastAsia="仿宋_GB2312" w:cs="仿宋_GB2312"/>
          <w:b/>
          <w:bCs/>
          <w:sz w:val="28"/>
          <w:szCs w:val="28"/>
          <w:highlight w:val="none"/>
          <w:lang w:val="en-US" w:eastAsia="zh-CN"/>
        </w:rPr>
        <w:t>地名采词构建</w:t>
      </w:r>
      <w:bookmarkEnd w:id="67"/>
      <w:bookmarkEnd w:id="68"/>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松阳县地名采词构建，以《松阳县国土空间总体规划（2021—2035年）》的具体规划为基础，对不同区域、不同性质的地名类别，针对性地制定与城市发展相适应的采词引导，达到提升全县地名网络结构整体质量的目的。同时，本次规划结合党的二十大报告关于全面推进乡村振兴内容，地名网络坚持“历史文脉传承，天文地理承载，主导产业支撑，未来战略引领”的指导思路，把松阳县重要乡村道路纳入地名网络中，充分考虑全县空间发展规划和松阳县乡镇发展定位。</w:t>
      </w:r>
    </w:p>
    <w:p>
      <w:pPr>
        <w:numPr>
          <w:ilvl w:val="0"/>
          <w:numId w:val="1"/>
        </w:numPr>
        <w:bidi w:val="0"/>
        <w:outlineLvl w:val="1"/>
        <w:rPr>
          <w:rFonts w:hint="eastAsia" w:ascii="仿宋_GB2312" w:hAnsi="仿宋_GB2312" w:eastAsia="仿宋_GB2312" w:cs="仿宋_GB2312"/>
          <w:b/>
          <w:bCs/>
          <w:sz w:val="28"/>
          <w:szCs w:val="28"/>
          <w:highlight w:val="none"/>
          <w:lang w:val="en-US" w:eastAsia="zh-CN"/>
        </w:rPr>
      </w:pPr>
      <w:bookmarkStart w:id="69" w:name="_Toc18868"/>
      <w:bookmarkStart w:id="70" w:name="_Toc6126"/>
      <w:r>
        <w:rPr>
          <w:rFonts w:hint="eastAsia" w:ascii="仿宋_GB2312" w:hAnsi="仿宋_GB2312" w:eastAsia="仿宋_GB2312" w:cs="仿宋_GB2312"/>
          <w:b/>
          <w:bCs/>
          <w:sz w:val="28"/>
          <w:szCs w:val="28"/>
          <w:highlight w:val="none"/>
          <w:lang w:val="en-US" w:eastAsia="zh-CN"/>
        </w:rPr>
        <w:t>区块划分</w:t>
      </w:r>
      <w:bookmarkEnd w:id="69"/>
      <w:bookmarkEnd w:id="70"/>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松阳县国土空间总体规划（2021—2035年）以资源环境承载能力和国土空间开发适宜性评价为基础，构建“核心引领、两带联动、三区共荣”的国土空间保护与开发利用总体格局，打造“城乡一体、产城融合、全域美丽”的县域国土空间开发保护总体格局。</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“核心引领”即由松阳中心城区、古赤（古市镇、赤寿乡）新副城为核心共同组成的田园城市核心区，聚力推进松古平原一城化，全面提升现代化“田园松阳”的城市综合能级。</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“两带联动”即遂松丽联动发展带、县域统筹发展带两条主要发展轴线。其中，依托衢丽铁路、溧宁高速、G637 等区域交通廊道，打造联动衢丽、松遂一体、东西贯通的遂松丽联动发展带；依托新谢玉线、弓排黄线等县域交通廊道，串联中心城区、古赤新副城和重要的南部乡镇发展平台，形成全域协同的县域统筹发展带。</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“三区共荣”即“康养休闲发展区（四都乡、三都乡）、畲族文化特色发展区（象溪镇、板桥畲族乡、裕溪乡）和红绿融合发展区（大东坝镇、玉岩镇、枫坪乡、安民乡、竹源乡）”三区共荣发展。</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松阳县地名采词区以《松阳县国土空间总体规划（2021—2035年）》为基础，依据行政区划、空间布局要点、功能引导及人口等因素划分，分为田园城市核心地名采词区、康养生态融合地名采词区、畲族文化特色发展地名采词区、红绿融合发展地名采词区四个地名采词区。</w:t>
      </w:r>
    </w:p>
    <w:p>
      <w:pPr>
        <w:numPr>
          <w:ilvl w:val="0"/>
          <w:numId w:val="1"/>
        </w:numPr>
        <w:bidi w:val="0"/>
        <w:outlineLvl w:val="1"/>
        <w:rPr>
          <w:rFonts w:hint="eastAsia" w:ascii="仿宋_GB2312" w:hAnsi="仿宋_GB2312" w:eastAsia="仿宋_GB2312" w:cs="仿宋_GB2312"/>
          <w:b/>
          <w:bCs/>
          <w:sz w:val="28"/>
          <w:szCs w:val="28"/>
          <w:highlight w:val="none"/>
          <w:lang w:val="en-US" w:eastAsia="zh-CN"/>
        </w:rPr>
      </w:pPr>
      <w:bookmarkStart w:id="71" w:name="_Toc1456"/>
      <w:bookmarkStart w:id="72" w:name="_Toc25861"/>
      <w:r>
        <w:rPr>
          <w:rFonts w:hint="eastAsia" w:ascii="仿宋_GB2312" w:hAnsi="仿宋_GB2312" w:eastAsia="仿宋_GB2312" w:cs="仿宋_GB2312"/>
          <w:b/>
          <w:bCs/>
          <w:sz w:val="28"/>
          <w:szCs w:val="28"/>
          <w:highlight w:val="none"/>
          <w:lang w:val="en-US" w:eastAsia="zh-CN"/>
        </w:rPr>
        <w:t>区块地名规划导则</w:t>
      </w:r>
      <w:bookmarkEnd w:id="71"/>
      <w:bookmarkEnd w:id="72"/>
    </w:p>
    <w:p>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1.田园城市核心地名采词区</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功能定位：田园城市核心地名采词区是松阳县的政治、经济和文化中心，县域经济发展的主引擎，是松阳“产城融合”发展的主平台，对全县具有引领作用，范围包括西屏街道、水南街道、望松街道三个街道，和由古市镇、赤寿乡、新兴镇、樟溪乡共同组成古赤新副城。</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采词导向：依据田园城市核心地名采词区的功能和发展定位，该区块采词以田园风光、茶香产业文化等为导向，集中体现茶香产业，生态农业的发展及美丽田园风光。</w:t>
      </w:r>
    </w:p>
    <w:p>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2.康养生态融合地名采词区</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功能定位：</w:t>
      </w:r>
      <w:r>
        <w:rPr>
          <w:rFonts w:hint="eastAsia" w:ascii="仿宋_GB2312" w:hAnsi="仿宋_GB2312" w:eastAsia="仿宋_GB2312" w:cs="仿宋_GB2312"/>
          <w:sz w:val="28"/>
          <w:szCs w:val="28"/>
        </w:rPr>
        <w:t>康养生态融合</w:t>
      </w:r>
      <w:r>
        <w:rPr>
          <w:rFonts w:hint="eastAsia" w:ascii="仿宋_GB2312" w:hAnsi="仿宋_GB2312" w:eastAsia="仿宋_GB2312" w:cs="仿宋_GB2312"/>
          <w:sz w:val="28"/>
          <w:szCs w:val="28"/>
          <w:lang w:eastAsia="zh-CN"/>
        </w:rPr>
        <w:t>地名</w:t>
      </w:r>
      <w:r>
        <w:rPr>
          <w:rFonts w:hint="eastAsia" w:ascii="仿宋_GB2312" w:hAnsi="仿宋_GB2312" w:eastAsia="仿宋_GB2312" w:cs="仿宋_GB2312"/>
          <w:sz w:val="28"/>
          <w:szCs w:val="28"/>
        </w:rPr>
        <w:t>采词</w:t>
      </w:r>
      <w:r>
        <w:rPr>
          <w:rFonts w:hint="eastAsia" w:ascii="仿宋_GB2312" w:hAnsi="仿宋_GB2312" w:eastAsia="仿宋_GB2312" w:cs="仿宋_GB2312"/>
          <w:sz w:val="28"/>
          <w:szCs w:val="28"/>
          <w:lang w:val="en-US" w:eastAsia="zh-CN"/>
        </w:rPr>
        <w:t>区</w:t>
      </w:r>
      <w:r>
        <w:rPr>
          <w:rFonts w:hint="eastAsia" w:ascii="仿宋_GB2312" w:hAnsi="仿宋_GB2312" w:eastAsia="仿宋_GB2312" w:cs="仿宋_GB2312"/>
          <w:sz w:val="28"/>
          <w:szCs w:val="28"/>
        </w:rPr>
        <w:t>拥有优越的生态环境和丰富的古村旅游资源，与松阳县城接壤的区位优势有利于打造集休闲观光、文化体验、养生度假等功能于一体的康养文旅休闲发展片区，依托特色农业、生态、历史人文等资源，推进一二三产业题合发展，激活乡镇活力，提升集镇品种。范围包括四都乡、三都乡、叶村乡</w:t>
      </w:r>
      <w:r>
        <w:rPr>
          <w:rFonts w:hint="eastAsia" w:ascii="仿宋_GB2312" w:hAnsi="仿宋_GB2312" w:eastAsia="仿宋_GB2312" w:cs="仿宋_GB2312"/>
          <w:sz w:val="28"/>
          <w:szCs w:val="28"/>
          <w:lang w:eastAsia="zh-CN"/>
        </w:rPr>
        <w:t>和</w:t>
      </w:r>
      <w:r>
        <w:rPr>
          <w:rFonts w:hint="eastAsia" w:ascii="仿宋_GB2312" w:hAnsi="仿宋_GB2312" w:eastAsia="仿宋_GB2312" w:cs="仿宋_GB2312"/>
          <w:sz w:val="28"/>
          <w:szCs w:val="28"/>
        </w:rPr>
        <w:t>斋坛乡</w:t>
      </w:r>
      <w:r>
        <w:rPr>
          <w:rFonts w:hint="eastAsia" w:ascii="仿宋_GB2312" w:hAnsi="仿宋_GB2312" w:eastAsia="仿宋_GB2312" w:cs="仿宋_GB2312"/>
          <w:sz w:val="28"/>
          <w:szCs w:val="28"/>
          <w:lang w:eastAsia="zh-CN"/>
        </w:rPr>
        <w:t>。</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采词导向：依据康养生态融合地名采词区的功能和发展定位，该区块采词以生态宜居、特色农业、古村历史等为导向，体现健康文旅休闲主题。</w:t>
      </w:r>
    </w:p>
    <w:p>
      <w:pP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3.畲族文化特色地名采词区</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功能定位：畲族文化特色发展地名采词区主要展现多元交融的畲乡民俗文化特质，建成具有浓郁畲味的民族风情发展特色片区，范围包括象溪镇、裕溪乡、板桥畲族乡等畲族文化特色乡镇。</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采词导向：依据畲族文化特色发展地名采词区的发展定位，该区块采词将展现多元交融的畲乡民俗文化特质，突显畲乡民族文化底蕴和地域自然风光。</w:t>
      </w:r>
    </w:p>
    <w:p>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4.红绿融合发展地名采词区</w:t>
      </w:r>
    </w:p>
    <w:p>
      <w:pPr>
        <w:pStyle w:val="2"/>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功能定位：红绿融合发展地名采词区主要是为了实现当地红色资源的转换，推动“红绿结合、红古结合、红俗结合”的复合型红绿融合发展特色片区，范围包括玉岩镇、大东坝镇、枫坪乡、安民乡、竹源乡等区域。</w:t>
      </w:r>
    </w:p>
    <w:p>
      <w:pPr>
        <w:pStyle w:val="3"/>
        <w:rPr>
          <w:rFonts w:hint="eastAsia" w:ascii="仿宋_GB2312" w:hAnsi="仿宋_GB2312" w:eastAsia="仿宋_GB2312" w:cs="仿宋_GB2312"/>
          <w:sz w:val="28"/>
          <w:szCs w:val="28"/>
          <w:lang w:val="en-US" w:eastAsia="zh-CN"/>
        </w:rPr>
        <w:sectPr>
          <w:footerReference r:id="rId9" w:type="default"/>
          <w:pgSz w:w="11906" w:h="16838"/>
          <w:pgMar w:top="1440" w:right="1800" w:bottom="1440" w:left="1800" w:header="851" w:footer="992" w:gutter="0"/>
          <w:pgNumType w:fmt="decimal" w:start="1"/>
          <w:cols w:space="425" w:num="1"/>
          <w:docGrid w:type="lines" w:linePitch="312" w:charSpace="0"/>
        </w:sectPr>
      </w:pPr>
      <w:r>
        <w:rPr>
          <w:rFonts w:hint="eastAsia" w:ascii="仿宋_GB2312" w:hAnsi="仿宋_GB2312" w:eastAsia="仿宋_GB2312" w:cs="仿宋_GB2312"/>
          <w:sz w:val="28"/>
          <w:szCs w:val="28"/>
          <w:lang w:val="en-US" w:eastAsia="zh-CN"/>
        </w:rPr>
        <w:t xml:space="preserve">    采词导向：依据红绿融合发展地名采词区的发展定位，该区块采词以深入弘扬践行浙西南革命精神，全面践行“丽水之干”，传承弘扬红色文化为导向，该区块因较多地区位于山区，种植经济作物成为当地的主要产业特色，因此该地名采词区采词主要突显革命老区、共同富裕主题。</w:t>
      </w:r>
    </w:p>
    <w:tbl>
      <w:tblPr>
        <w:tblStyle w:val="16"/>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1760"/>
        <w:gridCol w:w="4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松阳县采词词库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4" w:type="pct"/>
            <w:tcBorders>
              <w:top w:val="single" w:color="auto" w:sz="4" w:space="0"/>
              <w:left w:val="single" w:color="auto" w:sz="4" w:space="0"/>
              <w:bottom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地名语词文化体系</w:t>
            </w:r>
          </w:p>
        </w:tc>
        <w:tc>
          <w:tcPr>
            <w:tcW w:w="1059" w:type="pct"/>
            <w:tcBorders>
              <w:top w:val="single" w:color="auto" w:sz="4" w:space="0"/>
              <w:left w:val="single" w:color="auto" w:sz="4" w:space="0"/>
              <w:bottom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地名采词系列</w:t>
            </w:r>
          </w:p>
        </w:tc>
        <w:tc>
          <w:tcPr>
            <w:tcW w:w="2835" w:type="pct"/>
            <w:tcBorders>
              <w:top w:val="single" w:color="auto" w:sz="4" w:space="0"/>
              <w:left w:val="single" w:color="auto" w:sz="4" w:space="0"/>
              <w:bottom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采词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04" w:type="pct"/>
            <w:vMerge w:val="restart"/>
            <w:tcBorders>
              <w:left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历史文脉传承</w:t>
            </w:r>
          </w:p>
        </w:tc>
        <w:tc>
          <w:tcPr>
            <w:tcW w:w="1059" w:type="pct"/>
            <w:tcBorders>
              <w:top w:val="single" w:color="auto" w:sz="4" w:space="0"/>
              <w:left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历史</w:t>
            </w:r>
            <w:r>
              <w:rPr>
                <w:rFonts w:hint="eastAsia" w:ascii="仿宋_GB2312" w:hAnsi="仿宋_GB2312" w:eastAsia="仿宋_GB2312" w:cs="仿宋_GB2312"/>
                <w:sz w:val="24"/>
                <w:szCs w:val="24"/>
              </w:rPr>
              <w:t>文化采词系列</w:t>
            </w:r>
          </w:p>
        </w:tc>
        <w:tc>
          <w:tcPr>
            <w:tcW w:w="2835" w:type="pct"/>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白龙；松古；耕读；精勤；兴学；新学；石仓；九芝；布和；嘉德；卯阳；午羊；富仓；商贾；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04" w:type="pct"/>
            <w:vMerge w:val="continue"/>
            <w:tcBorders>
              <w:left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sz w:val="24"/>
                <w:szCs w:val="24"/>
              </w:rPr>
            </w:pPr>
          </w:p>
        </w:tc>
        <w:tc>
          <w:tcPr>
            <w:tcW w:w="1059" w:type="pct"/>
            <w:tcBorders>
              <w:top w:val="single" w:color="auto" w:sz="4" w:space="0"/>
              <w:left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畲族特色文化采词系列</w:t>
            </w:r>
          </w:p>
        </w:tc>
        <w:tc>
          <w:tcPr>
            <w:tcW w:w="2835" w:type="pct"/>
            <w:tcBorders>
              <w:top w:val="single" w:color="auto" w:sz="4" w:space="0"/>
              <w:left w:val="single" w:color="auto" w:sz="4" w:space="0"/>
              <w:right w:val="single" w:color="auto" w:sz="4" w:space="0"/>
            </w:tcBorders>
            <w:noWrap w:val="0"/>
            <w:vAlign w:val="center"/>
          </w:tcPr>
          <w:p>
            <w:pPr>
              <w:pStyle w:val="2"/>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龙麒；盘护；凤仪；凤梧；凤鸣；新寮；凤藻；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04" w:type="pct"/>
            <w:vMerge w:val="continue"/>
            <w:tcBorders>
              <w:left w:val="single" w:color="auto" w:sz="4" w:space="0"/>
              <w:bottom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sz w:val="24"/>
                <w:szCs w:val="24"/>
              </w:rPr>
            </w:pPr>
          </w:p>
        </w:tc>
        <w:tc>
          <w:tcPr>
            <w:tcW w:w="1059" w:type="pct"/>
            <w:tcBorders>
              <w:top w:val="single" w:color="auto" w:sz="4" w:space="0"/>
              <w:left w:val="single" w:color="auto" w:sz="4" w:space="0"/>
              <w:right w:val="single" w:color="auto" w:sz="4" w:space="0"/>
            </w:tcBorders>
            <w:noWrap w:val="0"/>
            <w:vAlign w:val="center"/>
          </w:tcPr>
          <w:p>
            <w:pPr>
              <w:pStyle w:val="2"/>
              <w:bidi w:val="0"/>
              <w:ind w:firstLine="0" w:firstLineChars="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红色</w:t>
            </w:r>
            <w:r>
              <w:rPr>
                <w:rFonts w:hint="eastAsia" w:ascii="仿宋_GB2312" w:hAnsi="仿宋_GB2312" w:eastAsia="仿宋_GB2312" w:cs="仿宋_GB2312"/>
                <w:sz w:val="24"/>
                <w:szCs w:val="24"/>
              </w:rPr>
              <w:t>文化采词系列</w:t>
            </w:r>
          </w:p>
        </w:tc>
        <w:tc>
          <w:tcPr>
            <w:tcW w:w="2835" w:type="pct"/>
            <w:tcBorders>
              <w:top w:val="single" w:color="auto" w:sz="4" w:space="0"/>
              <w:left w:val="single" w:color="auto" w:sz="4" w:space="0"/>
              <w:right w:val="single" w:color="auto" w:sz="4" w:space="0"/>
            </w:tcBorders>
            <w:noWrap w:val="0"/>
            <w:vAlign w:val="center"/>
          </w:tcPr>
          <w:p>
            <w:pPr>
              <w:ind w:left="0" w:leftChars="0" w:firstLine="0" w:firstLineChars="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怀德；</w:t>
            </w:r>
            <w:r>
              <w:rPr>
                <w:rFonts w:hint="eastAsia" w:ascii="仿宋_GB2312" w:hAnsi="仿宋_GB2312" w:eastAsia="仿宋_GB2312" w:cs="仿宋_GB2312"/>
                <w:b w:val="0"/>
                <w:bCs w:val="0"/>
                <w:sz w:val="24"/>
                <w:szCs w:val="24"/>
                <w:lang w:val="en-US" w:eastAsia="zh-CN"/>
              </w:rPr>
              <w:t>治平；忠勇；求是；挺进；</w:t>
            </w:r>
            <w:r>
              <w:rPr>
                <w:rFonts w:hint="eastAsia" w:ascii="仿宋_GB2312" w:hAnsi="仿宋_GB2312" w:eastAsia="仿宋_GB2312" w:cs="仿宋_GB2312"/>
                <w:vertAlign w:val="baseline"/>
                <w:lang w:val="en-US" w:eastAsia="zh-CN"/>
              </w:rPr>
              <w:t>集思；游击；定军；尽忠；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04" w:type="pct"/>
            <w:tcBorders>
              <w:top w:val="single" w:color="auto" w:sz="4" w:space="0"/>
              <w:left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主导产业支撑</w:t>
            </w:r>
          </w:p>
        </w:tc>
        <w:tc>
          <w:tcPr>
            <w:tcW w:w="1059" w:type="pct"/>
            <w:tcBorders>
              <w:top w:val="single" w:color="auto" w:sz="4" w:space="0"/>
              <w:left w:val="single" w:color="auto" w:sz="4" w:space="0"/>
              <w:right w:val="single" w:color="auto" w:sz="4" w:space="0"/>
            </w:tcBorders>
            <w:noWrap w:val="0"/>
            <w:vAlign w:val="center"/>
          </w:tcPr>
          <w:p>
            <w:pPr>
              <w:ind w:left="0" w:leftChars="0" w:firstLine="0" w:firstLineChars="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产业文化采词系列</w:t>
            </w:r>
          </w:p>
        </w:tc>
        <w:tc>
          <w:tcPr>
            <w:tcW w:w="2835" w:type="pct"/>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绿岛；云福；云祥；振兴；聚能；科韵；</w:t>
            </w:r>
            <w:r>
              <w:rPr>
                <w:rFonts w:hint="eastAsia" w:ascii="仿宋_GB2312" w:hAnsi="仿宋_GB2312" w:eastAsia="仿宋_GB2312" w:cs="仿宋_GB2312"/>
                <w:vertAlign w:val="baseline"/>
                <w:lang w:val="en-US" w:eastAsia="zh-CN"/>
              </w:rPr>
              <w:t>墨港；香茗；博古；香榧；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04" w:type="pct"/>
            <w:vMerge w:val="restart"/>
            <w:tcBorders>
              <w:top w:val="single" w:color="auto" w:sz="4" w:space="0"/>
              <w:left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天文地理承载</w:t>
            </w:r>
          </w:p>
        </w:tc>
        <w:tc>
          <w:tcPr>
            <w:tcW w:w="1059" w:type="pct"/>
            <w:tcBorders>
              <w:top w:val="single" w:color="auto" w:sz="4" w:space="0"/>
              <w:left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田园风光</w:t>
            </w:r>
            <w:r>
              <w:rPr>
                <w:rFonts w:hint="eastAsia" w:ascii="仿宋_GB2312" w:hAnsi="仿宋_GB2312" w:eastAsia="仿宋_GB2312" w:cs="仿宋_GB2312"/>
                <w:sz w:val="24"/>
                <w:szCs w:val="24"/>
              </w:rPr>
              <w:t>采词系列</w:t>
            </w:r>
          </w:p>
        </w:tc>
        <w:tc>
          <w:tcPr>
            <w:tcW w:w="2835" w:type="pct"/>
            <w:tcBorders>
              <w:top w:val="single" w:color="auto" w:sz="4" w:space="0"/>
              <w:left w:val="single" w:color="auto" w:sz="4" w:space="0"/>
              <w:bottom w:val="single" w:color="auto" w:sz="4" w:space="0"/>
              <w:right w:val="single" w:color="auto" w:sz="4" w:space="0"/>
            </w:tcBorders>
            <w:noWrap w:val="0"/>
            <w:vAlign w:val="center"/>
          </w:tcPr>
          <w:p>
            <w:pPr>
              <w:pStyle w:val="2"/>
              <w:jc w:val="left"/>
              <w:rPr>
                <w:rFonts w:hint="eastAsia"/>
                <w:lang w:val="en-US" w:eastAsia="zh-CN"/>
              </w:rPr>
            </w:pPr>
            <w:r>
              <w:rPr>
                <w:rFonts w:hint="eastAsia" w:ascii="仿宋_GB2312" w:hAnsi="仿宋_GB2312" w:eastAsia="仿宋_GB2312" w:cs="仿宋_GB2312"/>
                <w:sz w:val="24"/>
                <w:szCs w:val="24"/>
                <w:lang w:val="en-US" w:eastAsia="zh-CN"/>
              </w:rPr>
              <w:t>春登；</w:t>
            </w:r>
            <w:r>
              <w:rPr>
                <w:rFonts w:hint="eastAsia" w:ascii="仿宋_GB2312" w:hAnsi="仿宋_GB2312" w:eastAsia="仿宋_GB2312" w:cs="仿宋_GB2312"/>
                <w:sz w:val="24"/>
                <w:szCs w:val="24"/>
                <w:vertAlign w:val="baseline"/>
                <w:lang w:val="en-US" w:eastAsia="zh-CN"/>
              </w:rPr>
              <w:t>秋硕；秋登；秋澄；枫锦；紫秋；柿红；红枫；</w:t>
            </w:r>
            <w:r>
              <w:rPr>
                <w:rFonts w:hint="eastAsia" w:ascii="仿宋_GB2312" w:hAnsi="仿宋_GB2312" w:eastAsia="仿宋_GB2312" w:cs="仿宋_GB2312"/>
                <w:vertAlign w:val="baseline"/>
                <w:lang w:val="en-US" w:eastAsia="zh-CN"/>
              </w:rPr>
              <w:t>伯乐；农桑；丹枫；桃源；云溪；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104" w:type="pct"/>
            <w:vMerge w:val="continue"/>
            <w:tcBorders>
              <w:left w:val="single" w:color="auto" w:sz="4" w:space="0"/>
              <w:bottom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sz w:val="24"/>
                <w:szCs w:val="24"/>
              </w:rPr>
            </w:pPr>
          </w:p>
        </w:tc>
        <w:tc>
          <w:tcPr>
            <w:tcW w:w="1059" w:type="pct"/>
            <w:tcBorders>
              <w:top w:val="single" w:color="auto" w:sz="4" w:space="0"/>
              <w:left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山水河湖采词系列</w:t>
            </w:r>
          </w:p>
        </w:tc>
        <w:tc>
          <w:tcPr>
            <w:tcW w:w="2835" w:type="pct"/>
            <w:tcBorders>
              <w:top w:val="single" w:color="auto" w:sz="4" w:space="0"/>
              <w:left w:val="single" w:color="auto" w:sz="4" w:space="0"/>
              <w:bottom w:val="single" w:color="auto" w:sz="4" w:space="0"/>
              <w:right w:val="single" w:color="auto" w:sz="4" w:space="0"/>
            </w:tcBorders>
            <w:noWrap w:val="0"/>
            <w:vAlign w:val="center"/>
          </w:tcPr>
          <w:p>
            <w:pPr>
              <w:pStyle w:val="2"/>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秋沙鸭；清江；玉盘；古翠；</w:t>
            </w:r>
            <w:r>
              <w:rPr>
                <w:rFonts w:hint="eastAsia" w:ascii="仿宋_GB2312" w:hAnsi="仿宋_GB2312" w:eastAsia="仿宋_GB2312" w:cs="仿宋_GB2312"/>
                <w:i w:val="0"/>
                <w:iCs w:val="0"/>
                <w:caps w:val="0"/>
                <w:color w:val="333333"/>
                <w:spacing w:val="0"/>
                <w:sz w:val="24"/>
                <w:szCs w:val="24"/>
                <w:shd w:val="clear" w:fill="FFFFFF"/>
                <w:lang w:val="en-US" w:eastAsia="zh-CN"/>
              </w:rPr>
              <w:t>阴</w:t>
            </w:r>
            <w:r>
              <w:rPr>
                <w:rFonts w:hint="eastAsia" w:ascii="仿宋_GB2312" w:hAnsi="仿宋_GB2312" w:eastAsia="仿宋_GB2312" w:cs="仿宋_GB2312"/>
                <w:sz w:val="24"/>
                <w:szCs w:val="24"/>
                <w:vertAlign w:val="baseline"/>
                <w:lang w:val="en-US" w:eastAsia="zh-CN"/>
              </w:rPr>
              <w:t>港；清泉；白鹤；琳溪；枕溪；清漾；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104" w:type="pct"/>
            <w:vMerge w:val="restart"/>
            <w:tcBorders>
              <w:left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未来战略引领</w:t>
            </w:r>
          </w:p>
        </w:tc>
        <w:tc>
          <w:tcPr>
            <w:tcW w:w="1059" w:type="pct"/>
            <w:tcBorders>
              <w:left w:val="single" w:color="auto" w:sz="4" w:space="0"/>
              <w:bottom w:val="single" w:color="auto" w:sz="4" w:space="0"/>
              <w:right w:val="single" w:color="auto" w:sz="4" w:space="0"/>
            </w:tcBorders>
            <w:noWrap w:val="0"/>
            <w:vAlign w:val="center"/>
          </w:tcPr>
          <w:p>
            <w:pPr>
              <w:pStyle w:val="2"/>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美好寓意采词系列</w:t>
            </w:r>
          </w:p>
        </w:tc>
        <w:tc>
          <w:tcPr>
            <w:tcW w:w="2835" w:type="pct"/>
            <w:tcBorders>
              <w:left w:val="single" w:color="auto" w:sz="4" w:space="0"/>
              <w:bottom w:val="single" w:color="auto" w:sz="4" w:space="0"/>
              <w:right w:val="single" w:color="auto" w:sz="4" w:space="0"/>
            </w:tcBorders>
            <w:noWrap w:val="0"/>
            <w:vAlign w:val="center"/>
          </w:tcPr>
          <w:p>
            <w:pPr>
              <w:pStyle w:val="2"/>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val="0"/>
                <w:bCs w:val="0"/>
                <w:sz w:val="24"/>
                <w:szCs w:val="24"/>
                <w:lang w:val="en-US" w:eastAsia="zh-CN"/>
              </w:rPr>
              <w:t>光华；松瑞；开泰；兴松；兴民；丰衣；富民；赤旺；昌盛；赤荣；蓬勃；安民；叶茂；</w:t>
            </w:r>
            <w:r>
              <w:rPr>
                <w:rFonts w:hint="eastAsia" w:ascii="仿宋_GB2312" w:hAnsi="仿宋_GB2312" w:eastAsia="仿宋_GB2312" w:cs="仿宋_GB2312"/>
                <w:vertAlign w:val="baseline"/>
                <w:lang w:val="en-US" w:eastAsia="zh-CN"/>
              </w:rPr>
              <w:t>向荣；光明；鼎新；万象；向阳；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104" w:type="pct"/>
            <w:vMerge w:val="continue"/>
            <w:tcBorders>
              <w:left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sz w:val="24"/>
                <w:szCs w:val="24"/>
                <w:lang w:eastAsia="zh-CN"/>
              </w:rPr>
            </w:pPr>
          </w:p>
        </w:tc>
        <w:tc>
          <w:tcPr>
            <w:tcW w:w="1059" w:type="pct"/>
            <w:tcBorders>
              <w:top w:val="single" w:color="auto" w:sz="4" w:space="0"/>
              <w:left w:val="single" w:color="auto" w:sz="4" w:space="0"/>
              <w:right w:val="single" w:color="auto" w:sz="4" w:space="0"/>
            </w:tcBorders>
            <w:noWrap w:val="0"/>
            <w:vAlign w:val="center"/>
          </w:tcPr>
          <w:p>
            <w:pPr>
              <w:pStyle w:val="2"/>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文雅艺术采词系列</w:t>
            </w:r>
          </w:p>
        </w:tc>
        <w:tc>
          <w:tcPr>
            <w:tcW w:w="2835" w:type="pct"/>
            <w:tcBorders>
              <w:top w:val="single" w:color="auto" w:sz="4" w:space="0"/>
              <w:left w:val="single" w:color="auto" w:sz="4" w:space="0"/>
              <w:bottom w:val="single" w:color="auto" w:sz="4" w:space="0"/>
              <w:right w:val="single" w:color="auto" w:sz="4" w:space="0"/>
            </w:tcBorders>
            <w:noWrap w:val="0"/>
            <w:vAlign w:val="center"/>
          </w:tcPr>
          <w:p>
            <w:pPr>
              <w:pStyle w:val="2"/>
              <w:ind w:firstLine="0" w:firstLineChars="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秋益；松涛；思学；滋培；厚德；金松；</w:t>
            </w:r>
            <w:r>
              <w:rPr>
                <w:rFonts w:hint="eastAsia" w:ascii="仿宋_GB2312" w:hAnsi="仿宋_GB2312" w:eastAsia="仿宋_GB2312" w:cs="仿宋_GB2312"/>
                <w:vertAlign w:val="baseline"/>
                <w:lang w:val="en-US" w:eastAsia="zh-CN"/>
              </w:rPr>
              <w:t>烟波；劲松；画舫；光影；松韵；</w:t>
            </w:r>
          </w:p>
        </w:tc>
      </w:tr>
    </w:tbl>
    <w:p>
      <w:pPr>
        <w:pStyle w:val="2"/>
        <w:rPr>
          <w:rFonts w:hint="eastAsia"/>
          <w:lang w:val="en-US" w:eastAsia="zh-CN"/>
        </w:rPr>
        <w:sectPr>
          <w:footerReference r:id="rId10" w:type="default"/>
          <w:pgSz w:w="11906" w:h="16838"/>
          <w:pgMar w:top="1440" w:right="1800" w:bottom="1440" w:left="1800" w:header="851" w:footer="992" w:gutter="0"/>
          <w:pgNumType w:fmt="decimal"/>
          <w:cols w:space="425" w:num="1"/>
          <w:docGrid w:type="lines" w:linePitch="312" w:charSpace="0"/>
        </w:sectPr>
      </w:pPr>
    </w:p>
    <w:p>
      <w:pPr>
        <w:pStyle w:val="4"/>
        <w:numPr>
          <w:ilvl w:val="0"/>
          <w:numId w:val="0"/>
        </w:numPr>
        <w:bidi w:val="0"/>
        <w:jc w:val="center"/>
        <w:rPr>
          <w:rFonts w:hint="eastAsia"/>
          <w:lang w:val="en-US" w:eastAsia="zh-CN"/>
        </w:rPr>
      </w:pPr>
      <w:bookmarkStart w:id="73" w:name="_Toc15459"/>
      <w:bookmarkStart w:id="74" w:name="_Toc30573"/>
      <w:r>
        <w:rPr>
          <w:rFonts w:hint="eastAsia"/>
          <w:lang w:val="en-US" w:eastAsia="zh-CN"/>
        </w:rPr>
        <w:t>第六章 地名标志规划方案</w:t>
      </w:r>
      <w:bookmarkEnd w:id="73"/>
      <w:bookmarkEnd w:id="74"/>
    </w:p>
    <w:p>
      <w:pPr>
        <w:numPr>
          <w:ilvl w:val="0"/>
          <w:numId w:val="1"/>
        </w:numPr>
        <w:bidi w:val="0"/>
        <w:outlineLvl w:val="1"/>
        <w:rPr>
          <w:rFonts w:hint="eastAsia" w:ascii="仿宋_GB2312" w:hAnsi="仿宋_GB2312" w:eastAsia="仿宋_GB2312" w:cs="仿宋_GB2312"/>
          <w:b/>
          <w:bCs/>
          <w:sz w:val="28"/>
          <w:szCs w:val="28"/>
          <w:lang w:val="en-US" w:eastAsia="zh-CN"/>
        </w:rPr>
      </w:pPr>
      <w:bookmarkStart w:id="75" w:name="_Toc1501"/>
      <w:bookmarkStart w:id="76" w:name="_Toc10054"/>
      <w:r>
        <w:rPr>
          <w:rFonts w:hint="eastAsia" w:ascii="仿宋_GB2312" w:hAnsi="仿宋_GB2312" w:eastAsia="仿宋_GB2312" w:cs="仿宋_GB2312"/>
          <w:b/>
          <w:bCs/>
          <w:sz w:val="28"/>
          <w:szCs w:val="28"/>
          <w:lang w:val="en-US" w:eastAsia="zh-CN"/>
        </w:rPr>
        <w:t>地名指示牌</w:t>
      </w:r>
      <w:bookmarkEnd w:id="75"/>
      <w:bookmarkEnd w:id="76"/>
    </w:p>
    <w:p>
      <w:pPr>
        <w:spacing w:line="360" w:lineRule="auto"/>
        <w:ind w:right="-382" w:rightChars="-159"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地名指示标志，应有标准名称及名称的</w:t>
      </w:r>
      <w:r>
        <w:rPr>
          <w:rFonts w:hint="eastAsia" w:ascii="仿宋_GB2312" w:hAnsi="仿宋_GB2312" w:eastAsia="仿宋_GB2312" w:cs="仿宋_GB2312"/>
          <w:sz w:val="28"/>
          <w:szCs w:val="28"/>
          <w:lang w:eastAsia="zh-CN"/>
        </w:rPr>
        <w:t>汉语拼音</w:t>
      </w:r>
      <w:r>
        <w:rPr>
          <w:rFonts w:hint="eastAsia" w:ascii="仿宋_GB2312" w:hAnsi="仿宋_GB2312" w:eastAsia="仿宋_GB2312" w:cs="仿宋_GB2312"/>
          <w:sz w:val="28"/>
          <w:szCs w:val="28"/>
        </w:rPr>
        <w:t>拼写。有的</w:t>
      </w:r>
      <w:r>
        <w:rPr>
          <w:rFonts w:hint="eastAsia" w:ascii="仿宋_GB2312" w:hAnsi="仿宋_GB2312" w:eastAsia="仿宋_GB2312" w:cs="仿宋_GB2312"/>
          <w:sz w:val="28"/>
          <w:szCs w:val="28"/>
          <w:lang w:eastAsia="zh-CN"/>
        </w:rPr>
        <w:t>可</w:t>
      </w:r>
      <w:r>
        <w:rPr>
          <w:rFonts w:hint="eastAsia" w:ascii="仿宋_GB2312" w:hAnsi="仿宋_GB2312" w:eastAsia="仿宋_GB2312" w:cs="仿宋_GB2312"/>
          <w:sz w:val="28"/>
          <w:szCs w:val="28"/>
        </w:rPr>
        <w:t>附加方向指示。名称（包括专名和通名）书写必须使用规范汉字，使用规定的字体</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罗马字母拼写</w:t>
      </w:r>
      <w:r>
        <w:rPr>
          <w:rFonts w:hint="eastAsia" w:ascii="仿宋_GB2312" w:hAnsi="仿宋_GB2312" w:eastAsia="仿宋_GB2312" w:cs="仿宋_GB2312"/>
          <w:sz w:val="28"/>
          <w:szCs w:val="28"/>
          <w:lang w:eastAsia="zh-CN"/>
        </w:rPr>
        <w:t>必须</w:t>
      </w:r>
      <w:r>
        <w:rPr>
          <w:rFonts w:hint="eastAsia" w:ascii="仿宋_GB2312" w:hAnsi="仿宋_GB2312" w:eastAsia="仿宋_GB2312" w:cs="仿宋_GB2312"/>
          <w:sz w:val="28"/>
          <w:szCs w:val="28"/>
        </w:rPr>
        <w:t>按《汉语拼音方案》</w:t>
      </w:r>
      <w:r>
        <w:rPr>
          <w:rFonts w:hint="eastAsia" w:ascii="仿宋_GB2312" w:hAnsi="仿宋_GB2312" w:eastAsia="仿宋_GB2312" w:cs="仿宋_GB2312"/>
          <w:sz w:val="28"/>
          <w:szCs w:val="28"/>
          <w:lang w:eastAsia="zh-CN"/>
        </w:rPr>
        <w:t>的规定进行拼写</w:t>
      </w:r>
      <w:r>
        <w:rPr>
          <w:rFonts w:hint="eastAsia" w:ascii="仿宋_GB2312" w:hAnsi="仿宋_GB2312" w:eastAsia="仿宋_GB2312" w:cs="仿宋_GB2312"/>
          <w:sz w:val="28"/>
          <w:szCs w:val="28"/>
        </w:rPr>
        <w:t>，不得以英文</w:t>
      </w:r>
      <w:r>
        <w:rPr>
          <w:rFonts w:hint="eastAsia" w:ascii="仿宋_GB2312" w:hAnsi="仿宋_GB2312" w:eastAsia="仿宋_GB2312" w:cs="仿宋_GB2312"/>
          <w:sz w:val="28"/>
          <w:szCs w:val="28"/>
          <w:lang w:eastAsia="zh-CN"/>
        </w:rPr>
        <w:t>等其他</w:t>
      </w:r>
      <w:r>
        <w:rPr>
          <w:rFonts w:hint="eastAsia" w:ascii="仿宋_GB2312" w:hAnsi="仿宋_GB2312" w:eastAsia="仿宋_GB2312" w:cs="仿宋_GB2312"/>
          <w:sz w:val="28"/>
          <w:szCs w:val="28"/>
        </w:rPr>
        <w:t>外文方式</w:t>
      </w:r>
      <w:r>
        <w:rPr>
          <w:rFonts w:hint="eastAsia" w:ascii="仿宋_GB2312" w:hAnsi="仿宋_GB2312" w:eastAsia="仿宋_GB2312" w:cs="仿宋_GB2312"/>
          <w:sz w:val="28"/>
          <w:szCs w:val="28"/>
          <w:lang w:eastAsia="zh-CN"/>
        </w:rPr>
        <w:t>译写</w:t>
      </w:r>
      <w:r>
        <w:rPr>
          <w:rFonts w:hint="eastAsia" w:ascii="仿宋_GB2312" w:hAnsi="仿宋_GB2312" w:eastAsia="仿宋_GB2312" w:cs="仿宋_GB2312"/>
          <w:sz w:val="28"/>
          <w:szCs w:val="28"/>
        </w:rPr>
        <w:t>。</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77" w:name="_Toc12674"/>
      <w:bookmarkStart w:id="78" w:name="_Toc3291"/>
      <w:r>
        <w:rPr>
          <w:rFonts w:hint="eastAsia" w:ascii="仿宋_GB2312" w:hAnsi="仿宋_GB2312" w:eastAsia="仿宋_GB2312" w:cs="仿宋_GB2312"/>
          <w:b/>
          <w:bCs/>
          <w:sz w:val="28"/>
          <w:szCs w:val="28"/>
          <w:lang w:val="en-US" w:eastAsia="zh-CN"/>
        </w:rPr>
        <w:t>数序地名标牌</w:t>
      </w:r>
      <w:bookmarkEnd w:id="77"/>
      <w:bookmarkEnd w:id="78"/>
    </w:p>
    <w:p>
      <w:pPr>
        <w:spacing w:line="360" w:lineRule="auto"/>
        <w:ind w:right="-382" w:rightChars="-159"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数序标牌包括街巷门牌和住宅区内的楼（幢）、单元、户室牌两类。</w:t>
      </w:r>
    </w:p>
    <w:p>
      <w:pPr>
        <w:spacing w:line="360" w:lineRule="auto"/>
        <w:ind w:right="-382" w:rightChars="-159"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街巷门牌必须有街（路）或巷的名称及规范的统一排序号码。住宅区内的楼（幢）、单元号牌必须有住宅区名称及统一的排序编号。户室牌只需数序号码。</w:t>
      </w:r>
    </w:p>
    <w:p>
      <w:pPr>
        <w:spacing w:line="360" w:lineRule="auto"/>
        <w:ind w:right="-382" w:rightChars="-159"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排序数码应以地名主管部门编制的为准；数码用阿拉伯数字书写，并使用规定的字体。</w:t>
      </w:r>
    </w:p>
    <w:p>
      <w:pPr>
        <w:numPr>
          <w:ilvl w:val="0"/>
          <w:numId w:val="1"/>
        </w:numPr>
        <w:bidi w:val="0"/>
        <w:outlineLvl w:val="1"/>
        <w:rPr>
          <w:rFonts w:hint="eastAsia" w:ascii="仿宋_GB2312" w:hAnsi="仿宋_GB2312" w:eastAsia="仿宋_GB2312" w:cs="仿宋_GB2312"/>
          <w:b/>
          <w:bCs/>
          <w:color w:val="auto"/>
          <w:sz w:val="28"/>
          <w:szCs w:val="28"/>
          <w:lang w:val="en-US" w:eastAsia="zh-CN"/>
        </w:rPr>
      </w:pPr>
      <w:bookmarkStart w:id="79" w:name="_Toc29158"/>
      <w:bookmarkStart w:id="80" w:name="_Toc12240"/>
      <w:r>
        <w:rPr>
          <w:rFonts w:hint="eastAsia" w:ascii="仿宋_GB2312" w:hAnsi="仿宋_GB2312" w:eastAsia="仿宋_GB2312" w:cs="仿宋_GB2312"/>
          <w:b/>
          <w:bCs/>
          <w:color w:val="auto"/>
          <w:sz w:val="28"/>
          <w:szCs w:val="28"/>
          <w:lang w:val="en-US" w:eastAsia="zh-CN"/>
        </w:rPr>
        <w:t>地名标牌设置要求</w:t>
      </w:r>
      <w:bookmarkEnd w:id="79"/>
      <w:bookmarkEnd w:id="80"/>
    </w:p>
    <w:p>
      <w:pPr>
        <w:widowControl/>
        <w:shd w:val="clear" w:color="auto" w:fill="FFFFFF"/>
        <w:spacing w:line="420" w:lineRule="atLeast"/>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地名标志是国家的法定标志物，其设置应严格</w:t>
      </w:r>
      <w:r>
        <w:rPr>
          <w:rFonts w:hint="eastAsia" w:ascii="仿宋_GB2312" w:hAnsi="仿宋_GB2312" w:eastAsia="仿宋_GB2312" w:cs="仿宋_GB2312"/>
          <w:color w:val="auto"/>
          <w:sz w:val="28"/>
          <w:szCs w:val="28"/>
        </w:rPr>
        <w:t>按</w:t>
      </w:r>
      <w:r>
        <w:rPr>
          <w:rFonts w:hint="eastAsia" w:ascii="仿宋_GB2312" w:hAnsi="仿宋_GB2312" w:eastAsia="仿宋_GB2312" w:cs="仿宋_GB2312"/>
          <w:color w:val="auto"/>
          <w:kern w:val="2"/>
          <w:sz w:val="28"/>
          <w:szCs w:val="28"/>
        </w:rPr>
        <w:t>中华人民共和国国家质量监督检验检疫总局</w:t>
      </w:r>
      <w:r>
        <w:rPr>
          <w:rFonts w:hint="eastAsia" w:ascii="仿宋_GB2312" w:hAnsi="仿宋_GB2312" w:eastAsia="仿宋_GB2312" w:cs="仿宋_GB2312"/>
          <w:color w:val="auto"/>
          <w:kern w:val="2"/>
          <w:sz w:val="28"/>
          <w:szCs w:val="28"/>
          <w:lang w:eastAsia="zh-CN"/>
        </w:rPr>
        <w:t>、</w:t>
      </w:r>
      <w:r>
        <w:rPr>
          <w:rFonts w:hint="eastAsia" w:ascii="仿宋_GB2312" w:hAnsi="仿宋_GB2312" w:eastAsia="仿宋_GB2312" w:cs="仿宋_GB2312"/>
          <w:color w:val="auto"/>
          <w:kern w:val="2"/>
          <w:sz w:val="28"/>
          <w:szCs w:val="28"/>
        </w:rPr>
        <w:t>中国国家标准化管理委员</w:t>
      </w:r>
      <w:r>
        <w:rPr>
          <w:rFonts w:hint="eastAsia" w:ascii="仿宋_GB2312" w:hAnsi="仿宋_GB2312" w:eastAsia="仿宋_GB2312" w:cs="仿宋_GB2312"/>
          <w:color w:val="auto"/>
          <w:sz w:val="28"/>
          <w:szCs w:val="28"/>
        </w:rPr>
        <w:t>发布的GB17733－</w:t>
      </w:r>
      <w:r>
        <w:rPr>
          <w:rFonts w:hint="eastAsia" w:ascii="仿宋_GB2312" w:hAnsi="仿宋_GB2312" w:eastAsia="仿宋_GB2312" w:cs="仿宋_GB2312"/>
          <w:color w:val="auto"/>
          <w:sz w:val="28"/>
          <w:szCs w:val="28"/>
          <w:lang w:val="en-US" w:eastAsia="zh-CN"/>
        </w:rPr>
        <w:t>2008</w:t>
      </w:r>
      <w:r>
        <w:rPr>
          <w:rFonts w:hint="eastAsia" w:ascii="仿宋_GB2312" w:hAnsi="仿宋_GB2312" w:eastAsia="仿宋_GB2312" w:cs="仿宋_GB2312"/>
          <w:b w:val="0"/>
          <w:bCs w:val="0"/>
          <w:color w:val="auto"/>
          <w:kern w:val="2"/>
          <w:sz w:val="28"/>
          <w:szCs w:val="28"/>
        </w:rPr>
        <w:t>《地名 标志》</w:t>
      </w:r>
      <w:r>
        <w:rPr>
          <w:rFonts w:hint="eastAsia" w:ascii="仿宋_GB2312" w:hAnsi="仿宋_GB2312" w:eastAsia="仿宋_GB2312" w:cs="仿宋_GB2312"/>
          <w:color w:val="auto"/>
          <w:sz w:val="28"/>
          <w:szCs w:val="28"/>
        </w:rPr>
        <w:t>国家标准</w:t>
      </w:r>
      <w:r>
        <w:rPr>
          <w:rFonts w:hint="eastAsia" w:ascii="仿宋_GB2312" w:hAnsi="仿宋_GB2312" w:eastAsia="仿宋_GB2312" w:cs="仿宋_GB2312"/>
          <w:color w:val="auto"/>
          <w:sz w:val="28"/>
          <w:szCs w:val="28"/>
          <w:lang w:eastAsia="zh-CN"/>
        </w:rPr>
        <w:t>执行。</w:t>
      </w:r>
      <w:r>
        <w:rPr>
          <w:rFonts w:hint="eastAsia" w:ascii="仿宋_GB2312" w:hAnsi="仿宋_GB2312" w:eastAsia="仿宋_GB2312" w:cs="仿宋_GB2312"/>
          <w:color w:val="auto"/>
          <w:sz w:val="28"/>
          <w:szCs w:val="28"/>
          <w:lang w:val="en-US" w:eastAsia="zh-CN"/>
        </w:rPr>
        <w:t xml:space="preserve">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1.宽度大的快速路、主干道、次干道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密度：一般每隔300米设置一块地名标牌，快速路、主干道和次干道之间的十字交叉口不应少于四块，丁字路口不应少于三块。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设置位置：应在两道路侧设置，支道以下的道路可单侧设置。快速路、主干道和次干道与弄地交叉口可不加设。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2.街路（弄）牌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密度：街路（弄）牌在满足每条道路的每个路口两侧各设一个标志的基本要求前提下，对相邻两个路口距离超过400米的道路，逐步达到在路的两侧每隔200—250米设一个指示牌。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设置位置：街路牌设在路口附近和两个路口之间的适当位置。弄牌安装在巷口的墙上，离地2.0—2.5米高度处。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3.门牌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密度：</w:t>
      </w:r>
      <w:r>
        <w:rPr>
          <w:rFonts w:hint="eastAsia" w:ascii="仿宋_GB2312" w:hAnsi="仿宋_GB2312" w:eastAsia="仿宋_GB2312" w:cs="仿宋_GB2312"/>
          <w:sz w:val="28"/>
          <w:szCs w:val="28"/>
        </w:rPr>
        <w:t>应一门一号，不重不漏。</w:t>
      </w:r>
      <w:r>
        <w:rPr>
          <w:rFonts w:hint="eastAsia" w:ascii="仿宋_GB2312" w:hAnsi="仿宋_GB2312" w:eastAsia="仿宋_GB2312" w:cs="仿宋_GB2312"/>
          <w:sz w:val="28"/>
          <w:szCs w:val="28"/>
          <w:lang w:val="en-US" w:eastAsia="zh-CN"/>
        </w:rPr>
        <w:t xml:space="preserve">一个单位有两个以上沿街门户的，应根据需要分别设置门牌。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设置位置：一般设在门框上方中央。也可设在起编方向一侧的门柱上（或旁）。但在一条道路、一个居民区内应当统一。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4.住宅区地名牌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密度：做到住宅区楼（幢）牌、单元牌、户室牌都有号码牌。大的住宅区的主要出入口应设置楼宇分布平面图。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设置位置：楼（幢）牌一般设置在山墙 2-3 层之间的正中央。因情况限制不能设在正中央时，可根据实际情况确定安装位置。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5.其他类别地名牌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其他类别地名牌设置要从环境及实际情况出发，要求醒目、实用，并能与环境、功能相和谐，体现一定的艺术性与美感。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广场、名胜古迹、纪念地、古遗址、公园、大型商用楼盘、市场、站、场等地名牌根据不同的需要在显著位置设置即可。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桥梁需在桥两头各设置一个标志牌。 </w:t>
      </w:r>
    </w:p>
    <w:p>
      <w:pPr>
        <w:ind w:left="0" w:leftChars="0" w:firstLine="420" w:firstLineChars="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 xml:space="preserve">区块地名牌需在区块分界处及中心地带设置。 </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展示性标志：现仍存在的地物，其标志设在实物的近旁；地物已经消失者，设置标志的位置应尽量接近其原址处。 </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81" w:name="_Toc14469"/>
      <w:bookmarkStart w:id="82" w:name="_Toc20017"/>
      <w:r>
        <w:rPr>
          <w:rFonts w:hint="eastAsia" w:ascii="仿宋_GB2312" w:hAnsi="仿宋_GB2312" w:eastAsia="仿宋_GB2312" w:cs="仿宋_GB2312"/>
          <w:b/>
          <w:bCs/>
          <w:sz w:val="28"/>
          <w:szCs w:val="28"/>
          <w:lang w:val="en-US" w:eastAsia="zh-CN"/>
        </w:rPr>
        <w:t>地名指位导向体系</w:t>
      </w:r>
      <w:bookmarkEnd w:id="81"/>
      <w:bookmarkEnd w:id="82"/>
    </w:p>
    <w:p>
      <w:pPr>
        <w:ind w:left="0" w:leftChars="0"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地名指位导向体系是由各类地名标志组成的。按中华人民共和国国家质量监督检验检疫总局、中国国家标准化管理委员发布的GB17733－2008《地名 标志》国家标准的定义：“标示地理实体专有名称及相关信息的设施”为地名标志。</w:t>
      </w:r>
    </w:p>
    <w:p>
      <w:pPr>
        <w:ind w:left="0" w:leftChars="0"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地名指位导向体系由以下各类地名标志构成：</w:t>
      </w:r>
    </w:p>
    <w:p>
      <w:pPr>
        <w:ind w:left="0" w:leftChars="0"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1.所有城镇区域内的道路、街路、巷弄名称牌及沿街、巷的门牌；</w:t>
      </w:r>
    </w:p>
    <w:p>
      <w:pPr>
        <w:ind w:left="0" w:leftChars="0"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2.村镇名称牌，住宅区、楼宇、村镇居民地中的楼幢或门牌、单元牌、户室牌等；</w:t>
      </w:r>
    </w:p>
    <w:p>
      <w:pPr>
        <w:ind w:left="0" w:leftChars="0"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3.桥梁、广场名称牌；</w:t>
      </w:r>
    </w:p>
    <w:p>
      <w:pPr>
        <w:ind w:left="0" w:leftChars="0"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4.市场、溪、湖、站、场等名称牌；</w:t>
      </w:r>
    </w:p>
    <w:p>
      <w:pPr>
        <w:pStyle w:val="2"/>
        <w:ind w:firstLine="420" w:firstLineChars="0"/>
        <w:rPr>
          <w:rFonts w:hint="default"/>
          <w:lang w:val="en-US" w:eastAsia="zh-CN"/>
        </w:rPr>
      </w:pPr>
      <w:r>
        <w:rPr>
          <w:rFonts w:hint="eastAsia" w:ascii="仿宋_GB2312" w:hAnsi="仿宋_GB2312" w:eastAsia="仿宋_GB2312" w:cs="仿宋_GB2312"/>
          <w:sz w:val="28"/>
          <w:szCs w:val="28"/>
          <w:lang w:val="en-US" w:eastAsia="zh-CN"/>
        </w:rPr>
        <w:t>5.名胜古迹、纪念地、古遗址、城市公园等名称的标志牌。</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83" w:name="_Toc17301"/>
      <w:bookmarkStart w:id="84" w:name="_Toc27291"/>
      <w:r>
        <w:rPr>
          <w:rFonts w:hint="eastAsia" w:ascii="仿宋_GB2312" w:hAnsi="仿宋_GB2312" w:eastAsia="仿宋_GB2312" w:cs="仿宋_GB2312"/>
          <w:b/>
          <w:bCs/>
          <w:sz w:val="28"/>
          <w:szCs w:val="28"/>
          <w:lang w:val="en-US" w:eastAsia="zh-CN"/>
        </w:rPr>
        <w:t>门牌号码编排原则</w:t>
      </w:r>
      <w:bookmarkEnd w:id="83"/>
      <w:bookmarkEnd w:id="84"/>
    </w:p>
    <w:p>
      <w:pPr>
        <w:numPr>
          <w:ilvl w:val="0"/>
          <w:numId w:val="0"/>
        </w:numPr>
        <w:ind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kern w:val="2"/>
          <w:sz w:val="28"/>
          <w:szCs w:val="28"/>
          <w:lang w:val="en-US" w:eastAsia="zh-CN" w:bidi="ar-SA"/>
        </w:rPr>
        <w:t>1.</w:t>
      </w:r>
      <w:r>
        <w:rPr>
          <w:rFonts w:hint="eastAsia" w:ascii="仿宋_GB2312" w:hAnsi="仿宋_GB2312" w:eastAsia="仿宋_GB2312" w:cs="仿宋_GB2312"/>
          <w:sz w:val="28"/>
          <w:szCs w:val="28"/>
          <w:lang w:val="en-US" w:eastAsia="zh-CN"/>
        </w:rPr>
        <w:t>以城市规划和城市建设发展为基础，科学选择门牌编号的起始端。门牌的规格样式、文字书写和设置安装应符合国家相关规定和标准，门牌证由门牌管理单位按照浙江省民政厅统一规定的样式印刷。</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2.门牌编码可采用序数编码或量化编码进行。采用序数编码的，从路（街、巷）起点起，每户一号；采用量化编码的，以路（街、巷）起点到门户中心线距离量算，每5米一号。</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3.一般情况下，已建城区主干道、固定的商业区门牌号的编排，原则上沿袭“由东向西、从南到北”排向方式，左单右双的原则编号。</w:t>
      </w:r>
    </w:p>
    <w:p>
      <w:pPr>
        <w:rPr>
          <w:rFonts w:hint="default"/>
          <w:lang w:val="en-US" w:eastAsia="zh-CN"/>
        </w:rPr>
      </w:pPr>
      <w:r>
        <w:rPr>
          <w:rFonts w:hint="eastAsia" w:ascii="仿宋_GB2312" w:hAnsi="仿宋_GB2312" w:eastAsia="仿宋_GB2312" w:cs="仿宋_GB2312"/>
          <w:sz w:val="28"/>
          <w:szCs w:val="28"/>
          <w:lang w:val="en-US" w:eastAsia="zh-CN"/>
        </w:rPr>
        <w:t>4.一般住宅区和村庄门牌号的编排，采用“自然顺序编码法”，即按照房屋的规划布局用自然数由小到大的顺序排列；住宅区楼内户号采用楼层加户号的方法编排。</w:t>
      </w:r>
    </w:p>
    <w:p>
      <w:pPr>
        <w:rPr>
          <w:rFonts w:hint="eastAsia"/>
          <w:lang w:val="en-US" w:eastAsia="zh-CN"/>
        </w:rPr>
      </w:pPr>
      <w:r>
        <w:rPr>
          <w:rFonts w:hint="eastAsia"/>
          <w:lang w:val="en-US" w:eastAsia="zh-CN"/>
        </w:rPr>
        <w:br w:type="page"/>
      </w:r>
    </w:p>
    <w:p>
      <w:pPr>
        <w:pStyle w:val="4"/>
        <w:numPr>
          <w:ilvl w:val="0"/>
          <w:numId w:val="0"/>
        </w:numPr>
        <w:bidi w:val="0"/>
        <w:jc w:val="center"/>
        <w:rPr>
          <w:rFonts w:hint="eastAsia"/>
          <w:lang w:val="en-US" w:eastAsia="zh-CN"/>
        </w:rPr>
      </w:pPr>
      <w:bookmarkStart w:id="85" w:name="_Toc9323"/>
      <w:bookmarkStart w:id="86" w:name="_Toc1289"/>
      <w:r>
        <w:rPr>
          <w:rFonts w:hint="eastAsia"/>
          <w:lang w:val="en-US" w:eastAsia="zh-CN"/>
        </w:rPr>
        <w:t>第七章 地名优化规划方案</w:t>
      </w:r>
      <w:bookmarkEnd w:id="85"/>
      <w:bookmarkEnd w:id="86"/>
    </w:p>
    <w:p>
      <w:pPr>
        <w:numPr>
          <w:ilvl w:val="0"/>
          <w:numId w:val="1"/>
        </w:numPr>
        <w:bidi w:val="0"/>
        <w:outlineLvl w:val="1"/>
        <w:rPr>
          <w:rFonts w:hint="eastAsia" w:ascii="仿宋_GB2312" w:hAnsi="仿宋_GB2312" w:eastAsia="仿宋_GB2312" w:cs="仿宋_GB2312"/>
          <w:b/>
          <w:bCs/>
          <w:sz w:val="28"/>
          <w:szCs w:val="28"/>
          <w:lang w:val="en-US" w:eastAsia="zh-CN"/>
        </w:rPr>
      </w:pPr>
      <w:bookmarkStart w:id="87" w:name="_Toc25137"/>
      <w:bookmarkStart w:id="88" w:name="_Toc8455"/>
      <w:r>
        <w:rPr>
          <w:rFonts w:hint="eastAsia" w:ascii="仿宋_GB2312" w:hAnsi="仿宋_GB2312" w:eastAsia="仿宋_GB2312" w:cs="仿宋_GB2312"/>
          <w:b/>
          <w:bCs/>
          <w:sz w:val="28"/>
          <w:szCs w:val="28"/>
          <w:lang w:val="en-US" w:eastAsia="zh-CN"/>
        </w:rPr>
        <w:t>地名优化的原则</w:t>
      </w:r>
      <w:bookmarkEnd w:id="87"/>
      <w:bookmarkEnd w:id="88"/>
    </w:p>
    <w:p>
      <w:pPr>
        <w:numPr>
          <w:ilvl w:val="-1"/>
          <w:numId w:val="0"/>
        </w:numPr>
        <w:ind w:firstLine="56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稳定原则：《地名管理条例》明确规定，地名应当保持相对稳定。根据上级地名管理部门要求，在维护地名总体稳定的前提下，进行局部和个别调整，可调可不调的一般不调。现结合《条例》及相关要求，对确实需要变更的地名，提出地名变更主体需提供充足变更理由，并</w:t>
      </w:r>
      <w:r>
        <w:rPr>
          <w:rFonts w:hint="eastAsia" w:ascii="仿宋_GB2312" w:hAnsi="仿宋_GB2312" w:eastAsia="仿宋_GB2312" w:cs="仿宋_GB2312"/>
          <w:color w:val="auto"/>
          <w:sz w:val="28"/>
          <w:szCs w:val="28"/>
        </w:rPr>
        <w:t>综合考虑更名工作的社会影响、专业性、技术性以及与群众生活的密切程度等因素，开展综合评估、专家论证和征求意见并提交相关报告。</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民意为重原则：充分尊重当地群众意愿，顺民意、合民心。每个拟进行调整的名称，都需要通过公示，广泛听取意见后，决定是否调整，必要时可通过举行听证会等方式决定是否调整。社会反映不大、使用无明显不便的地名不调。</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3.分期实施原则：对决定列入调整范围内的地名，根据城市改造建设的进程，分期实施调整。对社会普遍反映，且沿路单位、市民达成调整共识的，可先行调整。</w:t>
      </w:r>
    </w:p>
    <w:p>
      <w:pPr>
        <w:pStyle w:val="2"/>
        <w:ind w:firstLine="42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调整与保护相结合原则：地名优化过程中，要注重对地名文化的保护，列入调整的地名，必须通过深入考证，确认和鉴别其文化价值，谨慎处置；属于保护范畴的地名一般不轻易更名，非调整不可时，应有保留其文化的具体弥补措施，以保护地名承载的历史印记和城市发展脉络。</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5.整体性原则：新地名应尽量与所在区域地名的共性特点保持协调，以加强区块地名的整体性。</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89" w:name="_Toc18906"/>
      <w:bookmarkStart w:id="90" w:name="_Toc26495"/>
      <w:r>
        <w:rPr>
          <w:rFonts w:hint="eastAsia" w:ascii="仿宋_GB2312" w:hAnsi="仿宋_GB2312" w:eastAsia="仿宋_GB2312" w:cs="仿宋_GB2312"/>
          <w:b/>
          <w:bCs/>
          <w:sz w:val="28"/>
          <w:szCs w:val="28"/>
          <w:lang w:val="en-US" w:eastAsia="zh-CN"/>
        </w:rPr>
        <w:t>地名优化的对象</w:t>
      </w:r>
      <w:bookmarkEnd w:id="89"/>
      <w:bookmarkEnd w:id="90"/>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1.不符合通名和专名标准要求的地名； </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2.名称含义不适宜保留的地名；</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3.社会交往使用不便的地名；</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4.社会公众希望调整的名称；</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5.与主地名不一致的派生地名； </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6.与实体名称、类别、等级不相符的地名。 </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91" w:name="_Toc10863"/>
      <w:bookmarkStart w:id="92" w:name="_Toc28640"/>
      <w:r>
        <w:rPr>
          <w:rFonts w:hint="eastAsia" w:ascii="仿宋_GB2312" w:hAnsi="仿宋_GB2312" w:eastAsia="仿宋_GB2312" w:cs="仿宋_GB2312"/>
          <w:b/>
          <w:bCs/>
          <w:sz w:val="28"/>
          <w:szCs w:val="28"/>
          <w:lang w:val="en-US" w:eastAsia="zh-CN"/>
        </w:rPr>
        <w:t>地名的择优选用</w:t>
      </w:r>
      <w:bookmarkEnd w:id="91"/>
      <w:bookmarkEnd w:id="92"/>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1.使用时间久远的地名；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2.知名度较高的地名；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3.反映当地历史或特点，有较深厚文化底蕴的地名；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4.所指道路跨度较大的地名；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5.沿路单位居民住宅密集的地名；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6.有利于消除重名、音近的地名；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7.有利于与周边路名协调的地名；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8.条件相近时，主城区地名保留优先。</w:t>
      </w:r>
    </w:p>
    <w:p>
      <w:pPr>
        <w:rPr>
          <w:rFonts w:hint="eastAsia"/>
          <w:lang w:val="en-US" w:eastAsia="zh-CN"/>
        </w:rPr>
      </w:pPr>
      <w:r>
        <w:rPr>
          <w:rFonts w:hint="eastAsia"/>
          <w:lang w:val="en-US" w:eastAsia="zh-CN"/>
        </w:rPr>
        <w:br w:type="page"/>
      </w:r>
    </w:p>
    <w:p>
      <w:pPr>
        <w:pStyle w:val="4"/>
        <w:numPr>
          <w:ilvl w:val="0"/>
          <w:numId w:val="0"/>
        </w:numPr>
        <w:bidi w:val="0"/>
        <w:jc w:val="center"/>
        <w:rPr>
          <w:rFonts w:hint="eastAsia"/>
          <w:lang w:val="en-US" w:eastAsia="zh-CN"/>
        </w:rPr>
      </w:pPr>
      <w:bookmarkStart w:id="93" w:name="_Toc20813"/>
      <w:bookmarkStart w:id="94" w:name="_Toc17205"/>
      <w:r>
        <w:rPr>
          <w:rFonts w:hint="eastAsia"/>
          <w:lang w:val="en-US" w:eastAsia="zh-CN"/>
        </w:rPr>
        <w:t>第八章 地名文化保护规划方案</w:t>
      </w:r>
      <w:bookmarkEnd w:id="93"/>
      <w:bookmarkEnd w:id="94"/>
    </w:p>
    <w:p>
      <w:pPr>
        <w:numPr>
          <w:ilvl w:val="0"/>
          <w:numId w:val="1"/>
        </w:numPr>
        <w:bidi w:val="0"/>
        <w:outlineLvl w:val="1"/>
        <w:rPr>
          <w:rFonts w:hint="eastAsia" w:ascii="仿宋_GB2312" w:hAnsi="仿宋_GB2312" w:eastAsia="仿宋_GB2312" w:cs="仿宋_GB2312"/>
          <w:b/>
          <w:bCs/>
          <w:sz w:val="28"/>
          <w:szCs w:val="28"/>
          <w:lang w:val="en-US" w:eastAsia="zh-CN"/>
        </w:rPr>
      </w:pPr>
      <w:bookmarkStart w:id="95" w:name="_Toc21383"/>
      <w:bookmarkStart w:id="96" w:name="_Toc1477"/>
      <w:r>
        <w:rPr>
          <w:rFonts w:hint="eastAsia" w:ascii="仿宋_GB2312" w:hAnsi="仿宋_GB2312" w:eastAsia="仿宋_GB2312" w:cs="仿宋_GB2312"/>
          <w:b/>
          <w:bCs/>
          <w:sz w:val="28"/>
          <w:szCs w:val="28"/>
          <w:lang w:val="en-US" w:eastAsia="zh-CN"/>
        </w:rPr>
        <w:t>地名文化保护原则</w:t>
      </w:r>
      <w:bookmarkEnd w:id="95"/>
      <w:bookmarkEnd w:id="96"/>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1.整体性原则：将现有历史地名分级纳入县域“整体保护”范围。</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2.协调性原则：城市发展建设和地名文化保护相协调。</w:t>
      </w:r>
      <w:r>
        <w:rPr>
          <w:rFonts w:hint="eastAsia" w:ascii="仿宋_GB2312" w:hAnsi="仿宋_GB2312" w:eastAsia="仿宋_GB2312" w:cs="仿宋_GB2312"/>
          <w:sz w:val="28"/>
          <w:szCs w:val="28"/>
        </w:rPr>
        <w:t>保护与发展相结合，以保护促发展。</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3.继承与创新原则：通过多种途径、多种形式的保护措施，形成完善的、切实可行的地名文化保护体系，需要复苏的予以激活；能保留的坚决不改；可移植的科学移植；宜派生的合理派生。</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97" w:name="_Toc22217"/>
      <w:bookmarkStart w:id="98" w:name="_Toc8731"/>
      <w:r>
        <w:rPr>
          <w:rFonts w:hint="eastAsia" w:ascii="仿宋_GB2312" w:hAnsi="仿宋_GB2312" w:eastAsia="仿宋_GB2312" w:cs="仿宋_GB2312"/>
          <w:b/>
          <w:bCs/>
          <w:sz w:val="28"/>
          <w:szCs w:val="28"/>
          <w:lang w:val="en-US" w:eastAsia="zh-CN"/>
        </w:rPr>
        <w:t>地名文化保护方法</w:t>
      </w:r>
      <w:bookmarkEnd w:id="97"/>
      <w:bookmarkEnd w:id="98"/>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1.稳定不变法：即对某些古地名严格保持稳定，长期沿用，不轻易更改。</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2.移植保护法：在城镇建设发展中，确需改造原名称所指称的实体时，宜将其名称就地移植，作为其他新的地理实体的名称。</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3.派生发展法：以有丰富历史文化内涵的老地名、古地名为主地名，在原实体周围派生其他地名。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4.普遍设置地名标识法：在具有悠久历史的风景点、名胜古迹、纪念地、古桥、古河渠及古遗迹、遗址、现存的古老街巷或在建设中已经消失的古城门、古地名，凡能确认其地理位置的，都应设立彰显其历史、文化的标志牌，以弘扬本县悠久的历史和传统文化。</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99" w:name="_Toc16628"/>
      <w:bookmarkStart w:id="100" w:name="_Toc30440"/>
      <w:r>
        <w:rPr>
          <w:rFonts w:hint="eastAsia" w:ascii="仿宋_GB2312" w:hAnsi="仿宋_GB2312" w:eastAsia="仿宋_GB2312" w:cs="仿宋_GB2312"/>
          <w:b/>
          <w:bCs/>
          <w:sz w:val="28"/>
          <w:szCs w:val="28"/>
          <w:lang w:val="en-US" w:eastAsia="zh-CN"/>
        </w:rPr>
        <w:t>地名文化保护内容</w:t>
      </w:r>
      <w:bookmarkEnd w:id="99"/>
      <w:bookmarkEnd w:id="100"/>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按国家关于地名文化保护的要求，确定地名的保护范围，建立松阳县地名文化遗产保护名录目录，符合保护条件的地名，尽可能都要保护。</w:t>
      </w:r>
    </w:p>
    <w:p>
      <w:pPr>
        <w:rPr>
          <w:rFonts w:hint="eastAsia"/>
          <w:lang w:val="en-US" w:eastAsia="zh-CN"/>
        </w:rPr>
      </w:pPr>
      <w:r>
        <w:rPr>
          <w:rFonts w:hint="eastAsia"/>
          <w:lang w:val="en-US" w:eastAsia="zh-CN"/>
        </w:rPr>
        <w:br w:type="page"/>
      </w:r>
    </w:p>
    <w:p>
      <w:pPr>
        <w:pStyle w:val="4"/>
        <w:numPr>
          <w:ilvl w:val="0"/>
          <w:numId w:val="0"/>
        </w:numPr>
        <w:bidi w:val="0"/>
        <w:jc w:val="center"/>
        <w:rPr>
          <w:rFonts w:hint="eastAsia"/>
          <w:lang w:val="en-US" w:eastAsia="zh-CN"/>
        </w:rPr>
      </w:pPr>
      <w:bookmarkStart w:id="101" w:name="_Toc26890"/>
      <w:bookmarkStart w:id="102" w:name="_Toc456"/>
      <w:r>
        <w:rPr>
          <w:rFonts w:hint="eastAsia"/>
          <w:lang w:val="en-US" w:eastAsia="zh-CN"/>
        </w:rPr>
        <w:t>第九章 地名管理与政策建议</w:t>
      </w:r>
      <w:bookmarkEnd w:id="101"/>
      <w:bookmarkEnd w:id="102"/>
    </w:p>
    <w:p>
      <w:pPr>
        <w:numPr>
          <w:ilvl w:val="0"/>
          <w:numId w:val="1"/>
        </w:numPr>
        <w:bidi w:val="0"/>
        <w:outlineLvl w:val="1"/>
        <w:rPr>
          <w:rFonts w:hint="eastAsia" w:ascii="仿宋_GB2312" w:hAnsi="仿宋_GB2312" w:eastAsia="仿宋_GB2312" w:cs="仿宋_GB2312"/>
          <w:b/>
          <w:bCs/>
          <w:sz w:val="28"/>
          <w:szCs w:val="28"/>
          <w:lang w:val="en-US" w:eastAsia="zh-CN"/>
        </w:rPr>
      </w:pPr>
      <w:bookmarkStart w:id="103" w:name="_Toc9370"/>
      <w:bookmarkStart w:id="104" w:name="_Toc597"/>
      <w:r>
        <w:rPr>
          <w:rFonts w:hint="eastAsia" w:ascii="仿宋_GB2312" w:hAnsi="仿宋_GB2312" w:eastAsia="仿宋_GB2312" w:cs="仿宋_GB2312"/>
          <w:b/>
          <w:bCs/>
          <w:sz w:val="28"/>
          <w:szCs w:val="28"/>
          <w:lang w:val="en-US" w:eastAsia="zh-CN"/>
        </w:rPr>
        <w:t>贯彻落实地名法律法规</w:t>
      </w:r>
      <w:bookmarkEnd w:id="103"/>
      <w:bookmarkEnd w:id="104"/>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依据新修订的《地名管理条例》（以下简称新《条例》）、《松阳县地名管理办法》等规范地名管理，完善地方标准，积极贯彻，统一认识，以保证地方标准顺利实施，促进城镇健康、有序发展。本规划方案实施过程中，如有确实需要修改的内容，应遵循新《条例》有关规定，按《松阳县地名管理办法》执行。</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国务院新修订的《地名管理条例》是地名管理三十多年的实践经验总结，是今后地名管理工作的重要法规依据。</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105" w:name="_Toc25469"/>
      <w:bookmarkStart w:id="106" w:name="_Toc8770"/>
      <w:r>
        <w:rPr>
          <w:rFonts w:hint="eastAsia" w:ascii="仿宋_GB2312" w:hAnsi="仿宋_GB2312" w:eastAsia="仿宋_GB2312" w:cs="仿宋_GB2312"/>
          <w:b/>
          <w:bCs/>
          <w:sz w:val="28"/>
          <w:szCs w:val="28"/>
          <w:lang w:val="en-US" w:eastAsia="zh-CN"/>
        </w:rPr>
        <w:t>健全地名管理体制机制</w:t>
      </w:r>
      <w:bookmarkEnd w:id="105"/>
      <w:bookmarkEnd w:id="106"/>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加强地名组织机构建设，提高管理能力和权威性。通过成立松阳县地名工作领导小组来进一步完善松阳县地名管理体制和机制，适时健全松阳县地名管理工作联席会议制度，统筹协调全县地名管理工作，以进一步提高地名管理的能力和权威性。</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107" w:name="_Toc9637"/>
      <w:bookmarkStart w:id="108" w:name="_Toc21464"/>
      <w:r>
        <w:rPr>
          <w:rFonts w:hint="eastAsia" w:ascii="仿宋_GB2312" w:hAnsi="仿宋_GB2312" w:eastAsia="仿宋_GB2312" w:cs="仿宋_GB2312"/>
          <w:b/>
          <w:bCs/>
          <w:sz w:val="28"/>
          <w:szCs w:val="28"/>
          <w:lang w:val="en-US" w:eastAsia="zh-CN"/>
        </w:rPr>
        <w:t>科学规范地名命名体系</w:t>
      </w:r>
      <w:bookmarkEnd w:id="107"/>
      <w:bookmarkEnd w:id="108"/>
    </w:p>
    <w:p>
      <w:pPr>
        <w:rPr>
          <w:rFonts w:hint="eastAsia"/>
        </w:rPr>
      </w:pPr>
      <w:r>
        <w:rPr>
          <w:rFonts w:hint="eastAsia" w:ascii="仿宋_GB2312" w:hAnsi="仿宋_GB2312" w:eastAsia="仿宋_GB2312" w:cs="仿宋_GB2312"/>
          <w:sz w:val="28"/>
          <w:szCs w:val="28"/>
        </w:rPr>
        <w:t>严格按规范进行地名命名、更名和调整</w:t>
      </w:r>
      <w:r>
        <w:rPr>
          <w:rFonts w:hint="eastAsia" w:ascii="仿宋_GB2312" w:hAnsi="仿宋_GB2312" w:eastAsia="仿宋_GB2312" w:cs="仿宋_GB2312"/>
          <w:sz w:val="28"/>
          <w:szCs w:val="28"/>
          <w:lang w:eastAsia="zh-CN"/>
        </w:rPr>
        <w:t>，加大重点地名命名后期审议，完善</w:t>
      </w:r>
      <w:r>
        <w:rPr>
          <w:rFonts w:hint="eastAsia" w:ascii="仿宋_GB2312" w:hAnsi="仿宋_GB2312" w:eastAsia="仿宋_GB2312" w:cs="仿宋_GB2312"/>
          <w:sz w:val="28"/>
          <w:szCs w:val="28"/>
          <w:lang w:val="en-US" w:eastAsia="zh-CN"/>
        </w:rPr>
        <w:t>全县范围内的</w:t>
      </w:r>
      <w:r>
        <w:rPr>
          <w:rFonts w:hint="eastAsia" w:ascii="仿宋_GB2312" w:hAnsi="仿宋_GB2312" w:eastAsia="仿宋_GB2312" w:cs="仿宋_GB2312"/>
          <w:sz w:val="28"/>
          <w:szCs w:val="28"/>
          <w:lang w:eastAsia="zh-CN"/>
        </w:rPr>
        <w:t>地名标志设置。</w:t>
      </w:r>
      <w:r>
        <w:rPr>
          <w:rFonts w:hint="eastAsia" w:ascii="仿宋_GB2312" w:hAnsi="仿宋_GB2312" w:eastAsia="仿宋_GB2312" w:cs="仿宋_GB2312"/>
          <w:sz w:val="28"/>
          <w:szCs w:val="28"/>
          <w:lang w:val="en-US" w:eastAsia="zh-CN"/>
        </w:rPr>
        <w:t>松阳县</w:t>
      </w:r>
      <w:r>
        <w:rPr>
          <w:rFonts w:hint="eastAsia" w:ascii="仿宋_GB2312" w:hAnsi="仿宋_GB2312" w:eastAsia="仿宋_GB2312" w:cs="仿宋_GB2312"/>
          <w:sz w:val="28"/>
          <w:szCs w:val="28"/>
        </w:rPr>
        <w:t>内所有道路、桥梁、</w:t>
      </w:r>
      <w:r>
        <w:rPr>
          <w:rFonts w:hint="eastAsia" w:ascii="仿宋_GB2312" w:hAnsi="仿宋_GB2312" w:eastAsia="仿宋_GB2312" w:cs="仿宋_GB2312"/>
          <w:sz w:val="28"/>
          <w:szCs w:val="28"/>
          <w:lang w:eastAsia="zh-CN"/>
        </w:rPr>
        <w:t>住宅区</w:t>
      </w:r>
      <w:r>
        <w:rPr>
          <w:rFonts w:hint="eastAsia" w:ascii="仿宋_GB2312" w:hAnsi="仿宋_GB2312" w:eastAsia="仿宋_GB2312" w:cs="仿宋_GB2312"/>
          <w:sz w:val="28"/>
          <w:szCs w:val="28"/>
        </w:rPr>
        <w:t>、广场、</w:t>
      </w:r>
      <w:r>
        <w:rPr>
          <w:rFonts w:hint="eastAsia" w:ascii="仿宋_GB2312" w:hAnsi="仿宋_GB2312" w:eastAsia="仿宋_GB2312" w:cs="仿宋_GB2312"/>
          <w:sz w:val="28"/>
          <w:szCs w:val="28"/>
          <w:lang w:val="en-US" w:eastAsia="zh-CN"/>
        </w:rPr>
        <w:t>城市</w:t>
      </w:r>
      <w:r>
        <w:rPr>
          <w:rFonts w:hint="eastAsia" w:ascii="仿宋_GB2312" w:hAnsi="仿宋_GB2312" w:eastAsia="仿宋_GB2312" w:cs="仿宋_GB2312"/>
          <w:sz w:val="28"/>
          <w:szCs w:val="28"/>
        </w:rPr>
        <w:t>公园、</w:t>
      </w:r>
      <w:r>
        <w:rPr>
          <w:rFonts w:hint="eastAsia" w:ascii="仿宋_GB2312" w:hAnsi="仿宋_GB2312" w:eastAsia="仿宋_GB2312" w:cs="仿宋_GB2312"/>
          <w:sz w:val="28"/>
          <w:szCs w:val="28"/>
          <w:lang w:eastAsia="zh-CN"/>
        </w:rPr>
        <w:t>楼宇</w:t>
      </w:r>
      <w:r>
        <w:rPr>
          <w:rFonts w:hint="eastAsia" w:ascii="仿宋_GB2312" w:hAnsi="仿宋_GB2312" w:eastAsia="仿宋_GB2312" w:cs="仿宋_GB2312"/>
          <w:sz w:val="28"/>
          <w:szCs w:val="28"/>
        </w:rPr>
        <w:t>、台、站、风景名胜、纪念地、山、河渠等名称的产生、更改，都应符合本规划</w:t>
      </w:r>
      <w:r>
        <w:rPr>
          <w:rFonts w:hint="eastAsia" w:ascii="仿宋_GB2312" w:hAnsi="仿宋_GB2312" w:eastAsia="仿宋_GB2312" w:cs="仿宋_GB2312"/>
          <w:sz w:val="28"/>
          <w:szCs w:val="28"/>
          <w:lang w:eastAsia="zh-CN"/>
        </w:rPr>
        <w:t>方案</w:t>
      </w:r>
      <w:r>
        <w:rPr>
          <w:rFonts w:hint="eastAsia" w:ascii="仿宋_GB2312" w:hAnsi="仿宋_GB2312" w:eastAsia="仿宋_GB2312" w:cs="仿宋_GB2312"/>
          <w:sz w:val="28"/>
          <w:szCs w:val="28"/>
        </w:rPr>
        <w:t>的要求，明确和执行各类地名的申报、审批程序，做到行政审批规范化。</w:t>
      </w:r>
    </w:p>
    <w:p>
      <w:pPr>
        <w:ind w:left="0" w:leftChars="0"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本规划方案</w:t>
      </w:r>
      <w:r>
        <w:rPr>
          <w:rFonts w:hint="eastAsia" w:ascii="仿宋_GB2312" w:hAnsi="仿宋_GB2312" w:eastAsia="仿宋_GB2312" w:cs="仿宋_GB2312"/>
          <w:sz w:val="28"/>
          <w:szCs w:val="28"/>
        </w:rPr>
        <w:t>经批准后即具有法律效力，应进行广泛宣传，统一认识，以保证本规划</w:t>
      </w:r>
      <w:r>
        <w:rPr>
          <w:rFonts w:hint="eastAsia" w:ascii="仿宋_GB2312" w:hAnsi="仿宋_GB2312" w:eastAsia="仿宋_GB2312" w:cs="仿宋_GB2312"/>
          <w:sz w:val="28"/>
          <w:szCs w:val="28"/>
          <w:lang w:eastAsia="zh-CN"/>
        </w:rPr>
        <w:t>方案</w:t>
      </w:r>
      <w:r>
        <w:rPr>
          <w:rFonts w:hint="eastAsia" w:ascii="仿宋_GB2312" w:hAnsi="仿宋_GB2312" w:eastAsia="仿宋_GB2312" w:cs="仿宋_GB2312"/>
          <w:sz w:val="28"/>
          <w:szCs w:val="28"/>
        </w:rPr>
        <w:t>的顺利实施，促进</w:t>
      </w:r>
      <w:r>
        <w:rPr>
          <w:rFonts w:hint="eastAsia" w:ascii="仿宋_GB2312" w:hAnsi="仿宋_GB2312" w:eastAsia="仿宋_GB2312" w:cs="仿宋_GB2312"/>
          <w:sz w:val="28"/>
          <w:szCs w:val="28"/>
          <w:lang w:val="en-US" w:eastAsia="zh-CN"/>
        </w:rPr>
        <w:t>全县地名工作</w:t>
      </w:r>
      <w:r>
        <w:rPr>
          <w:rFonts w:hint="eastAsia" w:ascii="仿宋_GB2312" w:hAnsi="仿宋_GB2312" w:eastAsia="仿宋_GB2312" w:cs="仿宋_GB2312"/>
          <w:sz w:val="28"/>
          <w:szCs w:val="28"/>
        </w:rPr>
        <w:t>有序</w:t>
      </w:r>
      <w:r>
        <w:rPr>
          <w:rFonts w:hint="eastAsia" w:ascii="仿宋_GB2312" w:hAnsi="仿宋_GB2312" w:eastAsia="仿宋_GB2312" w:cs="仿宋_GB2312"/>
          <w:sz w:val="28"/>
          <w:szCs w:val="28"/>
          <w:lang w:val="en-US" w:eastAsia="zh-CN"/>
        </w:rPr>
        <w:t>发展</w:t>
      </w:r>
      <w:r>
        <w:rPr>
          <w:rFonts w:hint="eastAsia" w:ascii="仿宋_GB2312" w:hAnsi="仿宋_GB2312" w:eastAsia="仿宋_GB2312" w:cs="仿宋_GB2312"/>
          <w:sz w:val="28"/>
          <w:szCs w:val="28"/>
        </w:rPr>
        <w:t>。</w:t>
      </w:r>
    </w:p>
    <w:p>
      <w:pPr>
        <w:numPr>
          <w:ilvl w:val="0"/>
          <w:numId w:val="1"/>
        </w:numPr>
        <w:bidi w:val="0"/>
        <w:outlineLvl w:val="1"/>
        <w:rPr>
          <w:rFonts w:hint="eastAsia" w:ascii="仿宋_GB2312" w:hAnsi="仿宋_GB2312" w:eastAsia="仿宋_GB2312" w:cs="仿宋_GB2312"/>
          <w:b/>
          <w:bCs/>
          <w:sz w:val="28"/>
          <w:szCs w:val="28"/>
          <w:lang w:val="en-US" w:eastAsia="zh-CN"/>
        </w:rPr>
      </w:pPr>
      <w:bookmarkStart w:id="109" w:name="_Toc23128"/>
      <w:bookmarkStart w:id="110" w:name="_Toc13954"/>
      <w:r>
        <w:rPr>
          <w:rFonts w:hint="eastAsia" w:ascii="仿宋_GB2312" w:hAnsi="仿宋_GB2312" w:eastAsia="仿宋_GB2312" w:cs="仿宋_GB2312"/>
          <w:b/>
          <w:bCs/>
          <w:sz w:val="28"/>
          <w:szCs w:val="28"/>
          <w:lang w:val="en-US" w:eastAsia="zh-CN"/>
        </w:rPr>
        <w:t>推进地名人才队伍建设</w:t>
      </w:r>
      <w:bookmarkEnd w:id="109"/>
      <w:bookmarkEnd w:id="110"/>
    </w:p>
    <w:p>
      <w:pPr>
        <w:ind w:left="0" w:leftChars="0" w:firstLine="420" w:firstLineChars="0"/>
        <w:jc w:val="both"/>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对地名相关工作人员定期培训，培养地名文化意识，加强地名工作规范，以保证地名规划的顺利实施。推动松阳县地名人才队伍建设，组建松阳县地名专家库，深入研究松阳县地名文化，开展地名文化评审项目。通过地名智慧网络等技术支持，充分发挥网络信息功能作用，强化地名信息服务。</w:t>
      </w:r>
    </w:p>
    <w:p>
      <w:pPr>
        <w:ind w:firstLine="420" w:firstLineChars="0"/>
        <w:rPr>
          <w:rFonts w:hint="eastAsia"/>
          <w:lang w:val="en-US" w:eastAsia="zh-CN"/>
        </w:rPr>
      </w:pPr>
      <w:r>
        <w:rPr>
          <w:rFonts w:hint="eastAsia"/>
          <w:lang w:val="en-US" w:eastAsia="zh-CN"/>
        </w:rPr>
        <w:br w:type="page"/>
      </w:r>
    </w:p>
    <w:p>
      <w:pPr>
        <w:pStyle w:val="4"/>
        <w:bidi w:val="0"/>
        <w:ind w:left="0" w:leftChars="0" w:firstLine="0" w:firstLineChars="0"/>
        <w:jc w:val="center"/>
        <w:rPr>
          <w:rFonts w:hint="eastAsia"/>
          <w:lang w:val="en" w:eastAsia="zh-CN"/>
        </w:rPr>
      </w:pPr>
      <w:bookmarkStart w:id="111" w:name="_Toc6965"/>
      <w:bookmarkStart w:id="112" w:name="_Toc9179"/>
      <w:bookmarkStart w:id="113" w:name="_Toc2939"/>
      <w:r>
        <w:rPr>
          <w:rFonts w:hint="eastAsia"/>
          <w:lang w:val="en" w:eastAsia="zh-CN"/>
        </w:rPr>
        <w:t>第</w:t>
      </w:r>
      <w:r>
        <w:rPr>
          <w:rFonts w:hint="eastAsia"/>
          <w:lang w:val="en-US" w:eastAsia="zh-CN"/>
        </w:rPr>
        <w:t>十</w:t>
      </w:r>
      <w:r>
        <w:rPr>
          <w:rFonts w:hint="eastAsia"/>
          <w:lang w:val="en" w:eastAsia="zh-CN"/>
        </w:rPr>
        <w:t>章 附则</w:t>
      </w:r>
      <w:bookmarkEnd w:id="111"/>
      <w:bookmarkEnd w:id="112"/>
      <w:bookmarkEnd w:id="113"/>
    </w:p>
    <w:p>
      <w:pPr>
        <w:numPr>
          <w:ilvl w:val="0"/>
          <w:numId w:val="0"/>
        </w:numPr>
        <w:bidi w:val="0"/>
        <w:ind w:left="560" w:left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val="0"/>
          <w:bCs/>
          <w:sz w:val="28"/>
          <w:szCs w:val="28"/>
          <w:lang w:val="en-US" w:eastAsia="zh-CN"/>
        </w:rPr>
        <w:t>本规划方案由文本、附表、图集和说明书四部分组成。</w:t>
      </w:r>
    </w:p>
    <w:p>
      <w:pPr>
        <w:numPr>
          <w:ilvl w:val="0"/>
          <w:numId w:val="0"/>
        </w:numPr>
        <w:bidi w:val="0"/>
        <w:ind w:left="560" w:left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val="0"/>
          <w:bCs/>
          <w:sz w:val="28"/>
          <w:szCs w:val="28"/>
          <w:lang w:val="en-US" w:eastAsia="zh-CN"/>
        </w:rPr>
        <w:t>本规划方案经松阳县人民政府批准后生效。</w:t>
      </w:r>
    </w:p>
    <w:p>
      <w:pPr>
        <w:ind w:firstLine="480"/>
        <w:rPr>
          <w:rFonts w:hint="eastAsia" w:ascii="仿宋_GB2312" w:hAnsi="仿宋_GB2312" w:eastAsia="仿宋_GB2312" w:cs="仿宋_GB2312"/>
          <w:b w:val="0"/>
          <w:bCs/>
          <w:sz w:val="28"/>
          <w:szCs w:val="28"/>
          <w:lang w:val="en-US" w:eastAsia="zh-CN"/>
        </w:rPr>
      </w:pPr>
      <w:r>
        <w:rPr>
          <w:rFonts w:hint="eastAsia" w:ascii="仿宋_GB2312" w:hAnsi="仿宋_GB2312" w:eastAsia="仿宋_GB2312" w:cs="仿宋_GB2312"/>
          <w:b w:val="0"/>
          <w:bCs/>
          <w:sz w:val="28"/>
          <w:szCs w:val="28"/>
          <w:lang w:val="en-US" w:eastAsia="zh-CN"/>
        </w:rPr>
        <w:t>本规划方案的解释权为</w:t>
      </w:r>
      <w:r>
        <w:rPr>
          <w:rFonts w:hint="eastAsia" w:ascii="仿宋_GB2312" w:hAnsi="仿宋_GB2312" w:eastAsia="仿宋_GB2312" w:cs="仿宋_GB2312"/>
          <w:bCs/>
          <w:sz w:val="28"/>
          <w:szCs w:val="28"/>
          <w:lang w:eastAsia="zh-CN"/>
        </w:rPr>
        <w:t>松阳县民政局</w:t>
      </w:r>
      <w:r>
        <w:rPr>
          <w:rFonts w:hint="eastAsia" w:ascii="仿宋_GB2312" w:hAnsi="仿宋_GB2312" w:eastAsia="仿宋_GB2312" w:cs="仿宋_GB2312"/>
          <w:b w:val="0"/>
          <w:bCs/>
          <w:sz w:val="28"/>
          <w:szCs w:val="28"/>
          <w:lang w:val="en-US" w:eastAsia="zh-CN"/>
        </w:rPr>
        <w:t>。</w:t>
      </w:r>
    </w:p>
    <w:p>
      <w:pPr>
        <w:pStyle w:val="2"/>
        <w:rPr>
          <w:rFonts w:hint="eastAsia" w:ascii="仿宋_GB2312" w:hAnsi="仿宋_GB2312" w:eastAsia="仿宋_GB2312" w:cs="仿宋_GB2312"/>
          <w:b w:val="0"/>
          <w:bCs/>
          <w:sz w:val="28"/>
          <w:szCs w:val="28"/>
          <w:lang w:val="en-US" w:eastAsia="zh-CN"/>
        </w:rPr>
      </w:pPr>
    </w:p>
    <w:p>
      <w:pPr>
        <w:pStyle w:val="3"/>
        <w:rPr>
          <w:rFonts w:hint="eastAsia" w:ascii="仿宋_GB2312" w:hAnsi="仿宋_GB2312" w:eastAsia="仿宋_GB2312" w:cs="仿宋_GB2312"/>
          <w:b w:val="0"/>
          <w:bCs/>
          <w:sz w:val="28"/>
          <w:szCs w:val="28"/>
          <w:lang w:val="en-US" w:eastAsia="zh-CN"/>
        </w:rPr>
      </w:pPr>
    </w:p>
    <w:p>
      <w:pPr>
        <w:rPr>
          <w:rFonts w:hint="eastAsia" w:ascii="仿宋_GB2312" w:hAnsi="仿宋_GB2312" w:eastAsia="仿宋_GB2312" w:cs="仿宋_GB2312"/>
          <w:b w:val="0"/>
          <w:bCs/>
          <w:sz w:val="28"/>
          <w:szCs w:val="28"/>
          <w:lang w:val="en-US" w:eastAsia="zh-CN"/>
        </w:rPr>
      </w:pPr>
    </w:p>
    <w:p>
      <w:pPr>
        <w:pStyle w:val="2"/>
        <w:rPr>
          <w:rFonts w:hint="eastAsia" w:ascii="仿宋_GB2312" w:hAnsi="仿宋_GB2312" w:eastAsia="仿宋_GB2312" w:cs="仿宋_GB2312"/>
          <w:b w:val="0"/>
          <w:bCs/>
          <w:sz w:val="28"/>
          <w:szCs w:val="28"/>
          <w:lang w:val="en-US" w:eastAsia="zh-CN"/>
        </w:rPr>
      </w:pPr>
    </w:p>
    <w:p>
      <w:pPr>
        <w:pStyle w:val="3"/>
        <w:rPr>
          <w:rFonts w:hint="eastAsia" w:ascii="仿宋_GB2312" w:hAnsi="仿宋_GB2312" w:eastAsia="仿宋_GB2312" w:cs="仿宋_GB2312"/>
          <w:b w:val="0"/>
          <w:bCs/>
          <w:sz w:val="28"/>
          <w:szCs w:val="28"/>
          <w:lang w:val="en-US" w:eastAsia="zh-CN"/>
        </w:rPr>
      </w:pPr>
    </w:p>
    <w:p>
      <w:pPr>
        <w:rPr>
          <w:rFonts w:hint="eastAsia" w:ascii="仿宋_GB2312" w:hAnsi="仿宋_GB2312" w:eastAsia="仿宋_GB2312" w:cs="仿宋_GB2312"/>
          <w:b w:val="0"/>
          <w:bCs/>
          <w:sz w:val="28"/>
          <w:szCs w:val="28"/>
          <w:lang w:val="en-US" w:eastAsia="zh-CN"/>
        </w:rPr>
      </w:pPr>
    </w:p>
    <w:p>
      <w:pPr>
        <w:pStyle w:val="2"/>
        <w:rPr>
          <w:rFonts w:hint="eastAsia" w:ascii="仿宋_GB2312" w:hAnsi="仿宋_GB2312" w:eastAsia="仿宋_GB2312" w:cs="仿宋_GB2312"/>
          <w:b w:val="0"/>
          <w:bCs/>
          <w:sz w:val="28"/>
          <w:szCs w:val="28"/>
          <w:lang w:val="en-US" w:eastAsia="zh-CN"/>
        </w:rPr>
      </w:pPr>
    </w:p>
    <w:p>
      <w:pPr>
        <w:pStyle w:val="3"/>
        <w:rPr>
          <w:rFonts w:hint="eastAsia" w:ascii="仿宋_GB2312" w:hAnsi="仿宋_GB2312" w:eastAsia="仿宋_GB2312" w:cs="仿宋_GB2312"/>
          <w:b w:val="0"/>
          <w:bCs/>
          <w:sz w:val="28"/>
          <w:szCs w:val="28"/>
          <w:lang w:val="en-US" w:eastAsia="zh-CN"/>
        </w:rPr>
      </w:pPr>
    </w:p>
    <w:p>
      <w:pPr>
        <w:rPr>
          <w:rFonts w:hint="eastAsia" w:ascii="仿宋_GB2312" w:hAnsi="仿宋_GB2312" w:eastAsia="仿宋_GB2312" w:cs="仿宋_GB2312"/>
          <w:b w:val="0"/>
          <w:bCs/>
          <w:sz w:val="28"/>
          <w:szCs w:val="28"/>
          <w:lang w:val="en-US" w:eastAsia="zh-CN"/>
        </w:rPr>
      </w:pPr>
    </w:p>
    <w:p>
      <w:pPr>
        <w:pStyle w:val="2"/>
        <w:rPr>
          <w:rFonts w:hint="eastAsia" w:ascii="仿宋_GB2312" w:hAnsi="仿宋_GB2312" w:eastAsia="仿宋_GB2312" w:cs="仿宋_GB2312"/>
          <w:b w:val="0"/>
          <w:bCs/>
          <w:sz w:val="28"/>
          <w:szCs w:val="28"/>
          <w:lang w:val="en-US" w:eastAsia="zh-CN"/>
        </w:rPr>
      </w:pPr>
    </w:p>
    <w:p>
      <w:pPr>
        <w:pStyle w:val="3"/>
        <w:rPr>
          <w:rFonts w:hint="eastAsia" w:ascii="仿宋_GB2312" w:hAnsi="仿宋_GB2312" w:eastAsia="仿宋_GB2312" w:cs="仿宋_GB2312"/>
          <w:b w:val="0"/>
          <w:bCs/>
          <w:sz w:val="28"/>
          <w:szCs w:val="28"/>
          <w:lang w:val="en-US" w:eastAsia="zh-CN"/>
        </w:rPr>
      </w:pPr>
    </w:p>
    <w:p>
      <w:pPr>
        <w:rPr>
          <w:rFonts w:hint="eastAsia" w:ascii="仿宋_GB2312" w:hAnsi="仿宋_GB2312" w:eastAsia="仿宋_GB2312" w:cs="仿宋_GB2312"/>
          <w:b w:val="0"/>
          <w:bCs/>
          <w:sz w:val="28"/>
          <w:szCs w:val="28"/>
          <w:lang w:val="en-US" w:eastAsia="zh-CN"/>
        </w:rPr>
      </w:pPr>
    </w:p>
    <w:p>
      <w:pPr>
        <w:pStyle w:val="2"/>
        <w:rPr>
          <w:rFonts w:hint="eastAsia" w:ascii="仿宋_GB2312" w:hAnsi="仿宋_GB2312" w:eastAsia="仿宋_GB2312" w:cs="仿宋_GB2312"/>
          <w:b w:val="0"/>
          <w:bCs/>
          <w:sz w:val="28"/>
          <w:szCs w:val="28"/>
          <w:lang w:val="en-US" w:eastAsia="zh-CN"/>
        </w:rPr>
      </w:pPr>
    </w:p>
    <w:p>
      <w:pPr>
        <w:pStyle w:val="3"/>
        <w:rPr>
          <w:rFonts w:hint="eastAsia" w:ascii="仿宋_GB2312" w:hAnsi="仿宋_GB2312" w:eastAsia="仿宋_GB2312" w:cs="仿宋_GB2312"/>
          <w:b w:val="0"/>
          <w:bCs/>
          <w:sz w:val="28"/>
          <w:szCs w:val="28"/>
          <w:lang w:val="en-US" w:eastAsia="zh-CN"/>
        </w:rPr>
      </w:pPr>
    </w:p>
    <w:p>
      <w:pPr>
        <w:rPr>
          <w:rFonts w:hint="eastAsia" w:ascii="仿宋_GB2312" w:hAnsi="仿宋_GB2312" w:eastAsia="仿宋_GB2312" w:cs="仿宋_GB2312"/>
          <w:b w:val="0"/>
          <w:bCs/>
          <w:sz w:val="28"/>
          <w:szCs w:val="28"/>
          <w:lang w:val="en-US" w:eastAsia="zh-CN"/>
        </w:rPr>
      </w:pPr>
    </w:p>
    <w:p>
      <w:pPr>
        <w:pStyle w:val="2"/>
        <w:rPr>
          <w:rFonts w:hint="eastAsia" w:ascii="仿宋_GB2312" w:hAnsi="仿宋_GB2312" w:eastAsia="仿宋_GB2312" w:cs="仿宋_GB2312"/>
          <w:b w:val="0"/>
          <w:bCs/>
          <w:sz w:val="28"/>
          <w:szCs w:val="28"/>
          <w:lang w:val="en-US" w:eastAsia="zh-CN"/>
        </w:rPr>
      </w:pPr>
    </w:p>
    <w:p>
      <w:pPr>
        <w:pStyle w:val="3"/>
        <w:rPr>
          <w:rFonts w:hint="eastAsia" w:ascii="仿宋_GB2312" w:hAnsi="仿宋_GB2312" w:eastAsia="仿宋_GB2312" w:cs="仿宋_GB2312"/>
          <w:b w:val="0"/>
          <w:bCs/>
          <w:sz w:val="28"/>
          <w:szCs w:val="28"/>
          <w:lang w:val="en-US" w:eastAsia="zh-CN"/>
        </w:rPr>
      </w:pPr>
    </w:p>
    <w:p>
      <w:pPr>
        <w:ind w:left="0" w:leftChars="0" w:firstLine="0" w:firstLineChars="0"/>
        <w:jc w:val="both"/>
        <w:rPr>
          <w:rFonts w:hint="eastAsia" w:ascii="宋体" w:hAnsi="宋体" w:cs="宋体"/>
          <w:b/>
          <w:bCs/>
          <w:sz w:val="44"/>
          <w:szCs w:val="44"/>
          <w:lang w:eastAsia="zh-CN"/>
        </w:rPr>
      </w:pPr>
      <w:bookmarkStart w:id="134" w:name="_GoBack"/>
      <w:bookmarkEnd w:id="134"/>
    </w:p>
    <w:p>
      <w:pPr>
        <w:ind w:left="0" w:leftChars="0" w:firstLine="0" w:firstLineChars="0"/>
        <w:jc w:val="center"/>
        <w:rPr>
          <w:rFonts w:hint="eastAsia" w:ascii="宋体" w:hAnsi="宋体" w:cs="宋体"/>
          <w:b/>
          <w:bCs/>
          <w:sz w:val="44"/>
          <w:szCs w:val="44"/>
          <w:lang w:eastAsia="zh-CN"/>
        </w:rPr>
      </w:pPr>
    </w:p>
    <w:p>
      <w:pPr>
        <w:ind w:left="0" w:leftChars="0" w:firstLine="0" w:firstLineChars="0"/>
        <w:jc w:val="center"/>
        <w:rPr>
          <w:rFonts w:hint="eastAsia" w:ascii="宋体" w:hAnsi="宋体" w:cs="宋体"/>
          <w:b/>
          <w:bCs/>
          <w:sz w:val="44"/>
          <w:szCs w:val="44"/>
          <w:lang w:eastAsia="zh-CN"/>
        </w:rPr>
      </w:pPr>
    </w:p>
    <w:p>
      <w:pPr>
        <w:ind w:left="0" w:leftChars="0" w:firstLine="0" w:firstLineChars="0"/>
        <w:jc w:val="center"/>
        <w:rPr>
          <w:rFonts w:hint="eastAsia" w:ascii="宋体" w:hAnsi="宋体" w:cs="宋体"/>
          <w:b/>
          <w:bCs/>
          <w:sz w:val="44"/>
          <w:szCs w:val="44"/>
          <w:lang w:eastAsia="zh-CN"/>
        </w:rPr>
      </w:pPr>
    </w:p>
    <w:p>
      <w:pPr>
        <w:ind w:left="0" w:leftChars="0" w:firstLine="0" w:firstLineChars="0"/>
        <w:jc w:val="center"/>
        <w:rPr>
          <w:rFonts w:hint="eastAsia" w:ascii="宋体" w:hAnsi="宋体" w:cs="宋体"/>
          <w:b/>
          <w:bCs/>
          <w:sz w:val="44"/>
          <w:szCs w:val="44"/>
          <w:lang w:eastAsia="zh-CN"/>
        </w:rPr>
      </w:pPr>
    </w:p>
    <w:p>
      <w:pPr>
        <w:pStyle w:val="2"/>
        <w:rPr>
          <w:rFonts w:hint="eastAsia" w:ascii="宋体" w:hAnsi="宋体" w:cs="宋体"/>
          <w:b/>
          <w:bCs/>
          <w:sz w:val="52"/>
          <w:szCs w:val="52"/>
          <w:lang w:eastAsia="zh-CN"/>
        </w:rPr>
      </w:pPr>
    </w:p>
    <w:p>
      <w:pPr>
        <w:pStyle w:val="3"/>
        <w:jc w:val="center"/>
        <w:outlineLvl w:val="1"/>
        <w:rPr>
          <w:rFonts w:hint="eastAsia" w:ascii="宋体" w:hAnsi="宋体" w:cs="宋体"/>
          <w:b/>
          <w:bCs/>
          <w:sz w:val="44"/>
          <w:szCs w:val="44"/>
          <w:lang w:val="en-US" w:eastAsia="zh-CN"/>
        </w:rPr>
      </w:pPr>
      <w:bookmarkStart w:id="114" w:name="_Toc28340"/>
      <w:bookmarkStart w:id="115" w:name="_Toc25346"/>
      <w:r>
        <w:rPr>
          <w:rFonts w:hint="eastAsia" w:ascii="宋体" w:hAnsi="宋体" w:cs="宋体"/>
          <w:b/>
          <w:bCs/>
          <w:sz w:val="52"/>
          <w:szCs w:val="52"/>
          <w:lang w:val="en-US" w:eastAsia="zh-CN"/>
        </w:rPr>
        <w:t>附  录</w:t>
      </w:r>
      <w:bookmarkEnd w:id="114"/>
      <w:bookmarkEnd w:id="115"/>
    </w:p>
    <w:p>
      <w:pPr>
        <w:pStyle w:val="2"/>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3"/>
        <w:rPr>
          <w:rFonts w:hint="eastAsia" w:ascii="仿宋_GB2312" w:hAnsi="仿宋_GB2312" w:eastAsia="仿宋_GB2312" w:cs="仿宋_GB2312"/>
          <w:sz w:val="28"/>
          <w:szCs w:val="28"/>
          <w:lang w:val="en-US" w:eastAsia="zh-CN"/>
        </w:rPr>
      </w:pPr>
    </w:p>
    <w:sdt>
      <w:sdtPr>
        <w:rPr>
          <w:rFonts w:ascii="宋体" w:hAnsi="宋体" w:eastAsia="宋体" w:cstheme="minorBidi"/>
          <w:b/>
          <w:bCs/>
          <w:kern w:val="2"/>
          <w:sz w:val="48"/>
          <w:szCs w:val="48"/>
          <w:lang w:val="en-US" w:eastAsia="zh-CN" w:bidi="ar-SA"/>
        </w:rPr>
        <w:id w:val="147476370"/>
        <w15:color w:val="DBDBDB"/>
        <w:docPartObj>
          <w:docPartGallery w:val="Table of Contents"/>
          <w:docPartUnique/>
        </w:docPartObj>
      </w:sdtPr>
      <w:sdtEndPr>
        <w:rPr>
          <w:rFonts w:hint="eastAsia" w:ascii="宋体" w:hAnsi="宋体" w:eastAsia="宋体" w:cs="宋体"/>
          <w:b/>
          <w:bCs/>
          <w:kern w:val="2"/>
          <w:sz w:val="24"/>
          <w:szCs w:val="44"/>
          <w:lang w:val="en-US" w:eastAsia="zh-CN" w:bidi="ar-SA"/>
        </w:rPr>
      </w:sdtEndPr>
      <w:sdtContent>
        <w:p>
          <w:pPr>
            <w:spacing w:before="0" w:beforeLines="0" w:after="0" w:afterLines="0" w:line="360" w:lineRule="auto"/>
            <w:ind w:left="0" w:leftChars="0" w:right="0" w:rightChars="0" w:firstLine="0" w:firstLineChars="0"/>
            <w:jc w:val="center"/>
            <w:rPr>
              <w:rFonts w:hint="eastAsia" w:ascii="宋体" w:hAnsi="宋体" w:eastAsia="宋体" w:cs="宋体"/>
              <w:b/>
              <w:bCs/>
              <w:sz w:val="48"/>
              <w:szCs w:val="48"/>
            </w:rPr>
          </w:pPr>
          <w:r>
            <w:rPr>
              <w:rFonts w:hint="eastAsia" w:ascii="宋体" w:hAnsi="宋体" w:eastAsia="宋体" w:cs="宋体"/>
              <w:b/>
              <w:bCs/>
              <w:sz w:val="48"/>
              <w:szCs w:val="48"/>
            </w:rPr>
            <w:t>目</w:t>
          </w:r>
          <w:r>
            <w:rPr>
              <w:rFonts w:hint="eastAsia" w:ascii="宋体" w:hAnsi="宋体" w:cs="宋体"/>
              <w:b/>
              <w:bCs/>
              <w:sz w:val="48"/>
              <w:szCs w:val="48"/>
              <w:lang w:val="en-US" w:eastAsia="zh-CN"/>
            </w:rPr>
            <w:t xml:space="preserve"> </w:t>
          </w:r>
          <w:r>
            <w:rPr>
              <w:rFonts w:hint="eastAsia" w:ascii="宋体" w:hAnsi="宋体" w:eastAsia="宋体" w:cs="宋体"/>
              <w:b/>
              <w:bCs/>
              <w:sz w:val="48"/>
              <w:szCs w:val="48"/>
            </w:rPr>
            <w:t>录</w:t>
          </w:r>
        </w:p>
        <w:p>
          <w:pPr>
            <w:pStyle w:val="14"/>
            <w:tabs>
              <w:tab w:val="right" w:leader="dot" w:pos="8306"/>
            </w:tabs>
          </w:pPr>
          <w:r>
            <w:rPr>
              <w:rFonts w:hint="eastAsia" w:ascii="宋体" w:hAnsi="宋体" w:eastAsia="宋体" w:cs="宋体"/>
              <w:b w:val="0"/>
              <w:bCs w:val="0"/>
              <w:sz w:val="28"/>
              <w:szCs w:val="28"/>
              <w:lang w:eastAsia="zh-CN"/>
            </w:rPr>
            <w:fldChar w:fldCharType="begin"/>
          </w:r>
          <w:r>
            <w:rPr>
              <w:rFonts w:hint="eastAsia" w:ascii="宋体" w:hAnsi="宋体" w:eastAsia="宋体" w:cs="宋体"/>
              <w:b w:val="0"/>
              <w:bCs w:val="0"/>
              <w:sz w:val="28"/>
              <w:szCs w:val="28"/>
              <w:lang w:eastAsia="zh-CN"/>
            </w:rPr>
            <w:instrText xml:space="preserve">TOC \o "1-2" \h \u </w:instrText>
          </w:r>
          <w:r>
            <w:rPr>
              <w:rFonts w:hint="eastAsia" w:ascii="宋体" w:hAnsi="宋体" w:eastAsia="宋体" w:cs="宋体"/>
              <w:b w:val="0"/>
              <w:bCs w:val="0"/>
              <w:sz w:val="28"/>
              <w:szCs w:val="28"/>
              <w:lang w:eastAsia="zh-CN"/>
            </w:rPr>
            <w:fldChar w:fldCharType="separate"/>
          </w:r>
        </w:p>
        <w:p>
          <w:pPr>
            <w:pStyle w:val="13"/>
            <w:tabs>
              <w:tab w:val="right" w:leader="dot" w:pos="8306"/>
            </w:tabs>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_Toc19736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附表</w:t>
          </w:r>
          <w:r>
            <w:rPr>
              <w:sz w:val="28"/>
              <w:szCs w:val="28"/>
            </w:rPr>
            <w:tab/>
          </w:r>
          <w:r>
            <w:rPr>
              <w:sz w:val="28"/>
              <w:szCs w:val="28"/>
            </w:rPr>
            <w:fldChar w:fldCharType="begin"/>
          </w:r>
          <w:r>
            <w:rPr>
              <w:sz w:val="28"/>
              <w:szCs w:val="28"/>
            </w:rPr>
            <w:instrText xml:space="preserve"> PAGEREF _Toc19736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_Toc1924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一、松阳县中心城区道路地名规划一览表</w:t>
          </w:r>
          <w:r>
            <w:rPr>
              <w:sz w:val="28"/>
              <w:szCs w:val="28"/>
            </w:rPr>
            <w:tab/>
          </w:r>
          <w:r>
            <w:rPr>
              <w:sz w:val="28"/>
              <w:szCs w:val="28"/>
            </w:rPr>
            <w:fldChar w:fldCharType="begin"/>
          </w:r>
          <w:r>
            <w:rPr>
              <w:sz w:val="28"/>
              <w:szCs w:val="28"/>
            </w:rPr>
            <w:instrText xml:space="preserve"> PAGEREF _Toc1924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_Toc21545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二、松阳县重要乡镇道路地名规划一览表</w:t>
          </w:r>
          <w:r>
            <w:rPr>
              <w:sz w:val="28"/>
              <w:szCs w:val="28"/>
            </w:rPr>
            <w:tab/>
          </w:r>
          <w:r>
            <w:rPr>
              <w:sz w:val="28"/>
              <w:szCs w:val="28"/>
            </w:rPr>
            <w:fldChar w:fldCharType="begin"/>
          </w:r>
          <w:r>
            <w:rPr>
              <w:sz w:val="28"/>
              <w:szCs w:val="28"/>
            </w:rPr>
            <w:instrText xml:space="preserve"> PAGEREF _Toc21545 \h </w:instrText>
          </w:r>
          <w:r>
            <w:rPr>
              <w:sz w:val="28"/>
              <w:szCs w:val="28"/>
            </w:rPr>
            <w:fldChar w:fldCharType="separate"/>
          </w:r>
          <w:r>
            <w:rPr>
              <w:sz w:val="28"/>
              <w:szCs w:val="28"/>
            </w:rPr>
            <w:t>7</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_Toc17516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图  集</w:t>
          </w:r>
          <w:r>
            <w:rPr>
              <w:sz w:val="28"/>
              <w:szCs w:val="28"/>
            </w:rPr>
            <w:tab/>
          </w:r>
          <w:r>
            <w:rPr>
              <w:sz w:val="28"/>
              <w:szCs w:val="28"/>
            </w:rPr>
            <w:fldChar w:fldCharType="begin"/>
          </w:r>
          <w:r>
            <w:rPr>
              <w:sz w:val="28"/>
              <w:szCs w:val="28"/>
            </w:rPr>
            <w:instrText xml:space="preserve"> PAGEREF _Toc17516 \h </w:instrText>
          </w:r>
          <w:r>
            <w:rPr>
              <w:sz w:val="28"/>
              <w:szCs w:val="28"/>
            </w:rPr>
            <w:fldChar w:fldCharType="separate"/>
          </w:r>
          <w:r>
            <w:rPr>
              <w:sz w:val="28"/>
              <w:szCs w:val="28"/>
            </w:rPr>
            <w:t>11</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_Toc21308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一、采词分区图</w:t>
          </w:r>
          <w:r>
            <w:rPr>
              <w:sz w:val="28"/>
              <w:szCs w:val="28"/>
            </w:rPr>
            <w:tab/>
          </w:r>
          <w:r>
            <w:rPr>
              <w:sz w:val="28"/>
              <w:szCs w:val="28"/>
            </w:rPr>
            <w:fldChar w:fldCharType="begin"/>
          </w:r>
          <w:r>
            <w:rPr>
              <w:sz w:val="28"/>
              <w:szCs w:val="28"/>
            </w:rPr>
            <w:instrText xml:space="preserve"> PAGEREF _Toc21308 \h </w:instrText>
          </w:r>
          <w:r>
            <w:rPr>
              <w:sz w:val="28"/>
              <w:szCs w:val="28"/>
            </w:rPr>
            <w:fldChar w:fldCharType="separate"/>
          </w:r>
          <w:r>
            <w:rPr>
              <w:sz w:val="28"/>
              <w:szCs w:val="28"/>
            </w:rPr>
            <w:t>12</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_Toc14977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二、中心城区道路地名规划图</w:t>
          </w:r>
          <w:r>
            <w:rPr>
              <w:sz w:val="28"/>
              <w:szCs w:val="28"/>
            </w:rPr>
            <w:tab/>
          </w:r>
          <w:r>
            <w:rPr>
              <w:sz w:val="28"/>
              <w:szCs w:val="28"/>
            </w:rPr>
            <w:fldChar w:fldCharType="begin"/>
          </w:r>
          <w:r>
            <w:rPr>
              <w:sz w:val="28"/>
              <w:szCs w:val="28"/>
            </w:rPr>
            <w:instrText xml:space="preserve"> PAGEREF _Toc14977 \h </w:instrText>
          </w:r>
          <w:r>
            <w:rPr>
              <w:sz w:val="28"/>
              <w:szCs w:val="28"/>
            </w:rPr>
            <w:fldChar w:fldCharType="separate"/>
          </w:r>
          <w:r>
            <w:rPr>
              <w:sz w:val="28"/>
              <w:szCs w:val="28"/>
            </w:rPr>
            <w:t>13</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_Toc18734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三、古市镇道路地名规划图</w:t>
          </w:r>
          <w:r>
            <w:rPr>
              <w:sz w:val="28"/>
              <w:szCs w:val="28"/>
            </w:rPr>
            <w:tab/>
          </w:r>
          <w:r>
            <w:rPr>
              <w:sz w:val="28"/>
              <w:szCs w:val="28"/>
            </w:rPr>
            <w:fldChar w:fldCharType="begin"/>
          </w:r>
          <w:r>
            <w:rPr>
              <w:sz w:val="28"/>
              <w:szCs w:val="28"/>
            </w:rPr>
            <w:instrText xml:space="preserve"> PAGEREF _Toc18734 \h </w:instrText>
          </w:r>
          <w:r>
            <w:rPr>
              <w:sz w:val="28"/>
              <w:szCs w:val="28"/>
            </w:rPr>
            <w:fldChar w:fldCharType="separate"/>
          </w:r>
          <w:r>
            <w:rPr>
              <w:sz w:val="28"/>
              <w:szCs w:val="28"/>
            </w:rPr>
            <w:t>14</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_Toc8414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四、新兴镇道路地名规划图</w:t>
          </w:r>
          <w:r>
            <w:rPr>
              <w:sz w:val="28"/>
              <w:szCs w:val="28"/>
            </w:rPr>
            <w:tab/>
          </w:r>
          <w:r>
            <w:rPr>
              <w:sz w:val="28"/>
              <w:szCs w:val="28"/>
            </w:rPr>
            <w:fldChar w:fldCharType="begin"/>
          </w:r>
          <w:r>
            <w:rPr>
              <w:sz w:val="28"/>
              <w:szCs w:val="28"/>
            </w:rPr>
            <w:instrText xml:space="preserve"> PAGEREF _Toc8414 \h </w:instrText>
          </w:r>
          <w:r>
            <w:rPr>
              <w:sz w:val="28"/>
              <w:szCs w:val="28"/>
            </w:rPr>
            <w:fldChar w:fldCharType="separate"/>
          </w:r>
          <w:r>
            <w:rPr>
              <w:sz w:val="28"/>
              <w:szCs w:val="28"/>
            </w:rPr>
            <w:t>15</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840" w:firstLineChars="3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_Toc6933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 xml:space="preserve">  五、象溪镇道路地名规划图</w:t>
          </w:r>
          <w:r>
            <w:rPr>
              <w:sz w:val="28"/>
              <w:szCs w:val="28"/>
            </w:rPr>
            <w:tab/>
          </w:r>
          <w:r>
            <w:rPr>
              <w:sz w:val="28"/>
              <w:szCs w:val="28"/>
            </w:rPr>
            <w:fldChar w:fldCharType="begin"/>
          </w:r>
          <w:r>
            <w:rPr>
              <w:sz w:val="28"/>
              <w:szCs w:val="28"/>
            </w:rPr>
            <w:instrText xml:space="preserve"> PAGEREF _Toc6933 \h </w:instrText>
          </w:r>
          <w:r>
            <w:rPr>
              <w:sz w:val="28"/>
              <w:szCs w:val="28"/>
            </w:rPr>
            <w:fldChar w:fldCharType="separate"/>
          </w:r>
          <w:r>
            <w:rPr>
              <w:sz w:val="28"/>
              <w:szCs w:val="28"/>
            </w:rPr>
            <w:t>16</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_Toc17227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六、大东坝镇道路名称规划图</w:t>
          </w:r>
          <w:r>
            <w:rPr>
              <w:sz w:val="28"/>
              <w:szCs w:val="28"/>
            </w:rPr>
            <w:tab/>
          </w:r>
          <w:r>
            <w:rPr>
              <w:sz w:val="28"/>
              <w:szCs w:val="28"/>
            </w:rPr>
            <w:fldChar w:fldCharType="begin"/>
          </w:r>
          <w:r>
            <w:rPr>
              <w:sz w:val="28"/>
              <w:szCs w:val="28"/>
            </w:rPr>
            <w:instrText xml:space="preserve"> PAGEREF _Toc17227 \h </w:instrText>
          </w:r>
          <w:r>
            <w:rPr>
              <w:sz w:val="28"/>
              <w:szCs w:val="28"/>
            </w:rPr>
            <w:fldChar w:fldCharType="separate"/>
          </w:r>
          <w:r>
            <w:rPr>
              <w:sz w:val="28"/>
              <w:szCs w:val="28"/>
            </w:rPr>
            <w:t>17</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_Toc30216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七、玉岩镇道路地名规划图</w:t>
          </w:r>
          <w:r>
            <w:rPr>
              <w:sz w:val="28"/>
              <w:szCs w:val="28"/>
            </w:rPr>
            <w:tab/>
          </w:r>
          <w:r>
            <w:rPr>
              <w:sz w:val="28"/>
              <w:szCs w:val="28"/>
            </w:rPr>
            <w:fldChar w:fldCharType="begin"/>
          </w:r>
          <w:r>
            <w:rPr>
              <w:sz w:val="28"/>
              <w:szCs w:val="28"/>
            </w:rPr>
            <w:instrText xml:space="preserve"> PAGEREF _Toc30216 \h </w:instrText>
          </w:r>
          <w:r>
            <w:rPr>
              <w:sz w:val="28"/>
              <w:szCs w:val="28"/>
            </w:rPr>
            <w:fldChar w:fldCharType="separate"/>
          </w:r>
          <w:r>
            <w:rPr>
              <w:sz w:val="28"/>
              <w:szCs w:val="28"/>
            </w:rPr>
            <w:t>18</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_Toc19430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八、斋坛乡道路地名规划图</w:t>
          </w:r>
          <w:r>
            <w:rPr>
              <w:sz w:val="28"/>
              <w:szCs w:val="28"/>
            </w:rPr>
            <w:tab/>
          </w:r>
          <w:r>
            <w:rPr>
              <w:sz w:val="28"/>
              <w:szCs w:val="28"/>
            </w:rPr>
            <w:fldChar w:fldCharType="begin"/>
          </w:r>
          <w:r>
            <w:rPr>
              <w:sz w:val="28"/>
              <w:szCs w:val="28"/>
            </w:rPr>
            <w:instrText xml:space="preserve"> PAGEREF _Toc19430 \h </w:instrText>
          </w:r>
          <w:r>
            <w:rPr>
              <w:sz w:val="28"/>
              <w:szCs w:val="28"/>
            </w:rPr>
            <w:fldChar w:fldCharType="separate"/>
          </w:r>
          <w:r>
            <w:rPr>
              <w:sz w:val="28"/>
              <w:szCs w:val="28"/>
            </w:rPr>
            <w:t>19</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_Toc28540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九、 叶村乡道路地名规划图</w:t>
          </w:r>
          <w:r>
            <w:rPr>
              <w:sz w:val="28"/>
              <w:szCs w:val="28"/>
            </w:rPr>
            <w:tab/>
          </w:r>
          <w:r>
            <w:rPr>
              <w:sz w:val="28"/>
              <w:szCs w:val="28"/>
            </w:rPr>
            <w:fldChar w:fldCharType="begin"/>
          </w:r>
          <w:r>
            <w:rPr>
              <w:sz w:val="28"/>
              <w:szCs w:val="28"/>
            </w:rPr>
            <w:instrText xml:space="preserve"> PAGEREF _Toc28540 \h </w:instrText>
          </w:r>
          <w:r>
            <w:rPr>
              <w:sz w:val="28"/>
              <w:szCs w:val="28"/>
            </w:rPr>
            <w:fldChar w:fldCharType="separate"/>
          </w:r>
          <w:r>
            <w:rPr>
              <w:sz w:val="28"/>
              <w:szCs w:val="28"/>
            </w:rPr>
            <w:t>20</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_Toc1753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十、 赤寿乡道路地名规划图</w:t>
          </w:r>
          <w:r>
            <w:rPr>
              <w:sz w:val="28"/>
              <w:szCs w:val="28"/>
            </w:rPr>
            <w:tab/>
          </w:r>
          <w:r>
            <w:rPr>
              <w:sz w:val="28"/>
              <w:szCs w:val="28"/>
            </w:rPr>
            <w:fldChar w:fldCharType="begin"/>
          </w:r>
          <w:r>
            <w:rPr>
              <w:sz w:val="28"/>
              <w:szCs w:val="28"/>
            </w:rPr>
            <w:instrText xml:space="preserve"> PAGEREF _Toc1753 \h </w:instrText>
          </w:r>
          <w:r>
            <w:rPr>
              <w:sz w:val="28"/>
              <w:szCs w:val="28"/>
            </w:rPr>
            <w:fldChar w:fldCharType="separate"/>
          </w:r>
          <w:r>
            <w:rPr>
              <w:sz w:val="28"/>
              <w:szCs w:val="28"/>
            </w:rPr>
            <w:t>21</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_Toc9559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十一、樟溪乡道路地名规划图</w:t>
          </w:r>
          <w:r>
            <w:rPr>
              <w:sz w:val="28"/>
              <w:szCs w:val="28"/>
            </w:rPr>
            <w:tab/>
          </w:r>
          <w:r>
            <w:rPr>
              <w:sz w:val="28"/>
              <w:szCs w:val="28"/>
            </w:rPr>
            <w:fldChar w:fldCharType="begin"/>
          </w:r>
          <w:r>
            <w:rPr>
              <w:sz w:val="28"/>
              <w:szCs w:val="28"/>
            </w:rPr>
            <w:instrText xml:space="preserve"> PAGEREF _Toc9559 \h </w:instrText>
          </w:r>
          <w:r>
            <w:rPr>
              <w:sz w:val="28"/>
              <w:szCs w:val="28"/>
            </w:rPr>
            <w:fldChar w:fldCharType="separate"/>
          </w:r>
          <w:r>
            <w:rPr>
              <w:sz w:val="28"/>
              <w:szCs w:val="28"/>
            </w:rPr>
            <w:t>22</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_Toc6986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十二、枫坪乡道路地名规划图</w:t>
          </w:r>
          <w:r>
            <w:rPr>
              <w:sz w:val="28"/>
              <w:szCs w:val="28"/>
            </w:rPr>
            <w:tab/>
          </w:r>
          <w:r>
            <w:rPr>
              <w:sz w:val="28"/>
              <w:szCs w:val="28"/>
            </w:rPr>
            <w:fldChar w:fldCharType="begin"/>
          </w:r>
          <w:r>
            <w:rPr>
              <w:sz w:val="28"/>
              <w:szCs w:val="28"/>
            </w:rPr>
            <w:instrText xml:space="preserve"> PAGEREF _Toc6986 \h </w:instrText>
          </w:r>
          <w:r>
            <w:rPr>
              <w:sz w:val="28"/>
              <w:szCs w:val="28"/>
            </w:rPr>
            <w:fldChar w:fldCharType="separate"/>
          </w:r>
          <w:r>
            <w:rPr>
              <w:sz w:val="28"/>
              <w:szCs w:val="28"/>
            </w:rPr>
            <w:t>23</w:t>
          </w:r>
          <w:r>
            <w:rPr>
              <w:sz w:val="28"/>
              <w:szCs w:val="28"/>
            </w:rPr>
            <w:fldChar w:fldCharType="end"/>
          </w:r>
          <w:r>
            <w:rPr>
              <w:rFonts w:hint="eastAsia" w:ascii="宋体" w:hAnsi="宋体" w:eastAsia="宋体" w:cs="宋体"/>
              <w:bCs w:val="0"/>
              <w:sz w:val="28"/>
              <w:szCs w:val="28"/>
              <w:lang w:eastAsia="zh-CN"/>
            </w:rPr>
            <w:fldChar w:fldCharType="end"/>
          </w:r>
        </w:p>
        <w:p>
          <w:pPr>
            <w:pStyle w:val="13"/>
            <w:tabs>
              <w:tab w:val="right" w:leader="dot" w:pos="8306"/>
            </w:tabs>
            <w:ind w:firstLine="1120" w:firstLineChars="400"/>
            <w:rPr>
              <w:sz w:val="28"/>
              <w:szCs w:val="28"/>
            </w:rPr>
          </w:pPr>
          <w:r>
            <w:rPr>
              <w:rFonts w:hint="eastAsia" w:ascii="宋体" w:hAnsi="宋体" w:eastAsia="宋体" w:cs="宋体"/>
              <w:bCs w:val="0"/>
              <w:sz w:val="28"/>
              <w:szCs w:val="28"/>
              <w:lang w:eastAsia="zh-CN"/>
            </w:rPr>
            <w:fldChar w:fldCharType="begin"/>
          </w:r>
          <w:r>
            <w:rPr>
              <w:rFonts w:hint="eastAsia" w:ascii="宋体" w:hAnsi="宋体" w:eastAsia="宋体" w:cs="宋体"/>
              <w:bCs w:val="0"/>
              <w:sz w:val="28"/>
              <w:szCs w:val="28"/>
              <w:lang w:eastAsia="zh-CN"/>
            </w:rPr>
            <w:instrText xml:space="preserve"> HYPERLINK \l _Toc1945 </w:instrText>
          </w:r>
          <w:r>
            <w:rPr>
              <w:rFonts w:hint="eastAsia" w:ascii="宋体" w:hAnsi="宋体" w:eastAsia="宋体" w:cs="宋体"/>
              <w:bCs w:val="0"/>
              <w:sz w:val="28"/>
              <w:szCs w:val="28"/>
              <w:lang w:eastAsia="zh-CN"/>
            </w:rPr>
            <w:fldChar w:fldCharType="separate"/>
          </w:r>
          <w:r>
            <w:rPr>
              <w:rFonts w:hint="eastAsia"/>
              <w:sz w:val="28"/>
              <w:szCs w:val="28"/>
              <w:lang w:val="en-US" w:eastAsia="zh-CN"/>
            </w:rPr>
            <w:t>十三、板桥畲族乡道路地名规划图</w:t>
          </w:r>
          <w:r>
            <w:rPr>
              <w:sz w:val="28"/>
              <w:szCs w:val="28"/>
            </w:rPr>
            <w:tab/>
          </w:r>
          <w:r>
            <w:rPr>
              <w:sz w:val="28"/>
              <w:szCs w:val="28"/>
            </w:rPr>
            <w:fldChar w:fldCharType="begin"/>
          </w:r>
          <w:r>
            <w:rPr>
              <w:sz w:val="28"/>
              <w:szCs w:val="28"/>
            </w:rPr>
            <w:instrText xml:space="preserve"> PAGEREF _Toc1945 \h </w:instrText>
          </w:r>
          <w:r>
            <w:rPr>
              <w:sz w:val="28"/>
              <w:szCs w:val="28"/>
            </w:rPr>
            <w:fldChar w:fldCharType="separate"/>
          </w:r>
          <w:r>
            <w:rPr>
              <w:sz w:val="28"/>
              <w:szCs w:val="28"/>
            </w:rPr>
            <w:t>24</w:t>
          </w:r>
          <w:r>
            <w:rPr>
              <w:sz w:val="28"/>
              <w:szCs w:val="28"/>
            </w:rPr>
            <w:fldChar w:fldCharType="end"/>
          </w:r>
          <w:r>
            <w:rPr>
              <w:rFonts w:hint="eastAsia" w:ascii="宋体" w:hAnsi="宋体" w:eastAsia="宋体" w:cs="宋体"/>
              <w:bCs w:val="0"/>
              <w:sz w:val="28"/>
              <w:szCs w:val="28"/>
              <w:lang w:eastAsia="zh-CN"/>
            </w:rPr>
            <w:fldChar w:fldCharType="end"/>
          </w:r>
        </w:p>
        <w:p>
          <w:pPr>
            <w:spacing w:line="360" w:lineRule="auto"/>
            <w:ind w:left="0" w:leftChars="0" w:firstLine="0" w:firstLineChars="0"/>
            <w:jc w:val="center"/>
            <w:rPr>
              <w:rFonts w:hint="eastAsia" w:ascii="宋体" w:hAnsi="宋体" w:cs="宋体"/>
              <w:b/>
              <w:bCs/>
              <w:sz w:val="44"/>
              <w:szCs w:val="44"/>
              <w:lang w:eastAsia="zh-CN"/>
            </w:rPr>
            <w:sectPr>
              <w:footerReference r:id="rId11" w:type="default"/>
              <w:pgSz w:w="11906" w:h="16838"/>
              <w:pgMar w:top="1440" w:right="1800" w:bottom="1440" w:left="1800" w:header="851" w:footer="992" w:gutter="0"/>
              <w:pgNumType w:fmt="decimal" w:start="1"/>
              <w:cols w:space="425" w:num="1"/>
              <w:docGrid w:type="lines" w:linePitch="312" w:charSpace="0"/>
            </w:sectPr>
          </w:pPr>
          <w:r>
            <w:rPr>
              <w:rFonts w:hint="eastAsia" w:ascii="宋体" w:hAnsi="宋体" w:eastAsia="宋体" w:cs="宋体"/>
              <w:bCs w:val="0"/>
              <w:szCs w:val="28"/>
              <w:lang w:eastAsia="zh-CN"/>
            </w:rPr>
            <w:fldChar w:fldCharType="end"/>
          </w:r>
        </w:p>
      </w:sdtContent>
    </w:sdt>
    <w:p>
      <w:pPr>
        <w:pStyle w:val="4"/>
        <w:keepNext/>
        <w:keepLines/>
        <w:pageBreakBefore w:val="0"/>
        <w:widowControl w:val="0"/>
        <w:kinsoku/>
        <w:wordWrap/>
        <w:overflowPunct/>
        <w:topLinePunct w:val="0"/>
        <w:autoSpaceDE/>
        <w:autoSpaceDN/>
        <w:bidi w:val="0"/>
        <w:adjustRightInd w:val="0"/>
        <w:snapToGrid w:val="0"/>
        <w:spacing w:line="480" w:lineRule="auto"/>
        <w:textAlignment w:val="auto"/>
        <w:rPr>
          <w:rFonts w:hint="eastAsia"/>
          <w:sz w:val="28"/>
          <w:szCs w:val="28"/>
          <w:lang w:val="en-US" w:eastAsia="zh-CN"/>
        </w:rPr>
      </w:pPr>
      <w:bookmarkStart w:id="116" w:name="_Toc19736"/>
      <w:r>
        <w:rPr>
          <w:rFonts w:hint="eastAsia"/>
          <w:sz w:val="28"/>
          <w:szCs w:val="28"/>
          <w:lang w:val="en-US" w:eastAsia="zh-CN"/>
        </w:rPr>
        <w:t>附表</w:t>
      </w:r>
      <w:bookmarkEnd w:id="116"/>
    </w:p>
    <w:p>
      <w:pPr>
        <w:pStyle w:val="4"/>
        <w:keepNext/>
        <w:keepLines/>
        <w:pageBreakBefore w:val="0"/>
        <w:widowControl w:val="0"/>
        <w:kinsoku/>
        <w:wordWrap/>
        <w:overflowPunct/>
        <w:topLinePunct w:val="0"/>
        <w:autoSpaceDE/>
        <w:autoSpaceDN/>
        <w:bidi w:val="0"/>
        <w:adjustRightInd w:val="0"/>
        <w:snapToGrid w:val="0"/>
        <w:spacing w:line="480" w:lineRule="auto"/>
        <w:textAlignment w:val="auto"/>
        <w:outlineLvl w:val="1"/>
        <w:rPr>
          <w:rFonts w:hint="eastAsia"/>
          <w:lang w:eastAsia="zh-CN"/>
        </w:rPr>
      </w:pPr>
      <w:bookmarkStart w:id="117" w:name="_Toc1924"/>
      <w:r>
        <w:rPr>
          <w:rFonts w:hint="eastAsia"/>
          <w:sz w:val="28"/>
          <w:szCs w:val="28"/>
          <w:lang w:val="en-US" w:eastAsia="zh-CN"/>
        </w:rPr>
        <w:t>一、松阳县中心城区道路地名规划一览表</w:t>
      </w:r>
      <w:bookmarkEnd w:id="117"/>
    </w:p>
    <w:tbl>
      <w:tblPr>
        <w:tblStyle w:val="17"/>
        <w:tblW w:w="5081" w:type="pct"/>
        <w:tblInd w:w="-3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2046"/>
        <w:gridCol w:w="1963"/>
        <w:gridCol w:w="825"/>
        <w:gridCol w:w="1229"/>
        <w:gridCol w:w="1665"/>
        <w:gridCol w:w="4769"/>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8"/>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lang w:val="en-US" w:eastAsia="zh-CN"/>
              </w:rPr>
            </w:pPr>
            <w:r>
              <w:rPr>
                <w:rFonts w:hint="eastAsia"/>
                <w:b/>
                <w:bCs/>
                <w:sz w:val="32"/>
                <w:szCs w:val="32"/>
                <w:lang w:val="en-US" w:eastAsia="zh-CN"/>
              </w:rPr>
              <w:t>中心城区道路地名规划一览表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b/>
                <w:bCs/>
                <w:lang w:eastAsia="zh-CN"/>
              </w:rPr>
            </w:pPr>
            <w:r>
              <w:rPr>
                <w:rFonts w:hint="eastAsia"/>
                <w:b/>
                <w:bCs/>
                <w:lang w:eastAsia="zh-CN"/>
              </w:rPr>
              <w:t>序号</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暂用名称</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道路起讫位置</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lang w:eastAsia="zh-CN"/>
              </w:rPr>
            </w:pPr>
            <w:r>
              <w:rPr>
                <w:rFonts w:hint="eastAsia"/>
                <w:b/>
                <w:bCs/>
                <w:lang w:eastAsia="zh-CN"/>
              </w:rPr>
              <w:t>走向</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lang w:eastAsia="zh-CN"/>
              </w:rPr>
            </w:pPr>
            <w:r>
              <w:rPr>
                <w:rFonts w:hint="eastAsia"/>
                <w:b/>
                <w:bCs/>
                <w:lang w:val="en-US" w:eastAsia="zh-CN"/>
              </w:rPr>
              <w:t>道路等级</w:t>
            </w:r>
          </w:p>
        </w:tc>
        <w:tc>
          <w:tcPr>
            <w:tcW w:w="5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规划</w:t>
            </w:r>
            <w:r>
              <w:rPr>
                <w:rFonts w:hint="eastAsia"/>
                <w:b/>
                <w:bCs/>
                <w:lang w:val="en-US" w:eastAsia="zh-CN"/>
              </w:rPr>
              <w:t>拟定</w:t>
            </w:r>
            <w:r>
              <w:rPr>
                <w:rFonts w:hint="eastAsia"/>
                <w:b/>
                <w:bCs/>
              </w:rPr>
              <w:t>名称</w:t>
            </w:r>
          </w:p>
        </w:tc>
        <w:tc>
          <w:tcPr>
            <w:tcW w:w="165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理由（含义）</w:t>
            </w:r>
          </w:p>
        </w:tc>
        <w:tc>
          <w:tcPr>
            <w:tcW w:w="3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b/>
                <w:bCs/>
                <w:lang w:val="en-US" w:eastAsia="zh-CN"/>
              </w:rPr>
            </w:pPr>
            <w:r>
              <w:rPr>
                <w:rFonts w:hint="eastAsia"/>
                <w:b/>
                <w:bCs/>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1</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val="en-US" w:eastAsia="zh-CN"/>
              </w:rPr>
              <w:t>北山大道</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lang w:val="en-US" w:eastAsia="zh-CN"/>
              </w:rPr>
            </w:pPr>
            <w:r>
              <w:rPr>
                <w:rFonts w:hint="eastAsia"/>
                <w:lang w:val="en-US" w:eastAsia="zh-CN"/>
              </w:rPr>
              <w:t>222省道——江北公路</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eastAsia="zh-CN"/>
              </w:rPr>
              <w:t>南北</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lang w:val="en-US" w:eastAsia="zh-CN"/>
              </w:rPr>
            </w:pPr>
            <w:r>
              <w:rPr>
                <w:rFonts w:hint="eastAsia"/>
                <w:lang w:val="en-US" w:eastAsia="zh-CN"/>
              </w:rPr>
              <w:t>主干道</w:t>
            </w:r>
          </w:p>
        </w:tc>
        <w:tc>
          <w:tcPr>
            <w:tcW w:w="5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lang w:val="en-US" w:eastAsia="zh-CN"/>
              </w:rPr>
            </w:pPr>
            <w:r>
              <w:rPr>
                <w:rFonts w:hint="eastAsia"/>
                <w:color w:val="auto"/>
                <w:lang w:val="en-US" w:eastAsia="zh-CN"/>
              </w:rPr>
              <w:t>北山路</w:t>
            </w:r>
          </w:p>
        </w:tc>
        <w:tc>
          <w:tcPr>
            <w:tcW w:w="165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color w:val="auto"/>
                <w:lang w:val="en-US" w:eastAsia="zh-CN"/>
              </w:rPr>
            </w:pPr>
            <w:r>
              <w:rPr>
                <w:rFonts w:hint="eastAsia"/>
                <w:lang w:val="en-US" w:eastAsia="zh-CN"/>
              </w:rPr>
              <w:t>因系已命名的北山路北延伸段，沿用已命名道路名称。</w:t>
            </w:r>
          </w:p>
        </w:tc>
        <w:tc>
          <w:tcPr>
            <w:tcW w:w="3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2</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新华北路</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lang w:val="en-US" w:eastAsia="zh-CN"/>
              </w:rPr>
            </w:pPr>
            <w:r>
              <w:rPr>
                <w:rFonts w:hint="eastAsia"/>
                <w:lang w:val="en-US" w:eastAsia="zh-CN"/>
              </w:rPr>
              <w:t>222省道——环城北路</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eastAsia="zh-CN"/>
              </w:rPr>
            </w:pPr>
            <w:r>
              <w:rPr>
                <w:rFonts w:hint="eastAsia"/>
                <w:lang w:eastAsia="zh-CN"/>
              </w:rPr>
              <w:t>南北</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lang w:val="en-US" w:eastAsia="zh-CN"/>
              </w:rPr>
            </w:pPr>
            <w:r>
              <w:rPr>
                <w:rFonts w:hint="eastAsia"/>
                <w:lang w:val="en-US" w:eastAsia="zh-CN"/>
              </w:rPr>
              <w:t>主干道</w:t>
            </w:r>
          </w:p>
        </w:tc>
        <w:tc>
          <w:tcPr>
            <w:tcW w:w="5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lang w:val="en-US" w:eastAsia="zh-CN"/>
              </w:rPr>
            </w:pPr>
            <w:r>
              <w:rPr>
                <w:rFonts w:hint="eastAsia"/>
                <w:color w:val="auto"/>
                <w:lang w:val="en-US" w:eastAsia="zh-CN"/>
              </w:rPr>
              <w:t>新华北路</w:t>
            </w:r>
          </w:p>
        </w:tc>
        <w:tc>
          <w:tcPr>
            <w:tcW w:w="165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color w:val="auto"/>
                <w:lang w:val="en-US" w:eastAsia="zh-CN"/>
              </w:rPr>
            </w:pPr>
            <w:r>
              <w:rPr>
                <w:rFonts w:hint="eastAsia"/>
                <w:color w:val="auto"/>
                <w:lang w:eastAsia="zh-CN"/>
              </w:rPr>
              <w:t>沿用已命名道路名称。</w:t>
            </w:r>
          </w:p>
        </w:tc>
        <w:tc>
          <w:tcPr>
            <w:tcW w:w="3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3</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环城北路</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r>
              <w:rPr>
                <w:rFonts w:hint="eastAsia"/>
                <w:lang w:val="en-US" w:eastAsia="zh-CN"/>
              </w:rPr>
              <w:t>外环西路——北山大道</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东西</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lang w:val="en-US" w:eastAsia="zh-CN"/>
              </w:rPr>
            </w:pPr>
            <w:r>
              <w:rPr>
                <w:rFonts w:hint="eastAsia"/>
                <w:lang w:val="en-US" w:eastAsia="zh-CN"/>
              </w:rPr>
              <w:t>主干道</w:t>
            </w:r>
          </w:p>
        </w:tc>
        <w:tc>
          <w:tcPr>
            <w:tcW w:w="5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环城北路</w:t>
            </w:r>
          </w:p>
        </w:tc>
        <w:tc>
          <w:tcPr>
            <w:tcW w:w="165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color w:val="auto"/>
                <w:lang w:eastAsia="zh-CN"/>
              </w:rPr>
              <w:t>因此路位于城区之北，与环城西路对应得名。</w:t>
            </w:r>
          </w:p>
        </w:tc>
        <w:tc>
          <w:tcPr>
            <w:tcW w:w="3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4</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val="en-US" w:eastAsia="zh-CN"/>
              </w:rPr>
            </w:pPr>
            <w:r>
              <w:rPr>
                <w:rFonts w:hint="eastAsia"/>
                <w:lang w:val="en-US" w:eastAsia="zh-CN"/>
              </w:rPr>
              <w:t>环城东路</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default"/>
                <w:lang w:val="en-US" w:eastAsia="zh-CN"/>
              </w:rPr>
            </w:pPr>
            <w:r>
              <w:rPr>
                <w:rFonts w:hint="eastAsia"/>
                <w:lang w:val="en-US" w:eastAsia="zh-CN"/>
              </w:rPr>
              <w:t>江南公路——222省道</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南北</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lang w:val="en-US" w:eastAsia="zh-CN"/>
              </w:rPr>
            </w:pPr>
            <w:r>
              <w:rPr>
                <w:rFonts w:hint="eastAsia"/>
                <w:lang w:val="en-US" w:eastAsia="zh-CN"/>
              </w:rPr>
              <w:t>主干道</w:t>
            </w:r>
          </w:p>
        </w:tc>
        <w:tc>
          <w:tcPr>
            <w:tcW w:w="5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环城东路</w:t>
            </w:r>
          </w:p>
        </w:tc>
        <w:tc>
          <w:tcPr>
            <w:tcW w:w="165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color w:val="auto"/>
                <w:lang w:eastAsia="zh-CN"/>
              </w:rPr>
              <w:t>因此路位于城区之东，与环城西路对应得名。</w:t>
            </w:r>
          </w:p>
        </w:tc>
        <w:tc>
          <w:tcPr>
            <w:tcW w:w="3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5</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待命名次干道①</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default"/>
                <w:lang w:val="en-US" w:eastAsia="zh-CN"/>
              </w:rPr>
            </w:pPr>
            <w:r>
              <w:rPr>
                <w:rFonts w:hint="eastAsia"/>
                <w:lang w:val="en-US" w:eastAsia="zh-CN"/>
              </w:rPr>
              <w:t>长虹路——222省道（637国道）</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南北</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lang w:val="en-US" w:eastAsia="zh-CN"/>
              </w:rPr>
            </w:pPr>
            <w:r>
              <w:rPr>
                <w:rFonts w:hint="eastAsia"/>
                <w:lang w:val="en-US" w:eastAsia="zh-CN"/>
              </w:rPr>
              <w:t>次干道</w:t>
            </w:r>
          </w:p>
        </w:tc>
        <w:tc>
          <w:tcPr>
            <w:tcW w:w="5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要津北路</w:t>
            </w:r>
          </w:p>
        </w:tc>
        <w:tc>
          <w:tcPr>
            <w:tcW w:w="165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color w:val="auto"/>
                <w:lang w:eastAsia="zh-CN"/>
              </w:rPr>
              <w:t>沿用已命名道路名称。</w:t>
            </w:r>
          </w:p>
        </w:tc>
        <w:tc>
          <w:tcPr>
            <w:tcW w:w="3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6</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val="en-US" w:eastAsia="zh-CN"/>
              </w:rPr>
            </w:pPr>
            <w:r>
              <w:rPr>
                <w:rFonts w:hint="eastAsia"/>
                <w:lang w:val="en-US" w:eastAsia="zh-CN"/>
              </w:rPr>
              <w:t>待命名次干道②</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default"/>
                <w:lang w:val="en-US" w:eastAsia="zh-CN"/>
              </w:rPr>
            </w:pPr>
            <w:r>
              <w:rPr>
                <w:rFonts w:hint="eastAsia"/>
                <w:lang w:val="en-US" w:eastAsia="zh-CN"/>
              </w:rPr>
              <w:t>未命名次干道12——未命名次干道⑥</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南北</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lang w:val="en-US" w:eastAsia="zh-CN"/>
              </w:rPr>
            </w:pPr>
            <w:r>
              <w:rPr>
                <w:rFonts w:hint="eastAsia"/>
                <w:lang w:val="en-US" w:eastAsia="zh-CN"/>
              </w:rPr>
              <w:t>次干道</w:t>
            </w:r>
          </w:p>
        </w:tc>
        <w:tc>
          <w:tcPr>
            <w:tcW w:w="5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新华南路</w:t>
            </w:r>
          </w:p>
        </w:tc>
        <w:tc>
          <w:tcPr>
            <w:tcW w:w="165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color w:val="auto"/>
                <w:lang w:eastAsia="zh-CN"/>
              </w:rPr>
              <w:t>为已命名新华路南延伸段</w:t>
            </w:r>
          </w:p>
        </w:tc>
        <w:tc>
          <w:tcPr>
            <w:tcW w:w="3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77"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7</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val="en-US" w:eastAsia="zh-CN"/>
              </w:rPr>
            </w:pPr>
            <w:r>
              <w:rPr>
                <w:rFonts w:hint="eastAsia"/>
                <w:lang w:val="en-US" w:eastAsia="zh-CN"/>
              </w:rPr>
              <w:t>待命名次干道③</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r>
              <w:rPr>
                <w:rFonts w:hint="eastAsia"/>
                <w:lang w:val="en-US" w:eastAsia="zh-CN"/>
              </w:rPr>
              <w:t>江南公路——未命名次干道⑥</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南北</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次干道</w:t>
            </w:r>
          </w:p>
        </w:tc>
        <w:tc>
          <w:tcPr>
            <w:tcW w:w="577"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4"/>
                <w:szCs w:val="24"/>
                <w:lang w:val="en-US" w:eastAsia="zh-CN" w:bidi="ar-SA"/>
              </w:rPr>
            </w:pPr>
            <w:r>
              <w:rPr>
                <w:rFonts w:hint="eastAsia"/>
                <w:color w:val="auto"/>
                <w:lang w:val="en-US" w:eastAsia="zh-CN"/>
              </w:rPr>
              <w:t>兴阳路</w:t>
            </w:r>
          </w:p>
        </w:tc>
        <w:tc>
          <w:tcPr>
            <w:tcW w:w="1655"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color w:val="auto"/>
                <w:lang w:eastAsia="zh-CN"/>
              </w:rPr>
              <w:t>沿用已命名道路名称。</w:t>
            </w:r>
          </w:p>
        </w:tc>
        <w:tc>
          <w:tcPr>
            <w:tcW w:w="384"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77"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lang w:val="en-US" w:eastAsia="zh-CN"/>
              </w:rPr>
              <w:t>待命名次干道④</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kern w:val="2"/>
                <w:sz w:val="24"/>
                <w:szCs w:val="24"/>
                <w:lang w:val="en-US" w:eastAsia="zh-CN" w:bidi="ar-SA"/>
              </w:rPr>
            </w:pPr>
            <w:r>
              <w:rPr>
                <w:rFonts w:hint="eastAsia"/>
                <w:lang w:val="en-US" w:eastAsia="zh-CN"/>
              </w:rPr>
              <w:t>兴阳路——未命名次干道17</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lang w:eastAsia="zh-CN"/>
              </w:rPr>
              <w:t>南北</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kern w:val="2"/>
                <w:sz w:val="24"/>
                <w:szCs w:val="24"/>
                <w:lang w:val="en-US" w:eastAsia="zh-CN" w:bidi="ar-SA"/>
              </w:rPr>
            </w:pPr>
            <w:r>
              <w:rPr>
                <w:rFonts w:hint="eastAsia"/>
                <w:lang w:val="en-US" w:eastAsia="zh-CN"/>
              </w:rPr>
              <w:t>次干道</w:t>
            </w:r>
          </w:p>
        </w:tc>
        <w:tc>
          <w:tcPr>
            <w:tcW w:w="577"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p>
        </w:tc>
        <w:tc>
          <w:tcPr>
            <w:tcW w:w="1655"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p>
        </w:tc>
        <w:tc>
          <w:tcPr>
            <w:tcW w:w="384"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8</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康德路</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江南西路——南环路</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南北</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次干道</w:t>
            </w:r>
          </w:p>
        </w:tc>
        <w:tc>
          <w:tcPr>
            <w:tcW w:w="5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康德路</w:t>
            </w:r>
          </w:p>
        </w:tc>
        <w:tc>
          <w:tcPr>
            <w:tcW w:w="165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b w:val="0"/>
                <w:bCs w:val="0"/>
                <w:lang w:eastAsia="zh-CN"/>
              </w:rPr>
              <w:t>因当地习惯叫法得名。</w:t>
            </w:r>
          </w:p>
        </w:tc>
        <w:tc>
          <w:tcPr>
            <w:tcW w:w="3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9</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val="en-US" w:eastAsia="zh-CN"/>
              </w:rPr>
              <w:t>待命名次干道⑤</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lang w:val="en-US" w:eastAsia="zh-CN"/>
              </w:rPr>
            </w:pPr>
            <w:r>
              <w:rPr>
                <w:rFonts w:hint="eastAsia"/>
                <w:lang w:val="en-US" w:eastAsia="zh-CN"/>
              </w:rPr>
              <w:t>兴阳路——江南公路</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东西</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次干道</w:t>
            </w:r>
          </w:p>
        </w:tc>
        <w:tc>
          <w:tcPr>
            <w:tcW w:w="5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青龙路</w:t>
            </w:r>
          </w:p>
        </w:tc>
        <w:tc>
          <w:tcPr>
            <w:tcW w:w="165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color w:val="auto"/>
                <w:lang w:eastAsia="zh-CN"/>
              </w:rPr>
            </w:pPr>
            <w:r>
              <w:rPr>
                <w:rFonts w:hint="eastAsia"/>
                <w:b w:val="0"/>
                <w:bCs w:val="0"/>
                <w:lang w:eastAsia="zh-CN"/>
              </w:rPr>
              <w:t>因当地习惯叫法得名。</w:t>
            </w:r>
          </w:p>
        </w:tc>
        <w:tc>
          <w:tcPr>
            <w:tcW w:w="3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10</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lang w:val="en-US" w:eastAsia="zh-CN"/>
              </w:rPr>
              <w:t>待命名次干道⑥</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站前大道——江南公路</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东西</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次干道</w:t>
            </w:r>
          </w:p>
        </w:tc>
        <w:tc>
          <w:tcPr>
            <w:tcW w:w="577" w:type="pct"/>
            <w:noWrap w:val="0"/>
            <w:vAlign w:val="center"/>
          </w:tcPr>
          <w:p>
            <w:pPr>
              <w:ind w:left="0" w:leftChars="0" w:firstLine="0" w:firstLineChars="0"/>
              <w:jc w:val="center"/>
              <w:rPr>
                <w:rFonts w:hint="eastAsia"/>
                <w:b/>
                <w:bCs/>
                <w:lang w:val="en-US" w:eastAsia="zh-CN"/>
              </w:rPr>
            </w:pPr>
            <w:r>
              <w:rPr>
                <w:rFonts w:hint="eastAsia"/>
                <w:b/>
                <w:bCs/>
                <w:lang w:val="en-US" w:eastAsia="zh-CN"/>
              </w:rPr>
              <w:t>①仙源路</w:t>
            </w:r>
          </w:p>
          <w:p>
            <w:pPr>
              <w:ind w:left="0" w:leftChars="0" w:firstLine="0" w:firstLineChars="0"/>
              <w:jc w:val="center"/>
              <w:rPr>
                <w:rFonts w:hint="eastAsia"/>
                <w:lang w:val="en-US" w:eastAsia="zh-CN"/>
              </w:rPr>
            </w:pPr>
            <w:r>
              <w:rPr>
                <w:rFonts w:hint="eastAsia"/>
                <w:lang w:val="en-US" w:eastAsia="zh-CN"/>
              </w:rPr>
              <w:t>②顺达路</w:t>
            </w:r>
          </w:p>
          <w:p>
            <w:pPr>
              <w:ind w:left="0" w:leftChars="0" w:firstLine="0" w:firstLineChars="0"/>
              <w:jc w:val="center"/>
              <w:rPr>
                <w:rFonts w:hint="default"/>
                <w:lang w:val="en-US" w:eastAsia="zh-CN"/>
              </w:rPr>
            </w:pPr>
            <w:r>
              <w:rPr>
                <w:rFonts w:hint="eastAsia"/>
                <w:lang w:val="en-US" w:eastAsia="zh-CN"/>
              </w:rPr>
              <w:t>③庐站大道</w:t>
            </w:r>
          </w:p>
        </w:tc>
        <w:tc>
          <w:tcPr>
            <w:tcW w:w="1655" w:type="pct"/>
            <w:noWrap w:val="0"/>
            <w:vAlign w:val="center"/>
          </w:tcPr>
          <w:p>
            <w:pPr>
              <w:ind w:left="0" w:leftChars="0" w:firstLine="0" w:firstLineChars="0"/>
              <w:rPr>
                <w:rFonts w:hint="eastAsia"/>
                <w:b/>
                <w:bCs/>
                <w:lang w:eastAsia="zh-CN"/>
              </w:rPr>
            </w:pPr>
            <w:r>
              <w:rPr>
                <w:rFonts w:hint="eastAsia"/>
                <w:b/>
                <w:bCs/>
                <w:lang w:eastAsia="zh-CN"/>
              </w:rPr>
              <w:t>①因通往仙坑源得名。</w:t>
            </w:r>
          </w:p>
          <w:p>
            <w:pPr>
              <w:ind w:left="0" w:leftChars="0" w:firstLine="0" w:firstLineChars="0"/>
              <w:rPr>
                <w:rFonts w:hint="eastAsia"/>
                <w:lang w:eastAsia="zh-CN"/>
              </w:rPr>
            </w:pPr>
            <w:r>
              <w:rPr>
                <w:rFonts w:hint="eastAsia"/>
                <w:lang w:eastAsia="zh-CN"/>
              </w:rPr>
              <w:t>②因高铁四通八达得名。</w:t>
            </w:r>
          </w:p>
          <w:p>
            <w:pPr>
              <w:ind w:left="0" w:leftChars="0" w:firstLine="0" w:firstLineChars="0"/>
              <w:rPr>
                <w:rFonts w:hint="eastAsia"/>
                <w:lang w:eastAsia="zh-CN"/>
              </w:rPr>
            </w:pPr>
            <w:r>
              <w:rPr>
                <w:rFonts w:hint="eastAsia"/>
                <w:lang w:eastAsia="zh-CN"/>
              </w:rPr>
              <w:t>③因庐东村得名。</w:t>
            </w:r>
          </w:p>
        </w:tc>
        <w:tc>
          <w:tcPr>
            <w:tcW w:w="3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11</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独山路</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寺岭路——华南路</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东西</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次干道</w:t>
            </w:r>
          </w:p>
        </w:tc>
        <w:tc>
          <w:tcPr>
            <w:tcW w:w="5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lang w:val="en-US" w:eastAsia="zh-CN"/>
              </w:rPr>
            </w:pPr>
            <w:r>
              <w:rPr>
                <w:rFonts w:hint="eastAsia"/>
                <w:color w:val="auto"/>
                <w:lang w:val="en-US" w:eastAsia="zh-CN"/>
              </w:rPr>
              <w:t>独山路</w:t>
            </w:r>
          </w:p>
        </w:tc>
        <w:tc>
          <w:tcPr>
            <w:tcW w:w="165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b w:val="0"/>
                <w:bCs w:val="0"/>
                <w:lang w:eastAsia="zh-CN"/>
              </w:rPr>
            </w:pPr>
            <w:r>
              <w:rPr>
                <w:rFonts w:hint="eastAsia"/>
                <w:b w:val="0"/>
                <w:bCs w:val="0"/>
                <w:lang w:eastAsia="zh-CN"/>
              </w:rPr>
              <w:t>因独山得名。</w:t>
            </w:r>
          </w:p>
        </w:tc>
        <w:tc>
          <w:tcPr>
            <w:tcW w:w="3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12</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要津南路</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南环路——青龙路</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南北</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lang w:val="en-US" w:eastAsia="zh-CN"/>
              </w:rPr>
            </w:pPr>
            <w:r>
              <w:rPr>
                <w:rFonts w:hint="eastAsia"/>
                <w:lang w:val="en-US" w:eastAsia="zh-CN"/>
              </w:rPr>
              <w:t>次干道</w:t>
            </w:r>
          </w:p>
        </w:tc>
        <w:tc>
          <w:tcPr>
            <w:tcW w:w="5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lang w:val="en-US" w:eastAsia="zh-CN"/>
              </w:rPr>
            </w:pPr>
            <w:r>
              <w:rPr>
                <w:rFonts w:hint="eastAsia"/>
                <w:color w:val="auto"/>
                <w:lang w:val="en-US" w:eastAsia="zh-CN"/>
              </w:rPr>
              <w:t>要津南路</w:t>
            </w:r>
          </w:p>
        </w:tc>
        <w:tc>
          <w:tcPr>
            <w:tcW w:w="165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b w:val="0"/>
                <w:bCs w:val="0"/>
                <w:lang w:eastAsia="zh-CN"/>
              </w:rPr>
            </w:pPr>
            <w:r>
              <w:rPr>
                <w:rFonts w:hint="eastAsia"/>
                <w:b w:val="0"/>
                <w:bCs w:val="0"/>
                <w:lang w:eastAsia="zh-CN"/>
              </w:rPr>
              <w:t>沿用已命名道路名称。</w:t>
            </w:r>
          </w:p>
        </w:tc>
        <w:tc>
          <w:tcPr>
            <w:tcW w:w="3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5000" w:type="pct"/>
            <w:gridSpan w:val="8"/>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lang w:val="en-US" w:eastAsia="zh-CN"/>
              </w:rPr>
            </w:pPr>
            <w:r>
              <w:rPr>
                <w:rFonts w:hint="eastAsia"/>
                <w:b/>
                <w:bCs/>
                <w:lang w:val="en-US" w:eastAsia="zh-CN"/>
              </w:rPr>
              <w:t>拟更名道路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1</w:t>
            </w:r>
          </w:p>
        </w:tc>
        <w:tc>
          <w:tcPr>
            <w:tcW w:w="71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lang w:val="en-US" w:eastAsia="zh-CN"/>
              </w:rPr>
              <w:t>万通大道</w:t>
            </w:r>
          </w:p>
        </w:tc>
        <w:tc>
          <w:tcPr>
            <w:tcW w:w="681"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kern w:val="2"/>
                <w:sz w:val="24"/>
                <w:szCs w:val="24"/>
                <w:lang w:val="en-US" w:eastAsia="zh-CN" w:bidi="ar-SA"/>
              </w:rPr>
            </w:pPr>
            <w:r>
              <w:rPr>
                <w:rFonts w:hint="eastAsia"/>
                <w:lang w:eastAsia="zh-CN"/>
              </w:rPr>
              <w:t>江北公路——龙丽高速</w:t>
            </w:r>
          </w:p>
        </w:tc>
        <w:tc>
          <w:tcPr>
            <w:tcW w:w="28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lang w:eastAsia="zh-CN"/>
              </w:rPr>
              <w:t>南北</w:t>
            </w:r>
          </w:p>
        </w:tc>
        <w:tc>
          <w:tcPr>
            <w:tcW w:w="42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kern w:val="2"/>
                <w:sz w:val="24"/>
                <w:szCs w:val="24"/>
                <w:lang w:val="en-US" w:eastAsia="zh-CN" w:bidi="ar-SA"/>
              </w:rPr>
            </w:pPr>
            <w:r>
              <w:rPr>
                <w:rFonts w:hint="eastAsia"/>
                <w:lang w:val="en-US" w:eastAsia="zh-CN"/>
              </w:rPr>
              <w:t>主干道</w:t>
            </w:r>
          </w:p>
        </w:tc>
        <w:tc>
          <w:tcPr>
            <w:tcW w:w="577" w:type="pct"/>
            <w:noWrap w:val="0"/>
            <w:vAlign w:val="center"/>
          </w:tcPr>
          <w:p>
            <w:pPr>
              <w:pStyle w:val="3"/>
              <w:ind w:firstLine="0" w:firstLineChars="0"/>
              <w:jc w:val="center"/>
              <w:rPr>
                <w:rFonts w:hint="default" w:ascii="Times New Roman" w:hAnsi="Times New Roman" w:eastAsia="宋体" w:cs="Times New Roman"/>
                <w:kern w:val="2"/>
                <w:sz w:val="24"/>
                <w:szCs w:val="24"/>
                <w:lang w:val="en-US" w:eastAsia="zh-CN" w:bidi="ar-SA"/>
              </w:rPr>
            </w:pPr>
            <w:r>
              <w:rPr>
                <w:rFonts w:hint="eastAsia"/>
                <w:color w:val="auto"/>
                <w:lang w:val="en-US" w:eastAsia="zh-CN"/>
              </w:rPr>
              <w:t>望松大道</w:t>
            </w:r>
          </w:p>
        </w:tc>
        <w:tc>
          <w:tcPr>
            <w:tcW w:w="165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以松阳第一景望松岭得名。</w:t>
            </w:r>
          </w:p>
        </w:tc>
        <w:tc>
          <w:tcPr>
            <w:tcW w:w="384"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kern w:val="2"/>
                <w:sz w:val="24"/>
                <w:szCs w:val="24"/>
                <w:lang w:val="en-US" w:eastAsia="zh-CN" w:bidi="ar-SA"/>
              </w:rPr>
            </w:pPr>
          </w:p>
        </w:tc>
      </w:tr>
    </w:tbl>
    <w:p>
      <w:pPr>
        <w:pStyle w:val="3"/>
        <w:rPr>
          <w:rFonts w:hint="eastAsia"/>
          <w:lang w:eastAsia="zh-CN"/>
        </w:rPr>
        <w:sectPr>
          <w:footerReference r:id="rId12" w:type="default"/>
          <w:pgSz w:w="16838" w:h="11906" w:orient="landscape"/>
          <w:pgMar w:top="1800" w:right="1440" w:bottom="1800" w:left="1440" w:header="851" w:footer="992" w:gutter="0"/>
          <w:pgNumType w:fmt="decimal" w:start="1"/>
          <w:cols w:space="425" w:num="1"/>
          <w:docGrid w:type="lines" w:linePitch="312" w:charSpace="0"/>
        </w:sectPr>
      </w:pPr>
    </w:p>
    <w:p>
      <w:pPr>
        <w:pStyle w:val="4"/>
        <w:bidi w:val="0"/>
        <w:outlineLvl w:val="1"/>
        <w:rPr>
          <w:rFonts w:hint="eastAsia"/>
          <w:lang w:eastAsia="zh-CN"/>
        </w:rPr>
      </w:pPr>
      <w:bookmarkStart w:id="118" w:name="_Toc21545"/>
      <w:r>
        <w:rPr>
          <w:rFonts w:hint="eastAsia"/>
          <w:sz w:val="28"/>
          <w:szCs w:val="28"/>
          <w:lang w:val="en-US" w:eastAsia="zh-CN"/>
        </w:rPr>
        <w:t>二、松阳县重要乡镇道路地名规划一览表</w:t>
      </w:r>
      <w:bookmarkEnd w:id="118"/>
    </w:p>
    <w:tbl>
      <w:tblPr>
        <w:tblStyle w:val="17"/>
        <w:tblpPr w:leftFromText="180" w:rightFromText="180" w:vertAnchor="text" w:horzAnchor="page" w:tblpX="1116" w:tblpY="378"/>
        <w:tblOverlap w:val="never"/>
        <w:tblW w:w="50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237"/>
        <w:gridCol w:w="1586"/>
        <w:gridCol w:w="2340"/>
        <w:gridCol w:w="770"/>
        <w:gridCol w:w="1305"/>
        <w:gridCol w:w="930"/>
        <w:gridCol w:w="1919"/>
        <w:gridCol w:w="2715"/>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000" w:type="pct"/>
            <w:gridSpan w:val="10"/>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lang w:val="en-US" w:eastAsia="zh-CN"/>
              </w:rPr>
            </w:pPr>
            <w:r>
              <w:rPr>
                <w:rFonts w:hint="eastAsia"/>
                <w:b/>
                <w:bCs/>
                <w:sz w:val="32"/>
                <w:szCs w:val="32"/>
                <w:lang w:val="en-US" w:eastAsia="zh-CN"/>
              </w:rPr>
              <w:t>重要乡镇道路地名规划一览表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b/>
                <w:bCs/>
                <w:lang w:eastAsia="zh-CN"/>
              </w:rPr>
            </w:pPr>
            <w:r>
              <w:rPr>
                <w:rFonts w:hint="eastAsia"/>
                <w:b/>
                <w:bCs/>
                <w:lang w:eastAsia="zh-CN"/>
              </w:rPr>
              <w:t>序号</w:t>
            </w:r>
          </w:p>
        </w:tc>
        <w:tc>
          <w:tcPr>
            <w:tcW w:w="42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b/>
                <w:bCs/>
                <w:lang w:eastAsia="zh-CN"/>
              </w:rPr>
            </w:pPr>
            <w:r>
              <w:rPr>
                <w:rFonts w:hint="eastAsia"/>
                <w:b/>
                <w:bCs/>
                <w:lang w:eastAsia="zh-CN"/>
              </w:rPr>
              <w:t>所属乡镇</w:t>
            </w: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暂用名称</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道路起讫位置</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lang w:eastAsia="zh-CN"/>
              </w:rPr>
            </w:pPr>
            <w:r>
              <w:rPr>
                <w:rFonts w:hint="eastAsia"/>
                <w:b/>
                <w:bCs/>
                <w:lang w:eastAsia="zh-CN"/>
              </w:rPr>
              <w:t>走向</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lang w:eastAsia="zh-CN"/>
              </w:rPr>
            </w:pPr>
            <w:r>
              <w:rPr>
                <w:rFonts w:hint="eastAsia"/>
                <w:b/>
                <w:bCs/>
                <w:lang w:val="en-US" w:eastAsia="zh-CN"/>
              </w:rPr>
              <w:t>道路等级</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长度</w:t>
            </w:r>
          </w:p>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b/>
                <w:bCs/>
                <w:lang w:eastAsia="zh-CN"/>
              </w:rPr>
            </w:pPr>
            <w:r>
              <w:rPr>
                <w:rFonts w:hint="eastAsia"/>
                <w:b/>
                <w:bCs/>
                <w:lang w:eastAsia="zh-CN"/>
              </w:rPr>
              <w:t>（</w:t>
            </w:r>
            <w:r>
              <w:rPr>
                <w:rFonts w:hint="eastAsia"/>
                <w:b/>
                <w:bCs/>
                <w:lang w:val="en-US" w:eastAsia="zh-CN"/>
              </w:rPr>
              <w:t>km</w:t>
            </w:r>
            <w:r>
              <w:rPr>
                <w:rFonts w:hint="eastAsia"/>
                <w:b/>
                <w:bCs/>
                <w:lang w:eastAsia="zh-CN"/>
              </w:rPr>
              <w:t>）</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规划</w:t>
            </w:r>
            <w:r>
              <w:rPr>
                <w:rFonts w:hint="eastAsia"/>
                <w:b/>
                <w:bCs/>
                <w:lang w:val="en-US" w:eastAsia="zh-CN"/>
              </w:rPr>
              <w:t>拟定</w:t>
            </w:r>
            <w:r>
              <w:rPr>
                <w:rFonts w:hint="eastAsia"/>
                <w:b/>
                <w:bCs/>
              </w:rPr>
              <w:t>名称</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bCs/>
              </w:rPr>
            </w:pPr>
            <w:r>
              <w:rPr>
                <w:rFonts w:hint="eastAsia"/>
                <w:b/>
                <w:bCs/>
              </w:rPr>
              <w:t>理由（含义）</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b/>
                <w:bCs/>
                <w:lang w:val="en-US" w:eastAsia="zh-CN"/>
              </w:rPr>
            </w:pPr>
            <w:r>
              <w:rPr>
                <w:rFonts w:hint="eastAsia"/>
                <w:b/>
                <w:bCs/>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1</w:t>
            </w:r>
          </w:p>
        </w:tc>
        <w:tc>
          <w:tcPr>
            <w:tcW w:w="429"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cs="Times New Roman"/>
                <w:b w:val="0"/>
                <w:bCs w:val="0"/>
                <w:kern w:val="2"/>
                <w:sz w:val="24"/>
                <w:szCs w:val="24"/>
                <w:lang w:val="en-US" w:eastAsia="zh-CN" w:bidi="ar-SA"/>
              </w:rPr>
              <w:t>古市镇</w:t>
            </w: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下街</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前街——规划三</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0.331</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下街</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ascii="宋体" w:hAnsi="宋体"/>
                <w:color w:val="000000"/>
                <w:lang w:eastAsia="zh-CN"/>
              </w:rPr>
              <w:t>因</w:t>
            </w:r>
            <w:r>
              <w:rPr>
                <w:rFonts w:hint="eastAsia" w:ascii="宋体" w:hAnsi="宋体"/>
                <w:color w:val="000000"/>
              </w:rPr>
              <w:t>路处老城区最下段</w:t>
            </w:r>
            <w:r>
              <w:rPr>
                <w:rFonts w:hint="eastAsia" w:ascii="宋体" w:hAnsi="宋体"/>
                <w:color w:val="000000"/>
                <w:lang w:eastAsia="zh-CN"/>
              </w:rPr>
              <w:t>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2</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规划一</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松州路——溪边路</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0.372</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kern w:val="2"/>
                <w:sz w:val="24"/>
                <w:szCs w:val="24"/>
                <w:lang w:val="en-US" w:eastAsia="zh-CN" w:bidi="ar-SA"/>
              </w:rPr>
            </w:pPr>
            <w:r>
              <w:rPr>
                <w:rFonts w:hint="eastAsia" w:cs="Times New Roman"/>
                <w:b/>
                <w:bCs/>
                <w:kern w:val="2"/>
                <w:sz w:val="24"/>
                <w:szCs w:val="24"/>
                <w:lang w:val="en-US" w:eastAsia="zh-CN" w:bidi="ar-SA"/>
              </w:rPr>
              <w:t>①观茗路</w:t>
            </w:r>
          </w:p>
          <w:p>
            <w:pPr>
              <w:pStyle w:val="3"/>
              <w:jc w:val="center"/>
              <w:rPr>
                <w:rFonts w:hint="eastAsia"/>
                <w:lang w:val="en-US" w:eastAsia="zh-CN"/>
              </w:rPr>
            </w:pPr>
            <w:r>
              <w:rPr>
                <w:rFonts w:hint="eastAsia" w:cs="Times New Roman"/>
                <w:b w:val="0"/>
                <w:bCs w:val="0"/>
                <w:kern w:val="2"/>
                <w:sz w:val="24"/>
                <w:szCs w:val="24"/>
                <w:lang w:val="en-US" w:eastAsia="zh-CN" w:bidi="ar-SA"/>
              </w:rPr>
              <w:t>②茶王街</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bCs/>
                <w:lang w:eastAsia="zh-CN"/>
              </w:rPr>
            </w:pPr>
            <w:r>
              <w:rPr>
                <w:rFonts w:hint="eastAsia"/>
                <w:b/>
                <w:bCs/>
                <w:lang w:eastAsia="zh-CN"/>
              </w:rPr>
              <w:t>①以靠近下观村，该路多卖茶叶的商店得名。</w:t>
            </w:r>
          </w:p>
          <w:p>
            <w:pPr>
              <w:pStyle w:val="3"/>
              <w:rPr>
                <w:rFonts w:hint="eastAsia"/>
                <w:lang w:val="en-US" w:eastAsia="zh-CN"/>
              </w:rPr>
            </w:pPr>
            <w:r>
              <w:rPr>
                <w:rFonts w:hint="eastAsia"/>
                <w:b w:val="0"/>
                <w:bCs w:val="0"/>
                <w:lang w:eastAsia="zh-CN"/>
              </w:rPr>
              <w:t>②以欲打造有名的茶叶一条街得名。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3</w:t>
            </w:r>
          </w:p>
        </w:tc>
        <w:tc>
          <w:tcPr>
            <w:tcW w:w="429"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新兴镇</w:t>
            </w: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规划一</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新兴镇与古市镇界——温州寮</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0.513</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兴民路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以寓意人民兴旺得名。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4</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规划二</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江南公路——古新路</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1.7</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江古路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因该路起止点为江南公路和古新路。</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5</w:t>
            </w:r>
          </w:p>
        </w:tc>
        <w:tc>
          <w:tcPr>
            <w:tcW w:w="429"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象溪镇</w:t>
            </w: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镇北路</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永泰路西侧——枫树街东侧</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0.884</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镇北路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highlight w:val="none"/>
                <w:lang w:val="en-US" w:eastAsia="zh-CN" w:bidi="ar-SA"/>
              </w:rPr>
            </w:pPr>
            <w:r>
              <w:rPr>
                <w:rFonts w:hint="eastAsia"/>
                <w:b w:val="0"/>
                <w:bCs w:val="0"/>
                <w:highlight w:val="none"/>
                <w:lang w:val="en-US" w:eastAsia="zh-CN"/>
              </w:rPr>
              <w:t>改道路位于象溪镇北，且</w:t>
            </w:r>
            <w:r>
              <w:rPr>
                <w:rFonts w:hint="eastAsia"/>
                <w:b w:val="0"/>
                <w:bCs w:val="0"/>
                <w:highlight w:val="none"/>
                <w:lang w:eastAsia="zh-CN"/>
              </w:rPr>
              <w:t>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6</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永泰路</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圩村一巷——未命名村道</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0.703</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永泰路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highlight w:val="none"/>
                <w:lang w:val="en-US" w:eastAsia="zh-CN" w:bidi="ar-SA"/>
              </w:rPr>
            </w:pPr>
            <w:r>
              <w:rPr>
                <w:rFonts w:hint="eastAsia"/>
                <w:b w:val="0"/>
                <w:bCs w:val="0"/>
                <w:highlight w:val="none"/>
                <w:lang w:val="en-US" w:eastAsia="zh-CN"/>
              </w:rPr>
              <w:t>美好寓意，且</w:t>
            </w:r>
            <w:r>
              <w:rPr>
                <w:rFonts w:hint="eastAsia"/>
                <w:b w:val="0"/>
                <w:bCs w:val="0"/>
                <w:highlight w:val="none"/>
                <w:lang w:eastAsia="zh-CN"/>
              </w:rPr>
              <w:t>因当地习惯叫法得名。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7</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枫树街</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镇北路——镇北路</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环路</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0.465</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枫树街</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highlight w:val="none"/>
                <w:lang w:val="en-US" w:eastAsia="zh-CN" w:bidi="ar-SA"/>
              </w:rPr>
            </w:pPr>
            <w:r>
              <w:rPr>
                <w:rFonts w:hint="eastAsia"/>
                <w:b w:val="0"/>
                <w:bCs w:val="0"/>
                <w:highlight w:val="none"/>
                <w:lang w:val="en-US" w:eastAsia="zh-CN"/>
              </w:rPr>
              <w:t>象溪旧时多枫树，且</w:t>
            </w:r>
            <w:r>
              <w:rPr>
                <w:rFonts w:hint="eastAsia"/>
                <w:b w:val="0"/>
                <w:bCs w:val="0"/>
                <w:highlight w:val="none"/>
                <w:lang w:eastAsia="zh-CN"/>
              </w:rPr>
              <w:t>因当地习惯叫法得名。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8</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规划一</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镇北路——溧宁高速</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0.467</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岭西路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因通往岭下</w:t>
            </w:r>
            <w:r>
              <w:rPr>
                <w:rFonts w:hint="eastAsia"/>
                <w:b w:val="0"/>
                <w:bCs w:val="0"/>
                <w:lang w:val="en-US" w:eastAsia="zh-CN"/>
              </w:rPr>
              <w:t>村，道路位于岭下村西侧</w:t>
            </w:r>
            <w:r>
              <w:rPr>
                <w:rFonts w:hint="eastAsia"/>
                <w:b w:val="0"/>
                <w:bCs w:val="0"/>
                <w:lang w:eastAsia="zh-CN"/>
              </w:rPr>
              <w:t>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9</w:t>
            </w:r>
          </w:p>
        </w:tc>
        <w:tc>
          <w:tcPr>
            <w:tcW w:w="42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大东坝镇</w:t>
            </w: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府前路</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大东坝镇政府前</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0.697</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府前路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highlight w:val="none"/>
                <w:lang w:val="en-US" w:eastAsia="zh-CN" w:bidi="ar-SA"/>
              </w:rPr>
            </w:pPr>
            <w:r>
              <w:rPr>
                <w:rFonts w:hint="eastAsia"/>
                <w:b w:val="0"/>
                <w:bCs w:val="0"/>
                <w:highlight w:val="none"/>
                <w:lang w:eastAsia="zh-CN"/>
              </w:rPr>
              <w:t>因位于镇政府前，</w:t>
            </w:r>
            <w:r>
              <w:rPr>
                <w:rFonts w:hint="eastAsia"/>
                <w:b w:val="0"/>
                <w:bCs w:val="0"/>
                <w:highlight w:val="none"/>
                <w:lang w:val="en-US" w:eastAsia="zh-CN"/>
              </w:rPr>
              <w:t>且当地习惯叫法</w:t>
            </w:r>
            <w:r>
              <w:rPr>
                <w:rFonts w:hint="eastAsia"/>
                <w:b w:val="0"/>
                <w:bCs w:val="0"/>
                <w:highlight w:val="none"/>
                <w:lang w:eastAsia="zh-CN"/>
              </w:rPr>
              <w:t>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10</w:t>
            </w:r>
          </w:p>
        </w:tc>
        <w:tc>
          <w:tcPr>
            <w:tcW w:w="429"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r>
              <w:rPr>
                <w:rFonts w:hint="eastAsia"/>
                <w:b w:val="0"/>
                <w:bCs w:val="0"/>
                <w:lang w:eastAsia="zh-CN"/>
              </w:rPr>
              <w:t>玉岩镇</w:t>
            </w: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车站路</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val="0"/>
                <w:lang w:eastAsia="zh-CN"/>
              </w:rPr>
            </w:pPr>
            <w:r>
              <w:rPr>
                <w:rFonts w:hint="eastAsia"/>
                <w:b w:val="0"/>
                <w:bCs w:val="0"/>
                <w:lang w:eastAsia="zh-CN"/>
              </w:rPr>
              <w:t>玉岩村——玉黄线</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2.45</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车站路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eastAsia="宋体"/>
                <w:b w:val="0"/>
                <w:bCs w:val="0"/>
                <w:lang w:eastAsia="zh-CN"/>
              </w:rPr>
            </w:pPr>
            <w:r>
              <w:rPr>
                <w:rFonts w:hint="eastAsia"/>
                <w:b w:val="0"/>
                <w:bCs w:val="0"/>
                <w:lang w:val="en-US" w:eastAsia="zh-CN"/>
              </w:rPr>
              <w:t>通往原</w:t>
            </w:r>
            <w:r>
              <w:rPr>
                <w:rFonts w:hint="eastAsia"/>
                <w:b w:val="0"/>
                <w:bCs w:val="0"/>
                <w:lang w:eastAsia="zh-CN"/>
              </w:rPr>
              <w:t>玉岩</w:t>
            </w:r>
            <w:r>
              <w:rPr>
                <w:rFonts w:hint="eastAsia"/>
                <w:b w:val="0"/>
                <w:bCs w:val="0"/>
                <w:lang w:val="en-US" w:eastAsia="zh-CN"/>
              </w:rPr>
              <w:t>汽车站，且</w:t>
            </w:r>
            <w:r>
              <w:rPr>
                <w:rFonts w:hint="eastAsia"/>
                <w:b w:val="0"/>
                <w:bCs w:val="0"/>
                <w:lang w:eastAsia="zh-CN"/>
              </w:rPr>
              <w:t>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11</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溪边路</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玉岩村——车站路</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1.7</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溪边路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eastAsia="宋体"/>
                <w:b w:val="0"/>
                <w:bCs w:val="0"/>
                <w:highlight w:val="none"/>
                <w:lang w:eastAsia="zh-CN"/>
              </w:rPr>
            </w:pPr>
            <w:r>
              <w:rPr>
                <w:rFonts w:hint="eastAsia"/>
                <w:b w:val="0"/>
                <w:bCs w:val="0"/>
                <w:highlight w:val="none"/>
                <w:lang w:eastAsia="zh-CN"/>
              </w:rPr>
              <w:t>因</w:t>
            </w:r>
            <w:r>
              <w:rPr>
                <w:rFonts w:hint="eastAsia"/>
                <w:b w:val="0"/>
                <w:bCs w:val="0"/>
                <w:highlight w:val="none"/>
                <w:lang w:val="en-US" w:eastAsia="zh-CN"/>
              </w:rPr>
              <w:t>位于玉岩</w:t>
            </w:r>
            <w:r>
              <w:rPr>
                <w:rFonts w:hint="eastAsia"/>
                <w:b w:val="0"/>
                <w:bCs w:val="0"/>
                <w:highlight w:val="none"/>
                <w:lang w:eastAsia="zh-CN"/>
              </w:rPr>
              <w:t>溪边，</w:t>
            </w:r>
            <w:r>
              <w:rPr>
                <w:rFonts w:hint="eastAsia"/>
                <w:b w:val="0"/>
                <w:bCs w:val="0"/>
                <w:highlight w:val="none"/>
                <w:lang w:val="en-US" w:eastAsia="zh-CN"/>
              </w:rPr>
              <w:t>且</w:t>
            </w:r>
            <w:r>
              <w:rPr>
                <w:rFonts w:hint="eastAsia"/>
                <w:b w:val="0"/>
                <w:bCs w:val="0"/>
                <w:highlight w:val="none"/>
                <w:lang w:eastAsia="zh-CN"/>
              </w:rPr>
              <w:t>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b w:val="0"/>
                <w:bCs w:val="0"/>
                <w:lang w:val="en-US" w:eastAsia="zh-CN"/>
              </w:rPr>
            </w:pPr>
            <w:r>
              <w:rPr>
                <w:rFonts w:hint="eastAsia"/>
                <w:b w:val="0"/>
                <w:bCs w:val="0"/>
                <w:lang w:val="en-US" w:eastAsia="zh-CN"/>
              </w:rPr>
              <w:t>12</w:t>
            </w:r>
          </w:p>
        </w:tc>
        <w:tc>
          <w:tcPr>
            <w:tcW w:w="429"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斋坛乡</w:t>
            </w: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规划一</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江南公路——松康路</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2.3</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松康路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eastAsia="宋体"/>
                <w:b w:val="0"/>
                <w:bCs w:val="0"/>
                <w:lang w:eastAsia="zh-CN"/>
              </w:rPr>
            </w:pPr>
            <w:r>
              <w:rPr>
                <w:rFonts w:hint="eastAsia"/>
                <w:b w:val="0"/>
                <w:bCs w:val="0"/>
                <w:lang w:eastAsia="zh-CN"/>
              </w:rPr>
              <w:t>沿用已命名道路名称，为松康路延伸段。</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b w:val="0"/>
                <w:bCs w:val="0"/>
                <w:lang w:val="en-US" w:eastAsia="zh-CN"/>
              </w:rPr>
            </w:pPr>
            <w:r>
              <w:rPr>
                <w:rFonts w:hint="eastAsia"/>
                <w:b w:val="0"/>
                <w:bCs w:val="0"/>
                <w:lang w:val="en-US" w:eastAsia="zh-CN"/>
              </w:rPr>
              <w:t>13</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规划二</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规划四——规划一</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1.2</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东圩路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eastAsia="宋体"/>
                <w:b w:val="0"/>
                <w:bCs w:val="0"/>
                <w:lang w:eastAsia="zh-CN"/>
              </w:rPr>
            </w:pPr>
            <w:r>
              <w:rPr>
                <w:rFonts w:hint="eastAsia"/>
                <w:b w:val="0"/>
                <w:bCs w:val="0"/>
                <w:lang w:eastAsia="zh-CN"/>
              </w:rPr>
              <w:t>因下东圩得名。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b w:val="0"/>
                <w:bCs w:val="0"/>
                <w:lang w:val="en-US" w:eastAsia="zh-CN"/>
              </w:rPr>
            </w:pPr>
            <w:r>
              <w:rPr>
                <w:rFonts w:hint="eastAsia"/>
                <w:b w:val="0"/>
                <w:bCs w:val="0"/>
                <w:lang w:val="en-US" w:eastAsia="zh-CN"/>
              </w:rPr>
              <w:t>14</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规划三</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规划四——规划一</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1</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道堂口路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eastAsia="宋体"/>
                <w:b w:val="0"/>
                <w:bCs w:val="0"/>
                <w:lang w:eastAsia="zh-CN"/>
              </w:rPr>
            </w:pPr>
            <w:r>
              <w:rPr>
                <w:rFonts w:hint="eastAsia"/>
                <w:b w:val="0"/>
                <w:bCs w:val="0"/>
                <w:lang w:eastAsia="zh-CN"/>
              </w:rPr>
              <w:t>因途径道堂口得名。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b w:val="0"/>
                <w:bCs w:val="0"/>
                <w:lang w:val="en-US" w:eastAsia="zh-CN"/>
              </w:rPr>
            </w:pPr>
            <w:r>
              <w:rPr>
                <w:rFonts w:hint="eastAsia"/>
                <w:b w:val="0"/>
                <w:bCs w:val="0"/>
                <w:lang w:val="en-US" w:eastAsia="zh-CN"/>
              </w:rPr>
              <w:t>15</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kern w:val="2"/>
                <w:sz w:val="24"/>
                <w:szCs w:val="24"/>
                <w:lang w:val="en-US" w:eastAsia="zh-CN" w:bidi="ar-SA"/>
              </w:rPr>
            </w:pPr>
            <w:r>
              <w:rPr>
                <w:rFonts w:hint="eastAsia"/>
                <w:b w:val="0"/>
                <w:bCs w:val="0"/>
                <w:lang w:val="en-US" w:eastAsia="zh-CN"/>
              </w:rPr>
              <w:t>规划四</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江南公路——规划二</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0.2</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下桐路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因途径下桐得名。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16</w:t>
            </w:r>
          </w:p>
        </w:tc>
        <w:tc>
          <w:tcPr>
            <w:tcW w:w="42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r>
              <w:rPr>
                <w:rFonts w:hint="eastAsia"/>
                <w:b w:val="0"/>
                <w:bCs w:val="0"/>
                <w:lang w:val="en-US" w:eastAsia="zh-CN"/>
              </w:rPr>
              <w:t>叶村乡</w:t>
            </w: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规划一</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江南公路——康德路</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2.0</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highlight w:val="none"/>
                <w:lang w:eastAsia="zh-CN"/>
              </w:rPr>
            </w:pPr>
            <w:r>
              <w:rPr>
                <w:rFonts w:hint="eastAsia"/>
                <w:b/>
                <w:bCs/>
                <w:highlight w:val="none"/>
                <w:lang w:eastAsia="zh-CN"/>
              </w:rPr>
              <w:t>①江南西路</w:t>
            </w:r>
          </w:p>
          <w:p>
            <w:pPr>
              <w:pStyle w:val="3"/>
              <w:ind w:firstLine="0" w:firstLineChars="0"/>
              <w:jc w:val="center"/>
              <w:rPr>
                <w:rFonts w:hint="default"/>
                <w:lang w:eastAsia="zh-CN"/>
              </w:rPr>
            </w:pPr>
            <w:r>
              <w:rPr>
                <w:rFonts w:hint="eastAsia"/>
                <w:b w:val="0"/>
                <w:bCs w:val="0"/>
                <w:highlight w:val="none"/>
                <w:lang w:eastAsia="zh-CN"/>
              </w:rPr>
              <w:t>②瓦东路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bCs/>
                <w:highlight w:val="none"/>
                <w:lang w:eastAsia="zh-CN"/>
              </w:rPr>
            </w:pPr>
            <w:r>
              <w:rPr>
                <w:rFonts w:hint="eastAsia"/>
                <w:b/>
                <w:bCs/>
                <w:highlight w:val="none"/>
                <w:lang w:eastAsia="zh-CN"/>
              </w:rPr>
              <w:t>①为江南西路西延伸段。</w:t>
            </w:r>
          </w:p>
          <w:p>
            <w:pPr>
              <w:pStyle w:val="3"/>
              <w:ind w:firstLine="0" w:firstLineChars="0"/>
              <w:jc w:val="left"/>
              <w:rPr>
                <w:rFonts w:hint="eastAsia"/>
                <w:lang w:eastAsia="zh-CN"/>
              </w:rPr>
            </w:pPr>
            <w:r>
              <w:rPr>
                <w:rFonts w:hint="eastAsia"/>
                <w:highlight w:val="none"/>
                <w:lang w:eastAsia="zh-CN"/>
              </w:rPr>
              <w:t>②因</w:t>
            </w:r>
            <w:r>
              <w:rPr>
                <w:rFonts w:hint="eastAsia"/>
                <w:b w:val="0"/>
                <w:bCs w:val="0"/>
                <w:highlight w:val="none"/>
                <w:lang w:eastAsia="zh-CN"/>
              </w:rPr>
              <w:t>乡里习惯叫法得名。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20</w:t>
            </w:r>
          </w:p>
        </w:tc>
        <w:tc>
          <w:tcPr>
            <w:tcW w:w="429"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r>
              <w:rPr>
                <w:rFonts w:hint="eastAsia"/>
                <w:b w:val="0"/>
                <w:bCs w:val="0"/>
                <w:lang w:val="en-US" w:eastAsia="zh-CN"/>
              </w:rPr>
              <w:t>赤寿乡</w:t>
            </w: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川海路</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楼塘村——余姚大道</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1.3</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川海路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highlight w:val="none"/>
                <w:lang w:eastAsia="zh-CN"/>
              </w:rPr>
            </w:pPr>
            <w:r>
              <w:rPr>
                <w:rFonts w:hint="eastAsia"/>
                <w:b w:val="0"/>
                <w:bCs w:val="0"/>
                <w:highlight w:val="none"/>
                <w:lang w:val="en-US" w:eastAsia="zh-CN"/>
              </w:rPr>
              <w:t>美好愿景及</w:t>
            </w:r>
            <w:r>
              <w:rPr>
                <w:rFonts w:hint="eastAsia"/>
                <w:b w:val="0"/>
                <w:bCs w:val="0"/>
                <w:highlight w:val="none"/>
                <w:lang w:eastAsia="zh-CN"/>
              </w:rPr>
              <w:t>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21</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古海路</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凤山路——余姚大道</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1.1</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古海路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highlight w:val="none"/>
                <w:lang w:eastAsia="zh-CN"/>
              </w:rPr>
            </w:pPr>
            <w:r>
              <w:rPr>
                <w:rFonts w:hint="eastAsia"/>
                <w:b w:val="0"/>
                <w:bCs w:val="0"/>
                <w:highlight w:val="none"/>
                <w:lang w:val="en-US" w:eastAsia="zh-CN"/>
              </w:rPr>
              <w:t>美好愿景及</w:t>
            </w:r>
            <w:r>
              <w:rPr>
                <w:rFonts w:hint="eastAsia"/>
                <w:b w:val="0"/>
                <w:bCs w:val="0"/>
                <w:highlight w:val="none"/>
                <w:lang w:eastAsia="zh-CN"/>
              </w:rPr>
              <w:t>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22</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红海路</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凤山路——余姚大道</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1.1</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红海路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highlight w:val="none"/>
                <w:lang w:eastAsia="zh-CN"/>
              </w:rPr>
            </w:pPr>
            <w:r>
              <w:rPr>
                <w:rFonts w:hint="eastAsia"/>
                <w:b w:val="0"/>
                <w:bCs w:val="0"/>
                <w:highlight w:val="none"/>
                <w:lang w:val="en-US" w:eastAsia="zh-CN"/>
              </w:rPr>
              <w:t>美好愿景及</w:t>
            </w:r>
            <w:r>
              <w:rPr>
                <w:rFonts w:hint="eastAsia"/>
                <w:b w:val="0"/>
                <w:bCs w:val="0"/>
                <w:highlight w:val="none"/>
                <w:lang w:eastAsia="zh-CN"/>
              </w:rPr>
              <w:t>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23</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海盛路</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凤山路以西——余姚大道</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1</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海盛路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highlight w:val="none"/>
                <w:lang w:eastAsia="zh-CN"/>
              </w:rPr>
            </w:pPr>
            <w:r>
              <w:rPr>
                <w:rFonts w:hint="eastAsia"/>
                <w:b w:val="0"/>
                <w:bCs w:val="0"/>
                <w:highlight w:val="none"/>
                <w:lang w:val="en-US" w:eastAsia="zh-CN"/>
              </w:rPr>
              <w:t>美好愿景及</w:t>
            </w:r>
            <w:r>
              <w:rPr>
                <w:rFonts w:hint="eastAsia"/>
                <w:b w:val="0"/>
                <w:bCs w:val="0"/>
                <w:highlight w:val="none"/>
                <w:lang w:eastAsia="zh-CN"/>
              </w:rPr>
              <w:t>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24</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余姚大道</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222省道——陇川村</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3.4</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余姚大道</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highlight w:val="none"/>
                <w:lang w:eastAsia="zh-CN"/>
              </w:rPr>
            </w:pPr>
            <w:r>
              <w:rPr>
                <w:rFonts w:hint="eastAsia"/>
                <w:b w:val="0"/>
                <w:bCs w:val="0"/>
                <w:highlight w:val="none"/>
                <w:lang w:eastAsia="zh-CN"/>
              </w:rPr>
              <w:t>因当地习惯叫法得名。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25</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风山路</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222省道——陇川村</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3.6</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凤山路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highlight w:val="none"/>
                <w:lang w:eastAsia="zh-CN"/>
              </w:rPr>
            </w:pPr>
            <w:r>
              <w:rPr>
                <w:rFonts w:hint="eastAsia"/>
                <w:b w:val="0"/>
                <w:bCs w:val="0"/>
                <w:highlight w:val="none"/>
                <w:lang w:eastAsia="zh-CN"/>
              </w:rPr>
              <w:t>因当地习惯叫法得名。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26</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赤兴路</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规划一——222省道</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0.699</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赤兴路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lang w:eastAsia="zh-CN"/>
              </w:rPr>
            </w:pPr>
            <w:r>
              <w:rPr>
                <w:rFonts w:hint="eastAsia"/>
                <w:b w:val="0"/>
                <w:bCs w:val="0"/>
                <w:lang w:eastAsia="zh-CN"/>
              </w:rPr>
              <w:t>以寓意赤寿乡兴旺得名。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27</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规划一</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222省道——规划五</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0.348</w:t>
            </w:r>
          </w:p>
        </w:tc>
        <w:tc>
          <w:tcPr>
            <w:tcW w:w="1919" w:type="dxa"/>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赤阳路</w:t>
            </w:r>
          </w:p>
        </w:tc>
        <w:tc>
          <w:tcPr>
            <w:tcW w:w="2715" w:type="dxa"/>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highlight w:val="none"/>
                <w:lang w:eastAsia="zh-CN"/>
              </w:rPr>
              <w:t>因当地习惯叫法得名。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28</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规划二</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规划五——松阴溪边</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0.624</w:t>
            </w:r>
          </w:p>
        </w:tc>
        <w:tc>
          <w:tcPr>
            <w:tcW w:w="1919" w:type="dxa"/>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赤旺路</w:t>
            </w:r>
          </w:p>
        </w:tc>
        <w:tc>
          <w:tcPr>
            <w:tcW w:w="2715" w:type="dxa"/>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以寓意赤寿乡兴旺发达意得名。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29</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规划三</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222省道——川海路</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3.5</w:t>
            </w:r>
          </w:p>
        </w:tc>
        <w:tc>
          <w:tcPr>
            <w:tcW w:w="1919" w:type="dxa"/>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卓伍路</w:t>
            </w:r>
          </w:p>
        </w:tc>
        <w:tc>
          <w:tcPr>
            <w:tcW w:w="2715" w:type="dxa"/>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highlight w:val="none"/>
                <w:lang w:eastAsia="zh-CN"/>
              </w:rPr>
              <w:t>因当地习惯叫法得名。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30</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规划四</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222省道——余姚大道</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1.1</w:t>
            </w:r>
          </w:p>
        </w:tc>
        <w:tc>
          <w:tcPr>
            <w:tcW w:w="1919" w:type="dxa"/>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赤川路</w:t>
            </w:r>
          </w:p>
        </w:tc>
        <w:tc>
          <w:tcPr>
            <w:tcW w:w="2715" w:type="dxa"/>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以原赤川乡得名。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31</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规划五</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222省道——规划一</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2.6</w:t>
            </w:r>
          </w:p>
        </w:tc>
        <w:tc>
          <w:tcPr>
            <w:tcW w:w="1919" w:type="dxa"/>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寿康路</w:t>
            </w:r>
          </w:p>
        </w:tc>
        <w:tc>
          <w:tcPr>
            <w:tcW w:w="2715" w:type="dxa"/>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highlight w:val="none"/>
                <w:lang w:eastAsia="zh-CN"/>
              </w:rPr>
              <w:t>以寓意当地百姓长寿安康得名。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32</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规划六</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val="en-US" w:eastAsia="zh-CN"/>
              </w:rPr>
            </w:pPr>
            <w:r>
              <w:rPr>
                <w:rFonts w:hint="eastAsia"/>
                <w:b w:val="0"/>
                <w:bCs w:val="0"/>
                <w:lang w:val="en-US" w:eastAsia="zh-CN"/>
              </w:rPr>
              <w:t>凤山路——余姚大道</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1.5</w:t>
            </w:r>
          </w:p>
        </w:tc>
        <w:tc>
          <w:tcPr>
            <w:tcW w:w="1919" w:type="dxa"/>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协作路</w:t>
            </w:r>
          </w:p>
        </w:tc>
        <w:tc>
          <w:tcPr>
            <w:tcW w:w="2715" w:type="dxa"/>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highlight w:val="none"/>
                <w:lang w:eastAsia="zh-CN"/>
              </w:rPr>
              <w:t>因当地习惯叫法得名。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33</w:t>
            </w:r>
          </w:p>
        </w:tc>
        <w:tc>
          <w:tcPr>
            <w:tcW w:w="429"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r>
              <w:rPr>
                <w:rFonts w:hint="eastAsia"/>
                <w:b w:val="0"/>
                <w:bCs w:val="0"/>
                <w:lang w:val="en-US" w:eastAsia="zh-CN"/>
              </w:rPr>
              <w:t>樟溪乡</w:t>
            </w: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新铺路</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r>
              <w:rPr>
                <w:rFonts w:hint="eastAsia"/>
                <w:b w:val="0"/>
                <w:bCs w:val="0"/>
                <w:lang w:eastAsia="zh-CN"/>
              </w:rPr>
              <w:t>樟溪乡政府前</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r>
              <w:rPr>
                <w:rFonts w:hint="eastAsia"/>
                <w:b w:val="0"/>
                <w:bCs w:val="0"/>
                <w:lang w:val="en-US" w:eastAsia="zh-CN"/>
              </w:rPr>
              <w:t>2.8</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新铺路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为古市镇新铺路延伸段，以有新筏铺之意得名。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34</w:t>
            </w:r>
          </w:p>
        </w:tc>
        <w:tc>
          <w:tcPr>
            <w:tcW w:w="429"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r>
              <w:rPr>
                <w:rFonts w:hint="eastAsia"/>
                <w:b w:val="0"/>
                <w:bCs w:val="0"/>
                <w:lang w:eastAsia="zh-CN"/>
              </w:rPr>
              <w:t>枫坪乡</w:t>
            </w: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lang w:val="en-US" w:eastAsia="zh-CN"/>
              </w:rPr>
            </w:pPr>
            <w:r>
              <w:rPr>
                <w:rFonts w:hint="eastAsia"/>
                <w:b w:val="0"/>
                <w:bCs w:val="0"/>
                <w:lang w:val="en-US" w:eastAsia="zh-CN"/>
              </w:rPr>
              <w:t>规划一</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玉黄线——沿坑村</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3.2</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kern w:val="2"/>
                <w:sz w:val="24"/>
                <w:szCs w:val="24"/>
                <w:lang w:val="en-US" w:eastAsia="zh-CN" w:bidi="ar-SA"/>
              </w:rPr>
            </w:pPr>
            <w:r>
              <w:rPr>
                <w:rFonts w:hint="eastAsia" w:cs="Times New Roman"/>
                <w:b/>
                <w:bCs/>
                <w:kern w:val="2"/>
                <w:sz w:val="24"/>
                <w:szCs w:val="24"/>
                <w:lang w:val="en-US" w:eastAsia="zh-CN" w:bidi="ar-SA"/>
              </w:rPr>
              <w:t>①柿红路</w:t>
            </w:r>
          </w:p>
          <w:p>
            <w:pPr>
              <w:pStyle w:val="3"/>
              <w:jc w:val="center"/>
              <w:rPr>
                <w:rFonts w:hint="eastAsia"/>
                <w:lang w:val="en-US" w:eastAsia="zh-CN"/>
              </w:rPr>
            </w:pPr>
            <w:r>
              <w:rPr>
                <w:rFonts w:hint="eastAsia" w:cs="Times New Roman"/>
                <w:b w:val="0"/>
                <w:bCs w:val="0"/>
                <w:kern w:val="2"/>
                <w:sz w:val="24"/>
                <w:szCs w:val="24"/>
                <w:lang w:val="en-US" w:eastAsia="zh-CN" w:bidi="ar-SA"/>
              </w:rPr>
              <w:t>②玉沿路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cs="Times New Roman"/>
                <w:b/>
                <w:bCs/>
                <w:kern w:val="2"/>
                <w:sz w:val="24"/>
                <w:szCs w:val="24"/>
                <w:lang w:val="en-US" w:eastAsia="zh-CN" w:bidi="ar-SA"/>
              </w:rPr>
            </w:pPr>
            <w:r>
              <w:rPr>
                <w:rFonts w:hint="eastAsia" w:cs="Times New Roman"/>
                <w:b/>
                <w:bCs/>
                <w:kern w:val="2"/>
                <w:sz w:val="24"/>
                <w:szCs w:val="24"/>
                <w:lang w:val="en-US" w:eastAsia="zh-CN" w:bidi="ar-SA"/>
              </w:rPr>
              <w:t>①因当地盛产柿子得名。</w:t>
            </w:r>
          </w:p>
          <w:p>
            <w:pPr>
              <w:pStyle w:val="3"/>
              <w:spacing w:line="240" w:lineRule="auto"/>
              <w:jc w:val="left"/>
              <w:rPr>
                <w:rFonts w:hint="eastAsia"/>
                <w:lang w:val="en-US" w:eastAsia="zh-CN"/>
              </w:rPr>
            </w:pPr>
            <w:r>
              <w:rPr>
                <w:rFonts w:hint="eastAsia" w:cs="Times New Roman"/>
                <w:b w:val="0"/>
                <w:bCs w:val="0"/>
                <w:kern w:val="2"/>
                <w:sz w:val="24"/>
                <w:szCs w:val="24"/>
                <w:lang w:val="en-US" w:eastAsia="zh-CN" w:bidi="ar-SA"/>
              </w:rPr>
              <w:t>②以道路由玉黄线到沿坑村得名。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35</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规划二</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枫坪——黄埠坞</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南北</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val="en-US" w:eastAsia="zh-CN"/>
              </w:rPr>
              <w:t>1.6</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lang w:eastAsia="zh-CN"/>
              </w:rPr>
            </w:pPr>
            <w:r>
              <w:rPr>
                <w:rFonts w:hint="eastAsia"/>
                <w:b/>
                <w:bCs/>
                <w:lang w:eastAsia="zh-CN"/>
              </w:rPr>
              <w:t>①红枫路</w:t>
            </w:r>
          </w:p>
          <w:p>
            <w:pPr>
              <w:pStyle w:val="3"/>
              <w:jc w:val="center"/>
              <w:rPr>
                <w:rFonts w:hint="eastAsia"/>
                <w:lang w:eastAsia="zh-CN"/>
              </w:rPr>
            </w:pPr>
            <w:r>
              <w:rPr>
                <w:rFonts w:hint="eastAsia"/>
                <w:b w:val="0"/>
                <w:bCs w:val="0"/>
                <w:lang w:eastAsia="zh-CN"/>
              </w:rPr>
              <w:t>②枫黄路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b/>
                <w:bCs/>
                <w:lang w:eastAsia="zh-CN"/>
              </w:rPr>
            </w:pPr>
            <w:r>
              <w:rPr>
                <w:rFonts w:hint="eastAsia"/>
                <w:b/>
                <w:bCs/>
                <w:lang w:eastAsia="zh-CN"/>
              </w:rPr>
              <w:t>①因当地多枫树得名。</w:t>
            </w:r>
          </w:p>
          <w:p>
            <w:pPr>
              <w:pStyle w:val="3"/>
              <w:spacing w:line="240" w:lineRule="auto"/>
              <w:jc w:val="left"/>
              <w:rPr>
                <w:rFonts w:hint="eastAsia"/>
                <w:lang w:eastAsia="zh-CN"/>
              </w:rPr>
            </w:pPr>
            <w:r>
              <w:rPr>
                <w:rFonts w:hint="eastAsia"/>
                <w:b w:val="0"/>
                <w:bCs w:val="0"/>
                <w:lang w:eastAsia="zh-CN"/>
              </w:rPr>
              <w:t>②以道路由枫坪到黄埠坞得名。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36</w:t>
            </w:r>
          </w:p>
        </w:tc>
        <w:tc>
          <w:tcPr>
            <w:tcW w:w="429" w:type="pct"/>
            <w:vMerge w:val="restar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r>
              <w:rPr>
                <w:rFonts w:hint="eastAsia"/>
                <w:b w:val="0"/>
                <w:bCs w:val="0"/>
                <w:lang w:eastAsia="zh-CN"/>
              </w:rPr>
              <w:t>板桥畲族乡</w:t>
            </w: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规划一</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外靖线——乡政府往西到安勤畈</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0.558</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外安路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以道路由外靖线到安勤畈得名。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val="0"/>
                <w:bCs w:val="0"/>
                <w:lang w:val="en-US" w:eastAsia="zh-CN"/>
              </w:rPr>
            </w:pPr>
            <w:r>
              <w:rPr>
                <w:rFonts w:hint="eastAsia"/>
                <w:b w:val="0"/>
                <w:bCs w:val="0"/>
                <w:lang w:val="en-US" w:eastAsia="zh-CN"/>
              </w:rPr>
              <w:t>37</w:t>
            </w:r>
          </w:p>
        </w:tc>
        <w:tc>
          <w:tcPr>
            <w:tcW w:w="429" w:type="pct"/>
            <w:vMerge w:val="continue"/>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eastAsia="zh-CN"/>
              </w:rPr>
            </w:pPr>
          </w:p>
        </w:tc>
        <w:tc>
          <w:tcPr>
            <w:tcW w:w="550"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规划二</w:t>
            </w:r>
          </w:p>
        </w:tc>
        <w:tc>
          <w:tcPr>
            <w:tcW w:w="812"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外靖线——乡政府往西过金弄村</w:t>
            </w:r>
          </w:p>
        </w:tc>
        <w:tc>
          <w:tcPr>
            <w:tcW w:w="267"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东西</w:t>
            </w:r>
          </w:p>
        </w:tc>
        <w:tc>
          <w:tcPr>
            <w:tcW w:w="45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eastAsia="zh-CN"/>
              </w:rPr>
              <w:t>乡镇道路</w:t>
            </w:r>
          </w:p>
        </w:tc>
        <w:tc>
          <w:tcPr>
            <w:tcW w:w="32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lang w:eastAsia="zh-CN"/>
              </w:rPr>
            </w:pPr>
            <w:r>
              <w:rPr>
                <w:rFonts w:hint="eastAsia"/>
                <w:b w:val="0"/>
                <w:bCs w:val="0"/>
                <w:lang w:val="en-US" w:eastAsia="zh-CN"/>
              </w:rPr>
              <w:t>0.886</w:t>
            </w:r>
          </w:p>
        </w:tc>
        <w:tc>
          <w:tcPr>
            <w:tcW w:w="666"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外金路</w:t>
            </w:r>
          </w:p>
        </w:tc>
        <w:tc>
          <w:tcPr>
            <w:tcW w:w="943"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lang w:eastAsia="zh-CN"/>
              </w:rPr>
              <w:t>以道路由外靖线到金弄村得名。</w:t>
            </w:r>
          </w:p>
        </w:tc>
        <w:tc>
          <w:tcPr>
            <w:tcW w:w="275" w:type="pct"/>
            <w:noWrap w:val="0"/>
            <w:vAlign w:val="center"/>
          </w:tcPr>
          <w:p>
            <w:pPr>
              <w:pStyle w:val="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b w:val="0"/>
                <w:bCs w:val="0"/>
                <w:lang w:val="en-US" w:eastAsia="zh-CN"/>
              </w:rPr>
            </w:pPr>
          </w:p>
        </w:tc>
      </w:tr>
    </w:tbl>
    <w:p>
      <w:pPr>
        <w:pStyle w:val="2"/>
        <w:rPr>
          <w:rFonts w:hint="eastAsia"/>
          <w:lang w:eastAsia="zh-CN"/>
        </w:rPr>
        <w:sectPr>
          <w:pgSz w:w="16838" w:h="11906" w:orient="landscape"/>
          <w:pgMar w:top="1800" w:right="1440" w:bottom="1800" w:left="1440" w:header="851" w:footer="992" w:gutter="0"/>
          <w:pgNumType w:fmt="decimal"/>
          <w:cols w:space="425" w:num="1"/>
          <w:docGrid w:type="lines" w:linePitch="312" w:charSpace="0"/>
        </w:sectPr>
      </w:pPr>
    </w:p>
    <w:p>
      <w:pPr>
        <w:pStyle w:val="4"/>
        <w:bidi w:val="0"/>
        <w:ind w:left="0" w:leftChars="0" w:firstLine="0" w:firstLineChars="0"/>
        <w:jc w:val="center"/>
        <w:rPr>
          <w:rFonts w:hint="eastAsia"/>
          <w:sz w:val="72"/>
          <w:szCs w:val="72"/>
          <w:lang w:val="en-US" w:eastAsia="zh-CN"/>
        </w:rPr>
      </w:pPr>
    </w:p>
    <w:p>
      <w:pPr>
        <w:pStyle w:val="4"/>
        <w:bidi w:val="0"/>
        <w:ind w:left="0" w:leftChars="0" w:firstLine="0" w:firstLineChars="0"/>
        <w:jc w:val="both"/>
        <w:rPr>
          <w:rFonts w:hint="eastAsia"/>
          <w:sz w:val="72"/>
          <w:szCs w:val="72"/>
          <w:lang w:val="en-US" w:eastAsia="zh-CN"/>
        </w:rPr>
      </w:pPr>
    </w:p>
    <w:p>
      <w:pPr>
        <w:pStyle w:val="4"/>
        <w:bidi w:val="0"/>
        <w:ind w:left="0" w:leftChars="0" w:firstLine="0" w:firstLineChars="0"/>
        <w:jc w:val="center"/>
        <w:rPr>
          <w:rFonts w:hint="eastAsia"/>
          <w:sz w:val="72"/>
          <w:szCs w:val="72"/>
          <w:lang w:val="en-US" w:eastAsia="zh-CN"/>
        </w:rPr>
      </w:pPr>
      <w:bookmarkStart w:id="119" w:name="_Toc17516"/>
      <w:r>
        <w:rPr>
          <w:rFonts w:hint="eastAsia"/>
          <w:sz w:val="72"/>
          <w:szCs w:val="72"/>
          <w:lang w:val="en-US" w:eastAsia="zh-CN"/>
        </w:rPr>
        <w:t>图  集</w:t>
      </w:r>
      <w:bookmarkEnd w:id="119"/>
    </w:p>
    <w:p>
      <w:pPr>
        <w:keepNext w:val="0"/>
        <w:keepLines w:val="0"/>
        <w:widowControl/>
        <w:suppressLineNumbers w:val="0"/>
        <w:jc w:val="left"/>
      </w:pPr>
      <w:r>
        <w:rPr>
          <w:rFonts w:ascii="黑体" w:hAnsi="宋体" w:eastAsia="黑体" w:cs="黑体"/>
          <w:color w:val="000000"/>
          <w:kern w:val="0"/>
          <w:sz w:val="30"/>
          <w:szCs w:val="30"/>
          <w:lang w:val="en-US" w:eastAsia="zh-CN" w:bidi="ar"/>
        </w:rPr>
        <w:t>（注：以下图纸中的道路线型、走向和等级仅为标志路名使用，具体以相关专业部门公布为准）</w:t>
      </w:r>
    </w:p>
    <w:p>
      <w:pPr>
        <w:rPr>
          <w:rFonts w:hint="default"/>
          <w:lang w:val="en-US" w:eastAsia="zh-CN"/>
        </w:rPr>
      </w:pPr>
      <w:r>
        <w:rPr>
          <w:rFonts w:hint="eastAsia"/>
          <w:sz w:val="28"/>
          <w:szCs w:val="28"/>
          <w:lang w:val="en-US" w:eastAsia="zh-CN"/>
        </w:rPr>
        <w:br w:type="page"/>
      </w:r>
    </w:p>
    <w:p>
      <w:pPr>
        <w:pStyle w:val="4"/>
        <w:numPr>
          <w:ilvl w:val="0"/>
          <w:numId w:val="2"/>
        </w:numPr>
        <w:bidi w:val="0"/>
        <w:outlineLvl w:val="1"/>
        <w:rPr>
          <w:rFonts w:hint="eastAsia"/>
          <w:sz w:val="28"/>
          <w:szCs w:val="28"/>
          <w:lang w:val="en-US" w:eastAsia="zh-CN"/>
        </w:rPr>
      </w:pPr>
      <w:bookmarkStart w:id="120" w:name="_Toc21308"/>
      <w:r>
        <w:rPr>
          <w:rFonts w:hint="eastAsia"/>
          <w:sz w:val="28"/>
          <w:szCs w:val="28"/>
          <w:lang w:val="en-US" w:eastAsia="zh-CN"/>
        </w:rPr>
        <w:t>采词分区图</w:t>
      </w:r>
      <w:bookmarkEnd w:id="120"/>
    </w:p>
    <w:p>
      <w:pPr>
        <w:pStyle w:val="4"/>
        <w:numPr>
          <w:ilvl w:val="0"/>
          <w:numId w:val="0"/>
        </w:numPr>
        <w:bidi w:val="0"/>
        <w:jc w:val="center"/>
        <w:outlineLvl w:val="1"/>
        <w:rPr>
          <w:rFonts w:hint="eastAsia"/>
          <w:lang w:val="en-US" w:eastAsia="zh-CN"/>
        </w:rPr>
        <w:sectPr>
          <w:footerReference r:id="rId13" w:type="default"/>
          <w:pgSz w:w="16838" w:h="11906" w:orient="landscape"/>
          <w:pgMar w:top="1800" w:right="1440" w:bottom="1800" w:left="1440" w:header="851" w:footer="992" w:gutter="0"/>
          <w:pgNumType w:fmt="decimal"/>
          <w:cols w:space="425" w:num="1"/>
          <w:docGrid w:type="lines" w:linePitch="312" w:charSpace="0"/>
        </w:sectPr>
      </w:pPr>
      <w:bookmarkStart w:id="121" w:name="_Toc8564"/>
      <w:r>
        <w:rPr>
          <w:rFonts w:hint="eastAsia"/>
          <w:lang w:val="en-US" w:eastAsia="zh-CN"/>
        </w:rPr>
        <w:drawing>
          <wp:inline distT="0" distB="0" distL="114300" distR="114300">
            <wp:extent cx="6699885" cy="4443730"/>
            <wp:effectExtent l="0" t="0" r="5715" b="13970"/>
            <wp:docPr id="5" name="图片 5" descr="松阳地名规划采词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松阳地名规划采词分区图"/>
                    <pic:cNvPicPr>
                      <a:picLocks noChangeAspect="1"/>
                    </pic:cNvPicPr>
                  </pic:nvPicPr>
                  <pic:blipFill>
                    <a:blip r:embed="rId17"/>
                    <a:stretch>
                      <a:fillRect/>
                    </a:stretch>
                  </pic:blipFill>
                  <pic:spPr>
                    <a:xfrm>
                      <a:off x="0" y="0"/>
                      <a:ext cx="6699885" cy="4443730"/>
                    </a:xfrm>
                    <a:prstGeom prst="rect">
                      <a:avLst/>
                    </a:prstGeom>
                  </pic:spPr>
                </pic:pic>
              </a:graphicData>
            </a:graphic>
          </wp:inline>
        </w:drawing>
      </w:r>
      <w:bookmarkEnd w:id="121"/>
    </w:p>
    <w:p>
      <w:pPr>
        <w:pStyle w:val="4"/>
        <w:numPr>
          <w:ilvl w:val="0"/>
          <w:numId w:val="2"/>
        </w:numPr>
        <w:bidi w:val="0"/>
        <w:ind w:left="0" w:leftChars="0" w:firstLine="562" w:firstLineChars="200"/>
        <w:outlineLvl w:val="1"/>
        <w:rPr>
          <w:rFonts w:hint="eastAsia"/>
          <w:sz w:val="28"/>
          <w:szCs w:val="28"/>
          <w:lang w:val="en-US" w:eastAsia="zh-CN"/>
        </w:rPr>
      </w:pPr>
      <w:bookmarkStart w:id="122" w:name="_Toc14977"/>
      <w:r>
        <w:rPr>
          <w:rFonts w:hint="eastAsia"/>
          <w:sz w:val="28"/>
          <w:szCs w:val="28"/>
          <w:lang w:val="en-US" w:eastAsia="zh-CN"/>
        </w:rPr>
        <w:t>中心城区道路地名规划图</w:t>
      </w:r>
      <w:bookmarkEnd w:id="122"/>
    </w:p>
    <w:p>
      <w:pPr>
        <w:numPr>
          <w:ilvl w:val="0"/>
          <w:numId w:val="0"/>
        </w:numPr>
        <w:ind w:leftChars="200"/>
        <w:jc w:val="center"/>
        <w:rPr>
          <w:rFonts w:hint="eastAsia"/>
          <w:lang w:val="en-US" w:eastAsia="zh-CN"/>
        </w:rPr>
      </w:pPr>
      <w:r>
        <w:rPr>
          <w:rFonts w:hint="eastAsia"/>
          <w:lang w:val="en-US" w:eastAsia="zh-CN"/>
        </w:rPr>
        <w:drawing>
          <wp:inline distT="0" distB="0" distL="114300" distR="114300">
            <wp:extent cx="6605905" cy="4512945"/>
            <wp:effectExtent l="0" t="0" r="4445" b="1905"/>
            <wp:docPr id="6" name="图片 6" descr="中心城区道路地名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心城区道路地名规划图"/>
                    <pic:cNvPicPr>
                      <a:picLocks noChangeAspect="1"/>
                    </pic:cNvPicPr>
                  </pic:nvPicPr>
                  <pic:blipFill>
                    <a:blip r:embed="rId18"/>
                    <a:stretch>
                      <a:fillRect/>
                    </a:stretch>
                  </pic:blipFill>
                  <pic:spPr>
                    <a:xfrm>
                      <a:off x="0" y="0"/>
                      <a:ext cx="6605905" cy="4512945"/>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br w:type="page"/>
      </w:r>
    </w:p>
    <w:p>
      <w:pPr>
        <w:ind w:left="0" w:leftChars="0" w:firstLine="0" w:firstLineChars="0"/>
        <w:rPr>
          <w:rFonts w:hint="eastAsia"/>
          <w:lang w:val="en-US" w:eastAsia="zh-CN"/>
        </w:rPr>
        <w:sectPr>
          <w:footerReference r:id="rId14" w:type="default"/>
          <w:pgSz w:w="16838" w:h="11906" w:orient="landscape"/>
          <w:pgMar w:top="1800" w:right="1440" w:bottom="1800" w:left="1440" w:header="851" w:footer="992" w:gutter="0"/>
          <w:pgNumType w:fmt="decimal"/>
          <w:cols w:space="425" w:num="1"/>
          <w:docGrid w:type="lines" w:linePitch="312" w:charSpace="0"/>
        </w:sectPr>
      </w:pPr>
    </w:p>
    <w:p>
      <w:pPr>
        <w:pStyle w:val="4"/>
        <w:bidi w:val="0"/>
        <w:outlineLvl w:val="1"/>
        <w:rPr>
          <w:rFonts w:hint="eastAsia"/>
          <w:sz w:val="28"/>
          <w:szCs w:val="28"/>
          <w:lang w:val="en-US" w:eastAsia="zh-CN"/>
        </w:rPr>
      </w:pPr>
      <w:bookmarkStart w:id="123" w:name="_Toc18734"/>
      <w:r>
        <w:rPr>
          <w:rFonts w:hint="eastAsia"/>
          <w:sz w:val="28"/>
          <w:szCs w:val="28"/>
          <w:lang w:val="en-US" w:eastAsia="zh-CN"/>
        </w:rPr>
        <w:t>三、古市镇道路地名规划图</w:t>
      </w:r>
      <w:bookmarkEnd w:id="123"/>
    </w:p>
    <w:p>
      <w:pPr>
        <w:ind w:left="0" w:leftChars="0" w:firstLine="0" w:firstLineChars="0"/>
        <w:rPr>
          <w:rFonts w:hint="eastAsia"/>
          <w:lang w:val="en-US" w:eastAsia="zh-CN"/>
        </w:rPr>
      </w:pPr>
    </w:p>
    <w:p>
      <w:pPr>
        <w:pStyle w:val="2"/>
        <w:rPr>
          <w:rFonts w:hint="eastAsia"/>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lang w:val="en-US" w:eastAsia="zh-CN"/>
        </w:rPr>
        <w:drawing>
          <wp:inline distT="0" distB="0" distL="114300" distR="114300">
            <wp:extent cx="5265420" cy="7095490"/>
            <wp:effectExtent l="0" t="0" r="11430" b="10160"/>
            <wp:docPr id="7" name="图片 7" descr="古市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古市镇"/>
                    <pic:cNvPicPr>
                      <a:picLocks noChangeAspect="1"/>
                    </pic:cNvPicPr>
                  </pic:nvPicPr>
                  <pic:blipFill>
                    <a:blip r:embed="rId19"/>
                    <a:stretch>
                      <a:fillRect/>
                    </a:stretch>
                  </pic:blipFill>
                  <pic:spPr>
                    <a:xfrm>
                      <a:off x="0" y="0"/>
                      <a:ext cx="5265420" cy="7095490"/>
                    </a:xfrm>
                    <a:prstGeom prst="rect">
                      <a:avLst/>
                    </a:prstGeom>
                  </pic:spPr>
                </pic:pic>
              </a:graphicData>
            </a:graphic>
          </wp:inline>
        </w:drawing>
      </w:r>
    </w:p>
    <w:p>
      <w:pPr>
        <w:pStyle w:val="4"/>
        <w:bidi w:val="0"/>
        <w:outlineLvl w:val="1"/>
        <w:rPr>
          <w:rFonts w:hint="eastAsia"/>
          <w:sz w:val="28"/>
          <w:szCs w:val="28"/>
          <w:lang w:val="en-US" w:eastAsia="zh-CN"/>
        </w:rPr>
      </w:pPr>
      <w:bookmarkStart w:id="124" w:name="_Toc8414"/>
      <w:r>
        <w:rPr>
          <w:rFonts w:hint="eastAsia"/>
          <w:sz w:val="28"/>
          <w:szCs w:val="28"/>
          <w:lang w:val="en-US" w:eastAsia="zh-CN"/>
        </w:rPr>
        <w:t>四、新兴镇道路地名规划图</w:t>
      </w:r>
      <w:bookmarkEnd w:id="124"/>
    </w:p>
    <w:p>
      <w:pPr>
        <w:pStyle w:val="2"/>
        <w:rPr>
          <w:rFonts w:hint="eastAsia"/>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lang w:val="en-US" w:eastAsia="zh-CN"/>
        </w:rPr>
        <w:drawing>
          <wp:anchor distT="0" distB="0" distL="114300" distR="114300" simplePos="0" relativeHeight="251661312" behindDoc="1" locked="0" layoutInCell="1" allowOverlap="1">
            <wp:simplePos x="0" y="0"/>
            <wp:positionH relativeFrom="column">
              <wp:posOffset>-228600</wp:posOffset>
            </wp:positionH>
            <wp:positionV relativeFrom="page">
              <wp:posOffset>1854835</wp:posOffset>
            </wp:positionV>
            <wp:extent cx="5601335" cy="7543800"/>
            <wp:effectExtent l="0" t="0" r="18415" b="0"/>
            <wp:wrapTight wrapText="bothSides">
              <wp:wrapPolygon>
                <wp:start x="0" y="0"/>
                <wp:lineTo x="0" y="21545"/>
                <wp:lineTo x="21524" y="21545"/>
                <wp:lineTo x="21524" y="0"/>
                <wp:lineTo x="0" y="0"/>
              </wp:wrapPolygon>
            </wp:wrapTight>
            <wp:docPr id="19" name="图片 19" descr="H:/倩2023/地名规划/松阳/1026/松阳10.27/4新兴镇道路地名规划图.jpg4新兴镇道路地名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倩2023/地名规划/松阳/1026/松阳10.27/4新兴镇道路地名规划图.jpg4新兴镇道路地名规划图"/>
                    <pic:cNvPicPr>
                      <a:picLocks noChangeAspect="1"/>
                    </pic:cNvPicPr>
                  </pic:nvPicPr>
                  <pic:blipFill>
                    <a:blip r:embed="rId20"/>
                    <a:srcRect l="8" r="8"/>
                    <a:stretch>
                      <a:fillRect/>
                    </a:stretch>
                  </pic:blipFill>
                  <pic:spPr>
                    <a:xfrm>
                      <a:off x="0" y="0"/>
                      <a:ext cx="5601335" cy="7543800"/>
                    </a:xfrm>
                    <a:prstGeom prst="rect">
                      <a:avLst/>
                    </a:prstGeom>
                  </pic:spPr>
                </pic:pic>
              </a:graphicData>
            </a:graphic>
          </wp:anchor>
        </w:drawing>
      </w:r>
    </w:p>
    <w:p>
      <w:pPr>
        <w:pStyle w:val="4"/>
        <w:bidi w:val="0"/>
        <w:outlineLvl w:val="1"/>
        <w:rPr>
          <w:rFonts w:hint="eastAsia"/>
          <w:lang w:val="en-US" w:eastAsia="zh-CN"/>
        </w:rPr>
        <w:sectPr>
          <w:pgSz w:w="11906" w:h="16838"/>
          <w:pgMar w:top="1440" w:right="1800" w:bottom="1440" w:left="1800" w:header="851" w:footer="992" w:gutter="0"/>
          <w:pgNumType w:fmt="decimal"/>
          <w:cols w:space="425" w:num="1"/>
          <w:docGrid w:type="lines" w:linePitch="312" w:charSpace="0"/>
        </w:sectPr>
      </w:pPr>
      <w:bookmarkStart w:id="125" w:name="_Toc6933"/>
      <w:r>
        <w:rPr>
          <w:rFonts w:hint="eastAsia"/>
          <w:lang w:val="en-US" w:eastAsia="zh-CN"/>
        </w:rPr>
        <w:drawing>
          <wp:anchor distT="0" distB="0" distL="114300" distR="114300" simplePos="0" relativeHeight="251660288" behindDoc="1" locked="0" layoutInCell="1" allowOverlap="1">
            <wp:simplePos x="0" y="0"/>
            <wp:positionH relativeFrom="column">
              <wp:posOffset>-104775</wp:posOffset>
            </wp:positionH>
            <wp:positionV relativeFrom="page">
              <wp:posOffset>1851025</wp:posOffset>
            </wp:positionV>
            <wp:extent cx="5516880" cy="7430135"/>
            <wp:effectExtent l="0" t="0" r="7620" b="18415"/>
            <wp:wrapTight wrapText="bothSides">
              <wp:wrapPolygon>
                <wp:start x="0" y="0"/>
                <wp:lineTo x="0" y="21543"/>
                <wp:lineTo x="21555" y="21543"/>
                <wp:lineTo x="21555" y="0"/>
                <wp:lineTo x="0" y="0"/>
              </wp:wrapPolygon>
            </wp:wrapTight>
            <wp:docPr id="20" name="图片 20" descr="H:/倩2023/地名规划/松阳/1026/松阳10.27/5象溪镇道路地名规划图.jpg5象溪镇道路地名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倩2023/地名规划/松阳/1026/松阳10.27/5象溪镇道路地名规划图.jpg5象溪镇道路地名规划图"/>
                    <pic:cNvPicPr>
                      <a:picLocks noChangeAspect="1"/>
                    </pic:cNvPicPr>
                  </pic:nvPicPr>
                  <pic:blipFill>
                    <a:blip r:embed="rId21"/>
                    <a:srcRect l="9" r="9"/>
                    <a:stretch>
                      <a:fillRect/>
                    </a:stretch>
                  </pic:blipFill>
                  <pic:spPr>
                    <a:xfrm>
                      <a:off x="0" y="0"/>
                      <a:ext cx="5516880" cy="7430135"/>
                    </a:xfrm>
                    <a:prstGeom prst="rect">
                      <a:avLst/>
                    </a:prstGeom>
                  </pic:spPr>
                </pic:pic>
              </a:graphicData>
            </a:graphic>
          </wp:anchor>
        </w:drawing>
      </w:r>
      <w:r>
        <w:rPr>
          <w:rFonts w:hint="eastAsia"/>
          <w:sz w:val="28"/>
          <w:szCs w:val="28"/>
          <w:lang w:val="en-US" w:eastAsia="zh-CN"/>
        </w:rPr>
        <w:t xml:space="preserve">  五、象溪镇道路地名规划图</w:t>
      </w:r>
      <w:bookmarkEnd w:id="125"/>
    </w:p>
    <w:p>
      <w:pPr>
        <w:pStyle w:val="4"/>
        <w:bidi w:val="0"/>
        <w:ind w:firstLine="1124" w:firstLineChars="400"/>
        <w:rPr>
          <w:rFonts w:hint="eastAsia"/>
          <w:sz w:val="28"/>
          <w:szCs w:val="28"/>
          <w:lang w:val="en-US" w:eastAsia="zh-CN"/>
        </w:rPr>
      </w:pPr>
      <w:bookmarkStart w:id="126" w:name="_Toc17227"/>
      <w:r>
        <w:rPr>
          <w:rFonts w:hint="eastAsia"/>
          <w:sz w:val="28"/>
          <w:szCs w:val="28"/>
          <w:lang w:val="en-US" w:eastAsia="zh-CN"/>
        </w:rPr>
        <w:drawing>
          <wp:anchor distT="0" distB="0" distL="114300" distR="114300" simplePos="0" relativeHeight="251662336" behindDoc="1" locked="0" layoutInCell="1" allowOverlap="1">
            <wp:simplePos x="0" y="0"/>
            <wp:positionH relativeFrom="column">
              <wp:posOffset>1183640</wp:posOffset>
            </wp:positionH>
            <wp:positionV relativeFrom="page">
              <wp:posOffset>1557655</wp:posOffset>
            </wp:positionV>
            <wp:extent cx="6885940" cy="5113020"/>
            <wp:effectExtent l="0" t="0" r="10160" b="11430"/>
            <wp:wrapTight wrapText="bothSides">
              <wp:wrapPolygon>
                <wp:start x="0" y="0"/>
                <wp:lineTo x="0" y="21487"/>
                <wp:lineTo x="21512" y="21487"/>
                <wp:lineTo x="21512" y="0"/>
                <wp:lineTo x="0" y="0"/>
              </wp:wrapPolygon>
            </wp:wrapTight>
            <wp:docPr id="21" name="图片 21" descr="H:/倩2023/地名规划/松阳/1026/松阳10.27/6大东坝镇道路名称规划图.jpg6大东坝镇道路名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倩2023/地名规划/松阳/1026/松阳10.27/6大东坝镇道路名称规划图.jpg6大东坝镇道路名称规划图"/>
                    <pic:cNvPicPr>
                      <a:picLocks noChangeAspect="1"/>
                    </pic:cNvPicPr>
                  </pic:nvPicPr>
                  <pic:blipFill>
                    <a:blip r:embed="rId22"/>
                    <a:srcRect t="5" b="5"/>
                    <a:stretch>
                      <a:fillRect/>
                    </a:stretch>
                  </pic:blipFill>
                  <pic:spPr>
                    <a:xfrm>
                      <a:off x="0" y="0"/>
                      <a:ext cx="6885940" cy="5113020"/>
                    </a:xfrm>
                    <a:prstGeom prst="rect">
                      <a:avLst/>
                    </a:prstGeom>
                  </pic:spPr>
                </pic:pic>
              </a:graphicData>
            </a:graphic>
          </wp:anchor>
        </w:drawing>
      </w:r>
      <w:r>
        <w:rPr>
          <w:rFonts w:hint="eastAsia"/>
          <w:sz w:val="28"/>
          <w:szCs w:val="28"/>
          <w:lang w:val="en-US" w:eastAsia="zh-CN"/>
        </w:rPr>
        <w:t>六、大东坝镇道路名称规划图</w:t>
      </w:r>
      <w:bookmarkEnd w:id="126"/>
    </w:p>
    <w:p>
      <w:pPr>
        <w:ind w:left="0" w:leftChars="0" w:firstLine="0" w:firstLineChars="0"/>
        <w:jc w:val="center"/>
        <w:rPr>
          <w:rFonts w:hint="eastAsia"/>
          <w:lang w:val="en-US" w:eastAsia="zh-CN"/>
        </w:rPr>
      </w:pPr>
    </w:p>
    <w:p>
      <w:pPr>
        <w:pStyle w:val="2"/>
        <w:rPr>
          <w:rFonts w:hint="eastAsia"/>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4"/>
        <w:bidi w:val="0"/>
        <w:outlineLvl w:val="1"/>
        <w:rPr>
          <w:rFonts w:hint="eastAsia"/>
          <w:sz w:val="28"/>
          <w:szCs w:val="28"/>
          <w:lang w:val="en-US" w:eastAsia="zh-CN"/>
        </w:rPr>
      </w:pPr>
      <w:bookmarkStart w:id="127" w:name="_Toc30216"/>
      <w:r>
        <w:rPr>
          <w:rFonts w:hint="eastAsia"/>
          <w:sz w:val="28"/>
          <w:szCs w:val="28"/>
          <w:lang w:val="en-US" w:eastAsia="zh-CN"/>
        </w:rPr>
        <w:t>七、玉岩镇道路地名规划图</w:t>
      </w:r>
      <w:bookmarkEnd w:id="127"/>
    </w:p>
    <w:p>
      <w:pPr>
        <w:pStyle w:val="2"/>
        <w:rPr>
          <w:rFonts w:hint="eastAsia"/>
          <w:lang w:val="en-US" w:eastAsia="zh-CN"/>
        </w:rPr>
      </w:pPr>
      <w:r>
        <w:rPr>
          <w:rFonts w:hint="eastAsia"/>
          <w:lang w:val="en-US" w:eastAsia="zh-CN"/>
        </w:rPr>
        <w:drawing>
          <wp:anchor distT="0" distB="0" distL="114300" distR="114300" simplePos="0" relativeHeight="251663360" behindDoc="1" locked="0" layoutInCell="1" allowOverlap="1">
            <wp:simplePos x="0" y="0"/>
            <wp:positionH relativeFrom="column">
              <wp:posOffset>-66675</wp:posOffset>
            </wp:positionH>
            <wp:positionV relativeFrom="page">
              <wp:posOffset>1864360</wp:posOffset>
            </wp:positionV>
            <wp:extent cx="5528945" cy="7446645"/>
            <wp:effectExtent l="0" t="0" r="14605" b="1905"/>
            <wp:wrapTight wrapText="bothSides">
              <wp:wrapPolygon>
                <wp:start x="0" y="0"/>
                <wp:lineTo x="0" y="21550"/>
                <wp:lineTo x="21508" y="21550"/>
                <wp:lineTo x="21508" y="0"/>
                <wp:lineTo x="0" y="0"/>
              </wp:wrapPolygon>
            </wp:wrapTight>
            <wp:docPr id="22" name="图片 22" descr="H:/倩2023/地名规划/松阳/1026/松阳10.27/7玉岩镇道路地名规划图.jpg7玉岩镇道路地名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倩2023/地名规划/松阳/1026/松阳10.27/7玉岩镇道路地名规划图.jpg7玉岩镇道路地名规划图"/>
                    <pic:cNvPicPr>
                      <a:picLocks noChangeAspect="1"/>
                    </pic:cNvPicPr>
                  </pic:nvPicPr>
                  <pic:blipFill>
                    <a:blip r:embed="rId23"/>
                    <a:srcRect l="9" r="9"/>
                    <a:stretch>
                      <a:fillRect/>
                    </a:stretch>
                  </pic:blipFill>
                  <pic:spPr>
                    <a:xfrm>
                      <a:off x="0" y="0"/>
                      <a:ext cx="5528945" cy="7446645"/>
                    </a:xfrm>
                    <a:prstGeom prst="rect">
                      <a:avLst/>
                    </a:prstGeom>
                  </pic:spPr>
                </pic:pic>
              </a:graphicData>
            </a:graphic>
          </wp:anchor>
        </w:drawing>
      </w:r>
    </w:p>
    <w:p>
      <w:pPr>
        <w:pStyle w:val="3"/>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4"/>
        <w:bidi w:val="0"/>
        <w:outlineLvl w:val="1"/>
        <w:rPr>
          <w:rFonts w:hint="eastAsia"/>
          <w:sz w:val="28"/>
          <w:szCs w:val="28"/>
          <w:lang w:val="en-US" w:eastAsia="zh-CN"/>
        </w:rPr>
      </w:pPr>
      <w:bookmarkStart w:id="128" w:name="_Toc19430"/>
      <w:r>
        <w:rPr>
          <w:rFonts w:hint="default"/>
          <w:sz w:val="28"/>
          <w:szCs w:val="28"/>
          <w:lang w:val="en-US" w:eastAsia="zh-CN"/>
        </w:rPr>
        <w:drawing>
          <wp:anchor distT="0" distB="0" distL="114300" distR="114300" simplePos="0" relativeHeight="251664384" behindDoc="1" locked="0" layoutInCell="1" allowOverlap="1">
            <wp:simplePos x="0" y="0"/>
            <wp:positionH relativeFrom="column">
              <wp:posOffset>1114425</wp:posOffset>
            </wp:positionH>
            <wp:positionV relativeFrom="page">
              <wp:posOffset>1727200</wp:posOffset>
            </wp:positionV>
            <wp:extent cx="6896100" cy="4859655"/>
            <wp:effectExtent l="0" t="0" r="0" b="17145"/>
            <wp:wrapTight wrapText="bothSides">
              <wp:wrapPolygon>
                <wp:start x="0" y="0"/>
                <wp:lineTo x="0" y="21507"/>
                <wp:lineTo x="21540" y="21507"/>
                <wp:lineTo x="21540" y="0"/>
                <wp:lineTo x="0" y="0"/>
              </wp:wrapPolygon>
            </wp:wrapTight>
            <wp:docPr id="23" name="图片 23" descr="H:/倩2023/地名规划/松阳/1026/松阳10.27/8斋坛乡道路地名规划图.jpg8斋坛乡道路地名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倩2023/地名规划/松阳/1026/松阳10.27/8斋坛乡道路地名规划图.jpg8斋坛乡道路地名规划图"/>
                    <pic:cNvPicPr>
                      <a:picLocks noChangeAspect="1"/>
                    </pic:cNvPicPr>
                  </pic:nvPicPr>
                  <pic:blipFill>
                    <a:blip r:embed="rId24"/>
                    <a:srcRect t="2555" b="2555"/>
                    <a:stretch>
                      <a:fillRect/>
                    </a:stretch>
                  </pic:blipFill>
                  <pic:spPr>
                    <a:xfrm>
                      <a:off x="0" y="0"/>
                      <a:ext cx="6896100" cy="4859655"/>
                    </a:xfrm>
                    <a:prstGeom prst="rect">
                      <a:avLst/>
                    </a:prstGeom>
                  </pic:spPr>
                </pic:pic>
              </a:graphicData>
            </a:graphic>
          </wp:anchor>
        </w:drawing>
      </w:r>
      <w:r>
        <w:rPr>
          <w:rFonts w:hint="eastAsia"/>
          <w:sz w:val="28"/>
          <w:szCs w:val="28"/>
          <w:lang w:val="en-US" w:eastAsia="zh-CN"/>
        </w:rPr>
        <w:t>八、斋坛乡道路地名规划图</w:t>
      </w:r>
      <w:bookmarkEnd w:id="128"/>
    </w:p>
    <w:p>
      <w:pPr>
        <w:pStyle w:val="3"/>
        <w:jc w:val="center"/>
        <w:rPr>
          <w:rFonts w:hint="eastAsia"/>
          <w:lang w:val="en-US" w:eastAsia="zh-CN"/>
        </w:rPr>
      </w:pPr>
    </w:p>
    <w:p>
      <w:pPr>
        <w:rPr>
          <w:rFonts w:hint="eastAsia"/>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4"/>
        <w:numPr>
          <w:ilvl w:val="0"/>
          <w:numId w:val="3"/>
        </w:numPr>
        <w:bidi w:val="0"/>
        <w:outlineLvl w:val="1"/>
        <w:rPr>
          <w:rFonts w:hint="eastAsia"/>
          <w:sz w:val="28"/>
          <w:szCs w:val="28"/>
          <w:lang w:val="en-US" w:eastAsia="zh-CN"/>
        </w:rPr>
      </w:pPr>
      <w:bookmarkStart w:id="129" w:name="_Toc28540"/>
      <w:r>
        <w:rPr>
          <w:rFonts w:hint="eastAsia"/>
          <w:sz w:val="28"/>
          <w:szCs w:val="28"/>
          <w:lang w:val="en-US" w:eastAsia="zh-CN"/>
        </w:rPr>
        <w:t>叶村乡道路地名规划图</w:t>
      </w:r>
      <w:bookmarkEnd w:id="129"/>
    </w:p>
    <w:p>
      <w:pPr>
        <w:numPr>
          <w:ilvl w:val="0"/>
          <w:numId w:val="0"/>
        </w:numPr>
        <w:jc w:val="center"/>
        <w:rPr>
          <w:rFonts w:hint="eastAsia"/>
          <w:lang w:val="en-US" w:eastAsia="zh-CN"/>
        </w:rPr>
      </w:pPr>
      <w:r>
        <w:rPr>
          <w:rFonts w:hint="eastAsia"/>
          <w:lang w:val="en-US" w:eastAsia="zh-CN"/>
        </w:rPr>
        <w:drawing>
          <wp:inline distT="0" distB="0" distL="114300" distR="114300">
            <wp:extent cx="6259195" cy="4204335"/>
            <wp:effectExtent l="0" t="0" r="8255" b="5715"/>
            <wp:docPr id="3" name="图片 3" descr="叶村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叶村乡"/>
                    <pic:cNvPicPr>
                      <a:picLocks noChangeAspect="1"/>
                    </pic:cNvPicPr>
                  </pic:nvPicPr>
                  <pic:blipFill>
                    <a:blip r:embed="rId25"/>
                    <a:srcRect t="3613" b="5958"/>
                    <a:stretch>
                      <a:fillRect/>
                    </a:stretch>
                  </pic:blipFill>
                  <pic:spPr>
                    <a:xfrm>
                      <a:off x="0" y="0"/>
                      <a:ext cx="6259195" cy="4204335"/>
                    </a:xfrm>
                    <a:prstGeom prst="rect">
                      <a:avLst/>
                    </a:prstGeom>
                  </pic:spPr>
                </pic:pic>
              </a:graphicData>
            </a:graphic>
          </wp:inline>
        </w:drawing>
      </w:r>
    </w:p>
    <w:p>
      <w:pPr>
        <w:pStyle w:val="2"/>
        <w:rPr>
          <w:rFonts w:hint="eastAsia"/>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4"/>
        <w:numPr>
          <w:ilvl w:val="0"/>
          <w:numId w:val="3"/>
        </w:numPr>
        <w:bidi w:val="0"/>
        <w:ind w:left="0" w:leftChars="0" w:firstLine="562" w:firstLineChars="200"/>
        <w:outlineLvl w:val="1"/>
        <w:rPr>
          <w:rFonts w:hint="eastAsia"/>
          <w:sz w:val="28"/>
          <w:szCs w:val="28"/>
          <w:lang w:val="en-US" w:eastAsia="zh-CN"/>
        </w:rPr>
      </w:pPr>
      <w:bookmarkStart w:id="130" w:name="_Toc1753"/>
      <w:r>
        <w:rPr>
          <w:rFonts w:hint="eastAsia"/>
          <w:sz w:val="28"/>
          <w:szCs w:val="28"/>
          <w:lang w:val="en-US" w:eastAsia="zh-CN"/>
        </w:rPr>
        <w:t>赤寿乡道路地名规划图</w:t>
      </w:r>
      <w:bookmarkEnd w:id="130"/>
    </w:p>
    <w:p>
      <w:pPr>
        <w:numPr>
          <w:ilvl w:val="0"/>
          <w:numId w:val="0"/>
        </w:numPr>
        <w:ind w:leftChars="200"/>
        <w:jc w:val="center"/>
        <w:rPr>
          <w:rFonts w:hint="eastAsia"/>
          <w:lang w:val="en-US" w:eastAsia="zh-CN"/>
        </w:rPr>
      </w:pPr>
      <w:r>
        <w:rPr>
          <w:rFonts w:hint="eastAsia"/>
          <w:lang w:val="en-US" w:eastAsia="zh-CN"/>
        </w:rPr>
        <w:drawing>
          <wp:inline distT="0" distB="0" distL="114300" distR="114300">
            <wp:extent cx="6350635" cy="4269105"/>
            <wp:effectExtent l="0" t="0" r="12065" b="17145"/>
            <wp:docPr id="11" name="图片 11" descr="赤寿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赤寿乡"/>
                    <pic:cNvPicPr>
                      <a:picLocks noChangeAspect="1"/>
                    </pic:cNvPicPr>
                  </pic:nvPicPr>
                  <pic:blipFill>
                    <a:blip r:embed="rId26"/>
                    <a:srcRect t="4141" b="5333"/>
                    <a:stretch>
                      <a:fillRect/>
                    </a:stretch>
                  </pic:blipFill>
                  <pic:spPr>
                    <a:xfrm>
                      <a:off x="0" y="0"/>
                      <a:ext cx="6350635" cy="4269105"/>
                    </a:xfrm>
                    <a:prstGeom prst="rect">
                      <a:avLst/>
                    </a:prstGeom>
                  </pic:spPr>
                </pic:pic>
              </a:graphicData>
            </a:graphic>
          </wp:inline>
        </w:drawing>
      </w:r>
    </w:p>
    <w:p>
      <w:pPr>
        <w:pStyle w:val="3"/>
        <w:rPr>
          <w:rFonts w:hint="eastAsia"/>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4"/>
        <w:bidi w:val="0"/>
        <w:outlineLvl w:val="1"/>
        <w:rPr>
          <w:rFonts w:hint="eastAsia"/>
          <w:sz w:val="28"/>
          <w:szCs w:val="28"/>
          <w:lang w:val="en-US" w:eastAsia="zh-CN"/>
        </w:rPr>
      </w:pPr>
      <w:bookmarkStart w:id="131" w:name="_Toc9559"/>
      <w:r>
        <w:rPr>
          <w:rFonts w:hint="eastAsia"/>
          <w:lang w:val="en-US" w:eastAsia="zh-CN"/>
        </w:rPr>
        <w:drawing>
          <wp:anchor distT="0" distB="0" distL="114300" distR="114300" simplePos="0" relativeHeight="251665408" behindDoc="1" locked="0" layoutInCell="1" allowOverlap="1">
            <wp:simplePos x="0" y="0"/>
            <wp:positionH relativeFrom="column">
              <wp:posOffset>990600</wp:posOffset>
            </wp:positionH>
            <wp:positionV relativeFrom="page">
              <wp:posOffset>1712595</wp:posOffset>
            </wp:positionV>
            <wp:extent cx="7095490" cy="4940935"/>
            <wp:effectExtent l="0" t="0" r="10160" b="12065"/>
            <wp:wrapTight wrapText="bothSides">
              <wp:wrapPolygon>
                <wp:start x="0" y="0"/>
                <wp:lineTo x="0" y="21486"/>
                <wp:lineTo x="21515" y="21486"/>
                <wp:lineTo x="21515" y="0"/>
                <wp:lineTo x="0" y="0"/>
              </wp:wrapPolygon>
            </wp:wrapTight>
            <wp:docPr id="26" name="图片 26" descr="H:/倩2023/地名规划/松阳/1026/松阳10.27/11樟溪乡道路地名规划图.jpg11樟溪乡道路地名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倩2023/地名规划/松阳/1026/松阳10.27/11樟溪乡道路地名规划图.jpg11樟溪乡道路地名规划图"/>
                    <pic:cNvPicPr>
                      <a:picLocks noChangeAspect="1"/>
                    </pic:cNvPicPr>
                  </pic:nvPicPr>
                  <pic:blipFill>
                    <a:blip r:embed="rId27"/>
                    <a:srcRect t="3114" b="3114"/>
                    <a:stretch>
                      <a:fillRect/>
                    </a:stretch>
                  </pic:blipFill>
                  <pic:spPr>
                    <a:xfrm>
                      <a:off x="0" y="0"/>
                      <a:ext cx="7095490" cy="4940935"/>
                    </a:xfrm>
                    <a:prstGeom prst="rect">
                      <a:avLst/>
                    </a:prstGeom>
                  </pic:spPr>
                </pic:pic>
              </a:graphicData>
            </a:graphic>
          </wp:anchor>
        </w:drawing>
      </w:r>
      <w:r>
        <w:rPr>
          <w:rFonts w:hint="eastAsia"/>
          <w:sz w:val="28"/>
          <w:szCs w:val="28"/>
          <w:lang w:val="en-US" w:eastAsia="zh-CN"/>
        </w:rPr>
        <w:t>十一、樟溪乡道路地名规划图</w:t>
      </w:r>
      <w:bookmarkEnd w:id="131"/>
    </w:p>
    <w:p>
      <w:pPr>
        <w:pStyle w:val="3"/>
        <w:jc w:val="center"/>
        <w:rPr>
          <w:rFonts w:hint="eastAsia"/>
          <w:lang w:val="en-US" w:eastAsia="zh-CN"/>
        </w:rPr>
      </w:pPr>
    </w:p>
    <w:p>
      <w:pPr>
        <w:rPr>
          <w:rFonts w:hint="eastAsia"/>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4"/>
        <w:bidi w:val="0"/>
        <w:outlineLvl w:val="1"/>
        <w:rPr>
          <w:rFonts w:hint="eastAsia"/>
          <w:sz w:val="28"/>
          <w:szCs w:val="28"/>
          <w:lang w:val="en-US" w:eastAsia="zh-CN"/>
        </w:rPr>
      </w:pPr>
      <w:bookmarkStart w:id="132" w:name="_Toc6986"/>
      <w:r>
        <w:rPr>
          <w:rFonts w:hint="eastAsia"/>
          <w:lang w:val="en-US" w:eastAsia="zh-CN"/>
        </w:rPr>
        <w:drawing>
          <wp:anchor distT="0" distB="0" distL="114300" distR="114300" simplePos="0" relativeHeight="251666432" behindDoc="1" locked="0" layoutInCell="1" allowOverlap="1">
            <wp:simplePos x="0" y="0"/>
            <wp:positionH relativeFrom="column">
              <wp:posOffset>-104775</wp:posOffset>
            </wp:positionH>
            <wp:positionV relativeFrom="page">
              <wp:posOffset>1809115</wp:posOffset>
            </wp:positionV>
            <wp:extent cx="5563235" cy="7492365"/>
            <wp:effectExtent l="0" t="0" r="18415" b="13335"/>
            <wp:wrapTight wrapText="bothSides">
              <wp:wrapPolygon>
                <wp:start x="0" y="0"/>
                <wp:lineTo x="0" y="21529"/>
                <wp:lineTo x="21524" y="21529"/>
                <wp:lineTo x="21524" y="0"/>
                <wp:lineTo x="0" y="0"/>
              </wp:wrapPolygon>
            </wp:wrapTight>
            <wp:docPr id="27" name="图片 27" descr="H:/倩2023/地名规划/松阳/1026/松阳10.27/12枫坪乡道路地名规划图.jpg12枫坪乡道路地名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倩2023/地名规划/松阳/1026/松阳10.27/12枫坪乡道路地名规划图.jpg12枫坪乡道路地名规划图"/>
                    <pic:cNvPicPr>
                      <a:picLocks noChangeAspect="1"/>
                    </pic:cNvPicPr>
                  </pic:nvPicPr>
                  <pic:blipFill>
                    <a:blip r:embed="rId28"/>
                    <a:srcRect l="4" r="4"/>
                    <a:stretch>
                      <a:fillRect/>
                    </a:stretch>
                  </pic:blipFill>
                  <pic:spPr>
                    <a:xfrm>
                      <a:off x="0" y="0"/>
                      <a:ext cx="5563235" cy="7492365"/>
                    </a:xfrm>
                    <a:prstGeom prst="rect">
                      <a:avLst/>
                    </a:prstGeom>
                  </pic:spPr>
                </pic:pic>
              </a:graphicData>
            </a:graphic>
          </wp:anchor>
        </w:drawing>
      </w:r>
      <w:r>
        <w:rPr>
          <w:rFonts w:hint="eastAsia"/>
          <w:sz w:val="28"/>
          <w:szCs w:val="28"/>
          <w:lang w:val="en-US" w:eastAsia="zh-CN"/>
        </w:rPr>
        <w:t>十二、枫坪乡道路地名规划图</w:t>
      </w:r>
      <w:bookmarkEnd w:id="132"/>
    </w:p>
    <w:p>
      <w:pPr>
        <w:ind w:left="0" w:leftChars="0" w:firstLine="0" w:firstLineChars="0"/>
        <w:rPr>
          <w:rFonts w:hint="eastAsia"/>
          <w:lang w:val="en-US" w:eastAsia="zh-CN"/>
        </w:rPr>
      </w:pPr>
    </w:p>
    <w:p>
      <w:pPr>
        <w:pStyle w:val="2"/>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4"/>
        <w:bidi w:val="0"/>
        <w:outlineLvl w:val="1"/>
        <w:rPr>
          <w:rFonts w:hint="eastAsia"/>
          <w:sz w:val="28"/>
          <w:szCs w:val="28"/>
          <w:lang w:val="en-US" w:eastAsia="zh-CN"/>
        </w:rPr>
      </w:pPr>
      <w:bookmarkStart w:id="133" w:name="_Toc1945"/>
      <w:r>
        <w:rPr>
          <w:rFonts w:hint="eastAsia"/>
          <w:lang w:val="en-US" w:eastAsia="zh-CN"/>
        </w:rPr>
        <w:drawing>
          <wp:anchor distT="0" distB="0" distL="114300" distR="114300" simplePos="0" relativeHeight="251667456" behindDoc="1" locked="0" layoutInCell="1" allowOverlap="1">
            <wp:simplePos x="0" y="0"/>
            <wp:positionH relativeFrom="column">
              <wp:posOffset>-142875</wp:posOffset>
            </wp:positionH>
            <wp:positionV relativeFrom="page">
              <wp:posOffset>1647190</wp:posOffset>
            </wp:positionV>
            <wp:extent cx="5649595" cy="7609205"/>
            <wp:effectExtent l="0" t="0" r="8255" b="10795"/>
            <wp:wrapTight wrapText="bothSides">
              <wp:wrapPolygon>
                <wp:start x="0" y="0"/>
                <wp:lineTo x="0" y="21522"/>
                <wp:lineTo x="21559" y="21522"/>
                <wp:lineTo x="21559" y="0"/>
                <wp:lineTo x="0" y="0"/>
              </wp:wrapPolygon>
            </wp:wrapTight>
            <wp:docPr id="28" name="图片 28" descr="H:/倩2023/地名规划/松阳/1026/松阳10.27/13板桥畲族乡道路地名规划图.jpg13板桥畲族乡道路地名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倩2023/地名规划/松阳/1026/松阳10.27/13板桥畲族乡道路地名规划图.jpg13板桥畲族乡道路地名规划图"/>
                    <pic:cNvPicPr>
                      <a:picLocks noChangeAspect="1"/>
                    </pic:cNvPicPr>
                  </pic:nvPicPr>
                  <pic:blipFill>
                    <a:blip r:embed="rId29"/>
                    <a:srcRect l="8" r="8"/>
                    <a:stretch>
                      <a:fillRect/>
                    </a:stretch>
                  </pic:blipFill>
                  <pic:spPr>
                    <a:xfrm>
                      <a:off x="0" y="0"/>
                      <a:ext cx="5649595" cy="7609205"/>
                    </a:xfrm>
                    <a:prstGeom prst="rect">
                      <a:avLst/>
                    </a:prstGeom>
                  </pic:spPr>
                </pic:pic>
              </a:graphicData>
            </a:graphic>
          </wp:anchor>
        </w:drawing>
      </w:r>
      <w:r>
        <w:rPr>
          <w:rFonts w:hint="eastAsia"/>
          <w:sz w:val="28"/>
          <w:szCs w:val="28"/>
          <w:lang w:val="en-US" w:eastAsia="zh-CN"/>
        </w:rPr>
        <w:t>十三、板桥畲族乡道路地名规划图</w:t>
      </w:r>
      <w:bookmarkEnd w:id="133"/>
    </w:p>
    <w:p>
      <w:pPr>
        <w:ind w:left="0" w:leftChars="0" w:firstLine="0" w:firstLineChars="0"/>
        <w:rPr>
          <w:rFonts w:hint="eastAsia"/>
          <w:lang w:val="en-US" w:eastAsia="zh-CN"/>
        </w:rPr>
      </w:pPr>
    </w:p>
    <w:p>
      <w:pPr>
        <w:rPr>
          <w:rFonts w:hint="eastAsia" w:ascii="仿宋_GB2312" w:hAnsi="仿宋_GB2312" w:eastAsia="仿宋_GB2312" w:cs="仿宋_GB2312"/>
          <w:b w:val="0"/>
          <w:bCs/>
          <w:sz w:val="28"/>
          <w:szCs w:val="28"/>
          <w:lang w:val="en-US" w:eastAsia="zh-CN"/>
        </w:rPr>
      </w:pPr>
    </w:p>
    <w:p>
      <w:pPr>
        <w:pStyle w:val="2"/>
        <w:rPr>
          <w:rFonts w:hint="eastAsia" w:ascii="仿宋_GB2312" w:hAnsi="仿宋_GB2312" w:eastAsia="仿宋_GB2312" w:cs="仿宋_GB2312"/>
          <w:b w:val="0"/>
          <w:bCs/>
          <w:sz w:val="28"/>
          <w:szCs w:val="28"/>
          <w:lang w:val="en-US" w:eastAsia="zh-CN"/>
        </w:rPr>
      </w:pPr>
    </w:p>
    <w:p>
      <w:pPr>
        <w:pStyle w:val="3"/>
        <w:rPr>
          <w:rFonts w:hint="default"/>
          <w:lang w:val="en-US" w:eastAsia="zh-CN"/>
        </w:rPr>
      </w:pPr>
    </w:p>
    <w:sectPr>
      <w:footerReference r:id="rId15"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0194CC"/>
    <w:multiLevelType w:val="singleLevel"/>
    <w:tmpl w:val="BF0194CC"/>
    <w:lvl w:ilvl="0" w:tentative="0">
      <w:start w:val="1"/>
      <w:numFmt w:val="chineseCounting"/>
      <w:suff w:val="nothing"/>
      <w:lvlText w:val="%1、"/>
      <w:lvlJc w:val="left"/>
      <w:rPr>
        <w:rFonts w:hint="eastAsia"/>
      </w:rPr>
    </w:lvl>
  </w:abstractNum>
  <w:abstractNum w:abstractNumId="1">
    <w:nsid w:val="0DAC2EAF"/>
    <w:multiLevelType w:val="singleLevel"/>
    <w:tmpl w:val="0DAC2EAF"/>
    <w:lvl w:ilvl="0" w:tentative="0">
      <w:start w:val="1"/>
      <w:numFmt w:val="decimal"/>
      <w:suff w:val="space"/>
      <w:lvlText w:val="第%1条"/>
      <w:lvlJc w:val="left"/>
      <w:pPr>
        <w:ind w:left="560" w:leftChars="0" w:firstLine="0" w:firstLineChars="0"/>
      </w:pPr>
    </w:lvl>
  </w:abstractNum>
  <w:abstractNum w:abstractNumId="2">
    <w:nsid w:val="6AED6F3A"/>
    <w:multiLevelType w:val="singleLevel"/>
    <w:tmpl w:val="6AED6F3A"/>
    <w:lvl w:ilvl="0" w:tentative="0">
      <w:start w:val="9"/>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lNzIwNmNjZTI4YmVjOWZiMjhhOGQyMmVhMTA2MTIifQ=="/>
  </w:docVars>
  <w:rsids>
    <w:rsidRoot w:val="070941BA"/>
    <w:rsid w:val="00465F26"/>
    <w:rsid w:val="005F65CD"/>
    <w:rsid w:val="009A5857"/>
    <w:rsid w:val="00B87A8B"/>
    <w:rsid w:val="00DF3269"/>
    <w:rsid w:val="00F807DC"/>
    <w:rsid w:val="010B22B0"/>
    <w:rsid w:val="01303AC5"/>
    <w:rsid w:val="015C2B0C"/>
    <w:rsid w:val="01685D07"/>
    <w:rsid w:val="01995B0E"/>
    <w:rsid w:val="019978BC"/>
    <w:rsid w:val="02005EF0"/>
    <w:rsid w:val="02195E6A"/>
    <w:rsid w:val="02201D8C"/>
    <w:rsid w:val="024164DA"/>
    <w:rsid w:val="024261A6"/>
    <w:rsid w:val="025F4662"/>
    <w:rsid w:val="028E4F47"/>
    <w:rsid w:val="03291F3A"/>
    <w:rsid w:val="03435D32"/>
    <w:rsid w:val="03463A74"/>
    <w:rsid w:val="036068E4"/>
    <w:rsid w:val="03B9164D"/>
    <w:rsid w:val="03F6252C"/>
    <w:rsid w:val="042B3C9F"/>
    <w:rsid w:val="04702B56"/>
    <w:rsid w:val="04BB5B18"/>
    <w:rsid w:val="04F96FF0"/>
    <w:rsid w:val="051A0D14"/>
    <w:rsid w:val="054162A1"/>
    <w:rsid w:val="06277C76"/>
    <w:rsid w:val="069B7C33"/>
    <w:rsid w:val="070941BA"/>
    <w:rsid w:val="076006EC"/>
    <w:rsid w:val="07737806"/>
    <w:rsid w:val="079E79DA"/>
    <w:rsid w:val="07C82CA9"/>
    <w:rsid w:val="07DE427B"/>
    <w:rsid w:val="07F7533D"/>
    <w:rsid w:val="081A743B"/>
    <w:rsid w:val="081B727D"/>
    <w:rsid w:val="08283748"/>
    <w:rsid w:val="088E41B0"/>
    <w:rsid w:val="08907C6B"/>
    <w:rsid w:val="08E73603"/>
    <w:rsid w:val="093F343F"/>
    <w:rsid w:val="09510A7C"/>
    <w:rsid w:val="09B96D4E"/>
    <w:rsid w:val="09CF47C3"/>
    <w:rsid w:val="09F4422A"/>
    <w:rsid w:val="0A001D57"/>
    <w:rsid w:val="0A171CC6"/>
    <w:rsid w:val="0A36214C"/>
    <w:rsid w:val="0A4D7496"/>
    <w:rsid w:val="0A6830A7"/>
    <w:rsid w:val="0A8729A8"/>
    <w:rsid w:val="0A8A693C"/>
    <w:rsid w:val="0AA4712A"/>
    <w:rsid w:val="0B094A92"/>
    <w:rsid w:val="0B533556"/>
    <w:rsid w:val="0B552AA6"/>
    <w:rsid w:val="0BBE689D"/>
    <w:rsid w:val="0BBF2615"/>
    <w:rsid w:val="0C070640"/>
    <w:rsid w:val="0C3152C1"/>
    <w:rsid w:val="0C525D2D"/>
    <w:rsid w:val="0CE732DD"/>
    <w:rsid w:val="0D325AD4"/>
    <w:rsid w:val="0D4418CD"/>
    <w:rsid w:val="0DE44D38"/>
    <w:rsid w:val="0E6754A8"/>
    <w:rsid w:val="0E6C0832"/>
    <w:rsid w:val="0E7E40C2"/>
    <w:rsid w:val="0E975183"/>
    <w:rsid w:val="0F1A028E"/>
    <w:rsid w:val="0F1B7B63"/>
    <w:rsid w:val="0F825E34"/>
    <w:rsid w:val="0FB51D65"/>
    <w:rsid w:val="0FDC19E8"/>
    <w:rsid w:val="100920B1"/>
    <w:rsid w:val="10142F30"/>
    <w:rsid w:val="104E5D16"/>
    <w:rsid w:val="109D1177"/>
    <w:rsid w:val="10C1473A"/>
    <w:rsid w:val="10CE5D66"/>
    <w:rsid w:val="10D86EA2"/>
    <w:rsid w:val="10FE14EA"/>
    <w:rsid w:val="113E3FDC"/>
    <w:rsid w:val="118934A9"/>
    <w:rsid w:val="12346CC8"/>
    <w:rsid w:val="130F5C30"/>
    <w:rsid w:val="131E2132"/>
    <w:rsid w:val="13825480"/>
    <w:rsid w:val="138F3EF5"/>
    <w:rsid w:val="13AF1CBB"/>
    <w:rsid w:val="13FA68E0"/>
    <w:rsid w:val="14096B23"/>
    <w:rsid w:val="141F798C"/>
    <w:rsid w:val="14490F68"/>
    <w:rsid w:val="145558C5"/>
    <w:rsid w:val="149363ED"/>
    <w:rsid w:val="15806971"/>
    <w:rsid w:val="158F4E06"/>
    <w:rsid w:val="15B8435D"/>
    <w:rsid w:val="15DB004C"/>
    <w:rsid w:val="15F1786F"/>
    <w:rsid w:val="1610675F"/>
    <w:rsid w:val="16111CBF"/>
    <w:rsid w:val="162E2871"/>
    <w:rsid w:val="1663434C"/>
    <w:rsid w:val="167924F6"/>
    <w:rsid w:val="169D37F6"/>
    <w:rsid w:val="16BD6E16"/>
    <w:rsid w:val="16DC051F"/>
    <w:rsid w:val="16F5338F"/>
    <w:rsid w:val="171A002B"/>
    <w:rsid w:val="171C091C"/>
    <w:rsid w:val="17497CDE"/>
    <w:rsid w:val="17661982"/>
    <w:rsid w:val="17BF12AF"/>
    <w:rsid w:val="17D5451B"/>
    <w:rsid w:val="17EB72F5"/>
    <w:rsid w:val="18027B12"/>
    <w:rsid w:val="183830CA"/>
    <w:rsid w:val="18C94AD3"/>
    <w:rsid w:val="18F179C4"/>
    <w:rsid w:val="18FE652B"/>
    <w:rsid w:val="1926376D"/>
    <w:rsid w:val="193E101D"/>
    <w:rsid w:val="196071E6"/>
    <w:rsid w:val="198509FA"/>
    <w:rsid w:val="1991739F"/>
    <w:rsid w:val="19DB686C"/>
    <w:rsid w:val="1A0E09F0"/>
    <w:rsid w:val="1A52614B"/>
    <w:rsid w:val="1A6C5716"/>
    <w:rsid w:val="1A871DD4"/>
    <w:rsid w:val="1ACE017F"/>
    <w:rsid w:val="1ADF676A"/>
    <w:rsid w:val="1AF5395E"/>
    <w:rsid w:val="1B650AE3"/>
    <w:rsid w:val="1B7C7BDB"/>
    <w:rsid w:val="1BA535D6"/>
    <w:rsid w:val="1BA55384"/>
    <w:rsid w:val="1BFE2CE6"/>
    <w:rsid w:val="1C12738D"/>
    <w:rsid w:val="1C1E0C92"/>
    <w:rsid w:val="1C2564C4"/>
    <w:rsid w:val="1C2E35CB"/>
    <w:rsid w:val="1C2F10F1"/>
    <w:rsid w:val="1C4A7CD9"/>
    <w:rsid w:val="1C602097"/>
    <w:rsid w:val="1C9B0535"/>
    <w:rsid w:val="1CAD1CD2"/>
    <w:rsid w:val="1CB25FAA"/>
    <w:rsid w:val="1CF87735"/>
    <w:rsid w:val="1D04432C"/>
    <w:rsid w:val="1D2D5631"/>
    <w:rsid w:val="1D4504DE"/>
    <w:rsid w:val="1D5726AE"/>
    <w:rsid w:val="1DA358F3"/>
    <w:rsid w:val="1DAB47A7"/>
    <w:rsid w:val="1E3E561C"/>
    <w:rsid w:val="1E4A3FC0"/>
    <w:rsid w:val="1E522293"/>
    <w:rsid w:val="1E6432D4"/>
    <w:rsid w:val="1E674B72"/>
    <w:rsid w:val="1E8647EC"/>
    <w:rsid w:val="1EC37572"/>
    <w:rsid w:val="1EFA3C38"/>
    <w:rsid w:val="1F5350F7"/>
    <w:rsid w:val="1F5E41C7"/>
    <w:rsid w:val="1FBC2C9C"/>
    <w:rsid w:val="206A4F01"/>
    <w:rsid w:val="20780D3E"/>
    <w:rsid w:val="20914128"/>
    <w:rsid w:val="20C55B80"/>
    <w:rsid w:val="212D1F9E"/>
    <w:rsid w:val="214E1984"/>
    <w:rsid w:val="21717AB6"/>
    <w:rsid w:val="217A0030"/>
    <w:rsid w:val="21BB363C"/>
    <w:rsid w:val="21BF4CC5"/>
    <w:rsid w:val="22716461"/>
    <w:rsid w:val="22794E74"/>
    <w:rsid w:val="22F5344F"/>
    <w:rsid w:val="231019BB"/>
    <w:rsid w:val="232A43C0"/>
    <w:rsid w:val="233139A1"/>
    <w:rsid w:val="23C66509"/>
    <w:rsid w:val="23E54ABC"/>
    <w:rsid w:val="242F62DE"/>
    <w:rsid w:val="24376D95"/>
    <w:rsid w:val="24575689"/>
    <w:rsid w:val="24A3267C"/>
    <w:rsid w:val="24BE74B6"/>
    <w:rsid w:val="24E76A0D"/>
    <w:rsid w:val="24E862E1"/>
    <w:rsid w:val="250A26FB"/>
    <w:rsid w:val="260333D3"/>
    <w:rsid w:val="263C0693"/>
    <w:rsid w:val="26E06270"/>
    <w:rsid w:val="27653C19"/>
    <w:rsid w:val="27840543"/>
    <w:rsid w:val="27871DE1"/>
    <w:rsid w:val="27A97FAA"/>
    <w:rsid w:val="282633A8"/>
    <w:rsid w:val="28495AD4"/>
    <w:rsid w:val="287120F5"/>
    <w:rsid w:val="28E64338"/>
    <w:rsid w:val="28E97B13"/>
    <w:rsid w:val="29310257"/>
    <w:rsid w:val="293A4A4D"/>
    <w:rsid w:val="295126A7"/>
    <w:rsid w:val="295403E9"/>
    <w:rsid w:val="298C0FCF"/>
    <w:rsid w:val="29A46C7B"/>
    <w:rsid w:val="29CB6A58"/>
    <w:rsid w:val="29FB2613"/>
    <w:rsid w:val="2A1738F0"/>
    <w:rsid w:val="2A3F419A"/>
    <w:rsid w:val="2A8B7E3A"/>
    <w:rsid w:val="2ABA0D87"/>
    <w:rsid w:val="2AD76BDC"/>
    <w:rsid w:val="2AEB2687"/>
    <w:rsid w:val="2B157704"/>
    <w:rsid w:val="2B253DEB"/>
    <w:rsid w:val="2B361B54"/>
    <w:rsid w:val="2B3D7387"/>
    <w:rsid w:val="2BE94BDF"/>
    <w:rsid w:val="2CCD11AB"/>
    <w:rsid w:val="2CD05FD9"/>
    <w:rsid w:val="2CE42CA2"/>
    <w:rsid w:val="2D2325AC"/>
    <w:rsid w:val="2D50429E"/>
    <w:rsid w:val="2D5205CB"/>
    <w:rsid w:val="2D7879F1"/>
    <w:rsid w:val="2DB407C9"/>
    <w:rsid w:val="2DB96A6D"/>
    <w:rsid w:val="2EEA15D4"/>
    <w:rsid w:val="2FA33530"/>
    <w:rsid w:val="2FA774C5"/>
    <w:rsid w:val="2FA8323D"/>
    <w:rsid w:val="2FE34275"/>
    <w:rsid w:val="301B57BD"/>
    <w:rsid w:val="3025663B"/>
    <w:rsid w:val="30701088"/>
    <w:rsid w:val="30C145B6"/>
    <w:rsid w:val="30E453B4"/>
    <w:rsid w:val="30F229C1"/>
    <w:rsid w:val="310D77FB"/>
    <w:rsid w:val="31554CFE"/>
    <w:rsid w:val="322F1D18"/>
    <w:rsid w:val="324803BF"/>
    <w:rsid w:val="3253123E"/>
    <w:rsid w:val="32674CE9"/>
    <w:rsid w:val="3291620A"/>
    <w:rsid w:val="32935ADE"/>
    <w:rsid w:val="32AE0B6A"/>
    <w:rsid w:val="32D8384A"/>
    <w:rsid w:val="33013197"/>
    <w:rsid w:val="33930C20"/>
    <w:rsid w:val="33CC574C"/>
    <w:rsid w:val="33EF143A"/>
    <w:rsid w:val="3420474D"/>
    <w:rsid w:val="34711E4F"/>
    <w:rsid w:val="349A13A6"/>
    <w:rsid w:val="34AC732B"/>
    <w:rsid w:val="34F22FE0"/>
    <w:rsid w:val="35042CC3"/>
    <w:rsid w:val="351B1DBB"/>
    <w:rsid w:val="35683252"/>
    <w:rsid w:val="3578720D"/>
    <w:rsid w:val="35A16764"/>
    <w:rsid w:val="35B00162"/>
    <w:rsid w:val="35B33E1F"/>
    <w:rsid w:val="36301896"/>
    <w:rsid w:val="365C7CAD"/>
    <w:rsid w:val="368A71F8"/>
    <w:rsid w:val="36C3023A"/>
    <w:rsid w:val="3727713D"/>
    <w:rsid w:val="37301D74"/>
    <w:rsid w:val="373D7DD0"/>
    <w:rsid w:val="37966DEB"/>
    <w:rsid w:val="37DE5A4E"/>
    <w:rsid w:val="37E62B54"/>
    <w:rsid w:val="382A2230"/>
    <w:rsid w:val="38481119"/>
    <w:rsid w:val="38514471"/>
    <w:rsid w:val="386F66A6"/>
    <w:rsid w:val="38710670"/>
    <w:rsid w:val="38BD38B5"/>
    <w:rsid w:val="38DD5D05"/>
    <w:rsid w:val="38F117B0"/>
    <w:rsid w:val="39094D4C"/>
    <w:rsid w:val="397A5B7B"/>
    <w:rsid w:val="39F72DF7"/>
    <w:rsid w:val="3A296D28"/>
    <w:rsid w:val="3A30455A"/>
    <w:rsid w:val="3A377697"/>
    <w:rsid w:val="3A4F2C33"/>
    <w:rsid w:val="3A6E0645"/>
    <w:rsid w:val="3A7527C3"/>
    <w:rsid w:val="3A976388"/>
    <w:rsid w:val="3AEC66D3"/>
    <w:rsid w:val="3B7C6117"/>
    <w:rsid w:val="3BAE3989"/>
    <w:rsid w:val="3BBF5B96"/>
    <w:rsid w:val="3C0949B8"/>
    <w:rsid w:val="3C277297"/>
    <w:rsid w:val="3C4354AE"/>
    <w:rsid w:val="3C443A30"/>
    <w:rsid w:val="3C8A355F"/>
    <w:rsid w:val="3CA803D8"/>
    <w:rsid w:val="3CD613E9"/>
    <w:rsid w:val="3D2008B6"/>
    <w:rsid w:val="3D37175C"/>
    <w:rsid w:val="3D4520CB"/>
    <w:rsid w:val="3DB37034"/>
    <w:rsid w:val="3DB66B25"/>
    <w:rsid w:val="3DF17B5D"/>
    <w:rsid w:val="3E3B5F31"/>
    <w:rsid w:val="3E5A7DF8"/>
    <w:rsid w:val="3E7243FA"/>
    <w:rsid w:val="3EAD6B7C"/>
    <w:rsid w:val="3EF7239D"/>
    <w:rsid w:val="3F171845"/>
    <w:rsid w:val="3F232D35"/>
    <w:rsid w:val="3F990D0F"/>
    <w:rsid w:val="3F9D1D4A"/>
    <w:rsid w:val="3F9F6148"/>
    <w:rsid w:val="3FBB6674"/>
    <w:rsid w:val="40384169"/>
    <w:rsid w:val="40534AFF"/>
    <w:rsid w:val="4081341A"/>
    <w:rsid w:val="40A9471F"/>
    <w:rsid w:val="40DA167B"/>
    <w:rsid w:val="410127AD"/>
    <w:rsid w:val="41B33AA7"/>
    <w:rsid w:val="420F70CE"/>
    <w:rsid w:val="422E75D1"/>
    <w:rsid w:val="425C5EED"/>
    <w:rsid w:val="4269685C"/>
    <w:rsid w:val="4283791D"/>
    <w:rsid w:val="432A6545"/>
    <w:rsid w:val="43374264"/>
    <w:rsid w:val="4355293C"/>
    <w:rsid w:val="43670FED"/>
    <w:rsid w:val="43866F99"/>
    <w:rsid w:val="439E42E3"/>
    <w:rsid w:val="43A63197"/>
    <w:rsid w:val="43E77A38"/>
    <w:rsid w:val="43F9776B"/>
    <w:rsid w:val="441E2604"/>
    <w:rsid w:val="443A225E"/>
    <w:rsid w:val="44D04970"/>
    <w:rsid w:val="44F22B38"/>
    <w:rsid w:val="45A100BA"/>
    <w:rsid w:val="45EF52CA"/>
    <w:rsid w:val="45F017F5"/>
    <w:rsid w:val="46250CEB"/>
    <w:rsid w:val="462C3E28"/>
    <w:rsid w:val="46403926"/>
    <w:rsid w:val="466A4950"/>
    <w:rsid w:val="466D7AE1"/>
    <w:rsid w:val="46767799"/>
    <w:rsid w:val="46773B8D"/>
    <w:rsid w:val="46B856BC"/>
    <w:rsid w:val="46DC3AA0"/>
    <w:rsid w:val="46F25071"/>
    <w:rsid w:val="4723522B"/>
    <w:rsid w:val="475E6263"/>
    <w:rsid w:val="47EB74F1"/>
    <w:rsid w:val="47F170D7"/>
    <w:rsid w:val="4803505C"/>
    <w:rsid w:val="483671E0"/>
    <w:rsid w:val="48710218"/>
    <w:rsid w:val="48723AE3"/>
    <w:rsid w:val="488937B4"/>
    <w:rsid w:val="489B5295"/>
    <w:rsid w:val="48D34A2F"/>
    <w:rsid w:val="4904108C"/>
    <w:rsid w:val="49ED7D72"/>
    <w:rsid w:val="4A1452FF"/>
    <w:rsid w:val="4A2A68D0"/>
    <w:rsid w:val="4A331C29"/>
    <w:rsid w:val="4A7B712C"/>
    <w:rsid w:val="4B2B0B52"/>
    <w:rsid w:val="4B474591"/>
    <w:rsid w:val="4B904E59"/>
    <w:rsid w:val="4C043151"/>
    <w:rsid w:val="4C3E7D6E"/>
    <w:rsid w:val="4C4F261E"/>
    <w:rsid w:val="4C714A8E"/>
    <w:rsid w:val="4CBB3F4D"/>
    <w:rsid w:val="4CEA0599"/>
    <w:rsid w:val="4D1E48A8"/>
    <w:rsid w:val="4D201CEE"/>
    <w:rsid w:val="4D693BB4"/>
    <w:rsid w:val="4DE638B8"/>
    <w:rsid w:val="4E143B6D"/>
    <w:rsid w:val="4E6C395B"/>
    <w:rsid w:val="4EA330F5"/>
    <w:rsid w:val="4EA84268"/>
    <w:rsid w:val="4EB33338"/>
    <w:rsid w:val="4F147B4F"/>
    <w:rsid w:val="4F18763F"/>
    <w:rsid w:val="4F43216F"/>
    <w:rsid w:val="4F471CD3"/>
    <w:rsid w:val="4F585E71"/>
    <w:rsid w:val="4F754A92"/>
    <w:rsid w:val="4FAB04B3"/>
    <w:rsid w:val="4FBD3D43"/>
    <w:rsid w:val="4FE92D8A"/>
    <w:rsid w:val="50416722"/>
    <w:rsid w:val="508D3DD4"/>
    <w:rsid w:val="508F3931"/>
    <w:rsid w:val="50A15412"/>
    <w:rsid w:val="51226553"/>
    <w:rsid w:val="514F30C0"/>
    <w:rsid w:val="51B60F97"/>
    <w:rsid w:val="51F83758"/>
    <w:rsid w:val="522F55CB"/>
    <w:rsid w:val="523F3135"/>
    <w:rsid w:val="524046A4"/>
    <w:rsid w:val="52A15B9E"/>
    <w:rsid w:val="52D4387D"/>
    <w:rsid w:val="52D65847"/>
    <w:rsid w:val="5305283D"/>
    <w:rsid w:val="53316F22"/>
    <w:rsid w:val="53831C4F"/>
    <w:rsid w:val="53CB14A9"/>
    <w:rsid w:val="54276F28"/>
    <w:rsid w:val="546B1FBF"/>
    <w:rsid w:val="546F060D"/>
    <w:rsid w:val="54705828"/>
    <w:rsid w:val="54FB77E7"/>
    <w:rsid w:val="555D5DAC"/>
    <w:rsid w:val="55852F63"/>
    <w:rsid w:val="55B55BE8"/>
    <w:rsid w:val="55F21FD5"/>
    <w:rsid w:val="5640122A"/>
    <w:rsid w:val="56496330"/>
    <w:rsid w:val="56737851"/>
    <w:rsid w:val="56AB0D99"/>
    <w:rsid w:val="578A4E52"/>
    <w:rsid w:val="57A31A70"/>
    <w:rsid w:val="57A71560"/>
    <w:rsid w:val="57BF2D4E"/>
    <w:rsid w:val="57D20F15"/>
    <w:rsid w:val="58190752"/>
    <w:rsid w:val="58256929"/>
    <w:rsid w:val="584E7C2E"/>
    <w:rsid w:val="588673C8"/>
    <w:rsid w:val="58BD4DB3"/>
    <w:rsid w:val="58EA204C"/>
    <w:rsid w:val="58F9403E"/>
    <w:rsid w:val="58FF6175"/>
    <w:rsid w:val="59012EF2"/>
    <w:rsid w:val="59205A6E"/>
    <w:rsid w:val="59A85A64"/>
    <w:rsid w:val="59CA59DA"/>
    <w:rsid w:val="59E051FD"/>
    <w:rsid w:val="59F91E1B"/>
    <w:rsid w:val="5A26448F"/>
    <w:rsid w:val="5A2C0443"/>
    <w:rsid w:val="5A76346C"/>
    <w:rsid w:val="5AB75F5E"/>
    <w:rsid w:val="5AF820D3"/>
    <w:rsid w:val="5AFF16B3"/>
    <w:rsid w:val="5B184523"/>
    <w:rsid w:val="5B3E042E"/>
    <w:rsid w:val="5B5033B4"/>
    <w:rsid w:val="5B8F0C89"/>
    <w:rsid w:val="5BD743DE"/>
    <w:rsid w:val="5BE74621"/>
    <w:rsid w:val="5C5E1A1A"/>
    <w:rsid w:val="5C700ABB"/>
    <w:rsid w:val="5C7E485A"/>
    <w:rsid w:val="5CA24B2E"/>
    <w:rsid w:val="5CAE513F"/>
    <w:rsid w:val="5CBD3E00"/>
    <w:rsid w:val="5CC901CB"/>
    <w:rsid w:val="5CDF79EE"/>
    <w:rsid w:val="5CF23B04"/>
    <w:rsid w:val="5D59154F"/>
    <w:rsid w:val="5DB524FD"/>
    <w:rsid w:val="5DBA7B13"/>
    <w:rsid w:val="5E087174"/>
    <w:rsid w:val="5E4E6BDA"/>
    <w:rsid w:val="5E5D6E1D"/>
    <w:rsid w:val="5E6A32E8"/>
    <w:rsid w:val="5ECC5D50"/>
    <w:rsid w:val="5ED13367"/>
    <w:rsid w:val="5EF56E02"/>
    <w:rsid w:val="5F3538F6"/>
    <w:rsid w:val="5F7C4B9C"/>
    <w:rsid w:val="5FA04B6E"/>
    <w:rsid w:val="5FBB029F"/>
    <w:rsid w:val="5FC353A5"/>
    <w:rsid w:val="5FED41D0"/>
    <w:rsid w:val="600B28A8"/>
    <w:rsid w:val="601D796F"/>
    <w:rsid w:val="6051475F"/>
    <w:rsid w:val="608E384D"/>
    <w:rsid w:val="60D4713E"/>
    <w:rsid w:val="612A47CD"/>
    <w:rsid w:val="61670B5A"/>
    <w:rsid w:val="618B5A4F"/>
    <w:rsid w:val="61EA6C19"/>
    <w:rsid w:val="61EE2C84"/>
    <w:rsid w:val="62092E18"/>
    <w:rsid w:val="62126170"/>
    <w:rsid w:val="6232236E"/>
    <w:rsid w:val="62AC2121"/>
    <w:rsid w:val="62B2525D"/>
    <w:rsid w:val="62C85CBA"/>
    <w:rsid w:val="62EF200D"/>
    <w:rsid w:val="630857B3"/>
    <w:rsid w:val="637F1BA8"/>
    <w:rsid w:val="64085A7D"/>
    <w:rsid w:val="640B731B"/>
    <w:rsid w:val="642B176B"/>
    <w:rsid w:val="65297A59"/>
    <w:rsid w:val="65384140"/>
    <w:rsid w:val="6593581A"/>
    <w:rsid w:val="65AD68DC"/>
    <w:rsid w:val="65BA033D"/>
    <w:rsid w:val="65C33B7F"/>
    <w:rsid w:val="6623033C"/>
    <w:rsid w:val="66285F62"/>
    <w:rsid w:val="667A42E4"/>
    <w:rsid w:val="66B477F6"/>
    <w:rsid w:val="66D734E4"/>
    <w:rsid w:val="66D86646"/>
    <w:rsid w:val="674228E4"/>
    <w:rsid w:val="6744501E"/>
    <w:rsid w:val="67632F3A"/>
    <w:rsid w:val="67786A75"/>
    <w:rsid w:val="67C35F6E"/>
    <w:rsid w:val="67C41CBB"/>
    <w:rsid w:val="68142C42"/>
    <w:rsid w:val="687A4A6F"/>
    <w:rsid w:val="687A681D"/>
    <w:rsid w:val="68996CA3"/>
    <w:rsid w:val="68E819D9"/>
    <w:rsid w:val="6927581E"/>
    <w:rsid w:val="69894F6A"/>
    <w:rsid w:val="698F62F8"/>
    <w:rsid w:val="69A55B1C"/>
    <w:rsid w:val="6A41077C"/>
    <w:rsid w:val="6A470981"/>
    <w:rsid w:val="6A5A1FC7"/>
    <w:rsid w:val="6A88688D"/>
    <w:rsid w:val="6AC67BFC"/>
    <w:rsid w:val="6AE10DD5"/>
    <w:rsid w:val="6B2018FE"/>
    <w:rsid w:val="6B2F38EF"/>
    <w:rsid w:val="6B811C71"/>
    <w:rsid w:val="6B9455F0"/>
    <w:rsid w:val="6B9A16B0"/>
    <w:rsid w:val="6BCB7ABB"/>
    <w:rsid w:val="6C225202"/>
    <w:rsid w:val="6C243696"/>
    <w:rsid w:val="6C270A6A"/>
    <w:rsid w:val="6C621AA2"/>
    <w:rsid w:val="6CCF53E1"/>
    <w:rsid w:val="6CEF5614"/>
    <w:rsid w:val="6D463172"/>
    <w:rsid w:val="6D747376"/>
    <w:rsid w:val="6D875C64"/>
    <w:rsid w:val="6DA560EA"/>
    <w:rsid w:val="6DEC5AC7"/>
    <w:rsid w:val="6E2214E9"/>
    <w:rsid w:val="6E3E2C82"/>
    <w:rsid w:val="6E755ABD"/>
    <w:rsid w:val="6E8D72AA"/>
    <w:rsid w:val="6EB63269"/>
    <w:rsid w:val="6EE3336E"/>
    <w:rsid w:val="6EF773B9"/>
    <w:rsid w:val="6F011A46"/>
    <w:rsid w:val="6F283037"/>
    <w:rsid w:val="6FA36659"/>
    <w:rsid w:val="6FD35191"/>
    <w:rsid w:val="6FD66A2F"/>
    <w:rsid w:val="6FDE7692"/>
    <w:rsid w:val="70251764"/>
    <w:rsid w:val="705838E8"/>
    <w:rsid w:val="706A6390"/>
    <w:rsid w:val="716F713B"/>
    <w:rsid w:val="71722787"/>
    <w:rsid w:val="717C7162"/>
    <w:rsid w:val="718E05A5"/>
    <w:rsid w:val="719C7804"/>
    <w:rsid w:val="71E3398A"/>
    <w:rsid w:val="71FC02A3"/>
    <w:rsid w:val="723914F7"/>
    <w:rsid w:val="726E2F4F"/>
    <w:rsid w:val="728E1843"/>
    <w:rsid w:val="729C20CB"/>
    <w:rsid w:val="72A76461"/>
    <w:rsid w:val="72D336FA"/>
    <w:rsid w:val="72DF209E"/>
    <w:rsid w:val="731A126A"/>
    <w:rsid w:val="733028AF"/>
    <w:rsid w:val="733C129F"/>
    <w:rsid w:val="7357570B"/>
    <w:rsid w:val="736F1E13"/>
    <w:rsid w:val="73A17354"/>
    <w:rsid w:val="74244395"/>
    <w:rsid w:val="747E1443"/>
    <w:rsid w:val="748C3B60"/>
    <w:rsid w:val="750951B1"/>
    <w:rsid w:val="751002ED"/>
    <w:rsid w:val="751D2A0A"/>
    <w:rsid w:val="75A66EA3"/>
    <w:rsid w:val="76DF266D"/>
    <w:rsid w:val="76DF3FE7"/>
    <w:rsid w:val="770E2F52"/>
    <w:rsid w:val="7731279D"/>
    <w:rsid w:val="77C47AB5"/>
    <w:rsid w:val="77DA4BE2"/>
    <w:rsid w:val="78073803"/>
    <w:rsid w:val="781225CE"/>
    <w:rsid w:val="783334E5"/>
    <w:rsid w:val="7842269C"/>
    <w:rsid w:val="784604CA"/>
    <w:rsid w:val="7855070D"/>
    <w:rsid w:val="786372CE"/>
    <w:rsid w:val="787662E7"/>
    <w:rsid w:val="788972E8"/>
    <w:rsid w:val="78B039E4"/>
    <w:rsid w:val="79116D2A"/>
    <w:rsid w:val="79330A4E"/>
    <w:rsid w:val="79760FF5"/>
    <w:rsid w:val="797A042B"/>
    <w:rsid w:val="79A85561"/>
    <w:rsid w:val="79C8388C"/>
    <w:rsid w:val="7A4775A8"/>
    <w:rsid w:val="7A515C7E"/>
    <w:rsid w:val="7AD61ACA"/>
    <w:rsid w:val="7B385AB6"/>
    <w:rsid w:val="7B4C5DF7"/>
    <w:rsid w:val="7B6969A9"/>
    <w:rsid w:val="7B6B0973"/>
    <w:rsid w:val="7B6E2211"/>
    <w:rsid w:val="7B784E3E"/>
    <w:rsid w:val="7BD06A28"/>
    <w:rsid w:val="7BDC1277"/>
    <w:rsid w:val="7BF14255"/>
    <w:rsid w:val="7C01369C"/>
    <w:rsid w:val="7C480CB4"/>
    <w:rsid w:val="7C547659"/>
    <w:rsid w:val="7C8233E8"/>
    <w:rsid w:val="7C854FDD"/>
    <w:rsid w:val="7CA30C0A"/>
    <w:rsid w:val="7CA35EEB"/>
    <w:rsid w:val="7D3C1D63"/>
    <w:rsid w:val="7D6E64F9"/>
    <w:rsid w:val="7DEE1DD0"/>
    <w:rsid w:val="7E04544D"/>
    <w:rsid w:val="7E265025"/>
    <w:rsid w:val="7EAB1087"/>
    <w:rsid w:val="7EED78F1"/>
    <w:rsid w:val="7EF9549E"/>
    <w:rsid w:val="7F58120E"/>
    <w:rsid w:val="7F6A056D"/>
    <w:rsid w:val="7F8357B1"/>
    <w:rsid w:val="7F9E0BEB"/>
    <w:rsid w:val="7FCB4F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eastAsia="宋体" w:asciiTheme="minorAscii" w:hAnsiTheme="minorAscii" w:cstheme="minorBidi"/>
      <w:kern w:val="2"/>
      <w:sz w:val="24"/>
      <w:szCs w:val="24"/>
      <w:lang w:val="en-US" w:eastAsia="zh-CN" w:bidi="ar-SA"/>
    </w:rPr>
  </w:style>
  <w:style w:type="paragraph" w:styleId="4">
    <w:name w:val="heading 1"/>
    <w:basedOn w:val="1"/>
    <w:next w:val="1"/>
    <w:link w:val="20"/>
    <w:qFormat/>
    <w:uiPriority w:val="0"/>
    <w:pPr>
      <w:keepNext/>
      <w:keepLines/>
      <w:spacing w:before="120" w:after="120" w:line="360" w:lineRule="auto"/>
      <w:jc w:val="center"/>
      <w:outlineLvl w:val="0"/>
    </w:pPr>
    <w:rPr>
      <w:rFonts w:ascii="Times New Roman" w:hAnsi="Times New Roman" w:eastAsia="黑体" w:cs="宋体"/>
      <w:b/>
      <w:bCs/>
      <w:kern w:val="44"/>
      <w:sz w:val="32"/>
      <w:szCs w:val="44"/>
    </w:rPr>
  </w:style>
  <w:style w:type="paragraph" w:styleId="5">
    <w:name w:val="heading 2"/>
    <w:basedOn w:val="4"/>
    <w:next w:val="1"/>
    <w:link w:val="19"/>
    <w:semiHidden/>
    <w:unhideWhenUsed/>
    <w:qFormat/>
    <w:uiPriority w:val="0"/>
    <w:pPr>
      <w:keepNext/>
      <w:keepLines/>
      <w:spacing w:before="260" w:beforeLines="0" w:beforeAutospacing="0" w:after="260" w:afterLines="0" w:afterAutospacing="0" w:line="360" w:lineRule="auto"/>
      <w:outlineLvl w:val="1"/>
    </w:pPr>
    <w:rPr>
      <w:rFonts w:ascii="Arial" w:hAnsi="Arial" w:cs="Times New Roman"/>
      <w:sz w:val="28"/>
    </w:rPr>
  </w:style>
  <w:style w:type="paragraph" w:styleId="6">
    <w:name w:val="heading 3"/>
    <w:basedOn w:val="1"/>
    <w:next w:val="1"/>
    <w:semiHidden/>
    <w:unhideWhenUsed/>
    <w:qFormat/>
    <w:uiPriority w:val="0"/>
    <w:pPr>
      <w:keepNext/>
      <w:keepLines/>
      <w:spacing w:before="160" w:beforeLines="0" w:beforeAutospacing="0" w:after="160" w:afterLines="0" w:afterAutospacing="0" w:line="360" w:lineRule="auto"/>
      <w:ind w:left="560" w:leftChars="200" w:firstLine="0" w:firstLineChars="0"/>
      <w:jc w:val="left"/>
      <w:outlineLvl w:val="2"/>
    </w:pPr>
    <w:rPr>
      <w:rFonts w:ascii="Times New Roman" w:hAnsi="Times New Roman" w:eastAsia="宋体" w:cs="Times New Roman"/>
      <w:b/>
    </w:rPr>
  </w:style>
  <w:style w:type="paragraph" w:styleId="7">
    <w:name w:val="heading 4"/>
    <w:basedOn w:val="1"/>
    <w:next w:val="1"/>
    <w:semiHidden/>
    <w:unhideWhenUsed/>
    <w:qFormat/>
    <w:uiPriority w:val="0"/>
    <w:pPr>
      <w:keepNext/>
      <w:keepLines/>
      <w:spacing w:before="280" w:beforeLines="0" w:beforeAutospacing="0" w:after="290" w:afterLines="0" w:afterAutospacing="0" w:line="240" w:lineRule="auto"/>
      <w:jc w:val="left"/>
      <w:outlineLvl w:val="3"/>
    </w:pPr>
    <w:rPr>
      <w:rFonts w:ascii="Arial" w:hAnsi="Arial" w:eastAsia="宋体"/>
      <w:b/>
      <w:sz w:val="24"/>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ind w:firstLine="0" w:firstLineChars="0"/>
    </w:pPr>
    <w:rPr>
      <w:rFonts w:ascii="Times New Roman" w:hAnsi="Times New Roman" w:eastAsia="宋体" w:cs="Times New Roman"/>
    </w:rPr>
  </w:style>
  <w:style w:type="paragraph" w:styleId="3">
    <w:name w:val="Body Text First Indent"/>
    <w:basedOn w:val="2"/>
    <w:next w:val="1"/>
    <w:qFormat/>
    <w:uiPriority w:val="0"/>
    <w:pPr>
      <w:snapToGrid w:val="0"/>
      <w:ind w:firstLine="0" w:firstLineChars="0"/>
    </w:pPr>
    <w:rPr>
      <w:rFonts w:ascii="Times New Roman" w:hAnsi="Times New Roman" w:eastAsia="宋体" w:cs="Times New Roman"/>
    </w:rPr>
  </w:style>
  <w:style w:type="paragraph" w:styleId="8">
    <w:name w:val="annotation text"/>
    <w:basedOn w:val="1"/>
    <w:qFormat/>
    <w:uiPriority w:val="0"/>
    <w:pPr>
      <w:jc w:val="left"/>
    </w:pPr>
  </w:style>
  <w:style w:type="paragraph" w:styleId="9">
    <w:name w:val="Body Text Indent"/>
    <w:basedOn w:val="1"/>
    <w:next w:val="1"/>
    <w:qFormat/>
    <w:uiPriority w:val="0"/>
    <w:pPr>
      <w:spacing w:line="500" w:lineRule="exact"/>
      <w:ind w:left="541" w:leftChars="257" w:firstLine="0" w:firstLineChars="0"/>
    </w:pPr>
    <w:rPr>
      <w:rFonts w:ascii="宋体" w:hAnsi="宋体"/>
      <w:sz w:val="28"/>
    </w:rPr>
  </w:style>
  <w:style w:type="paragraph" w:styleId="10">
    <w:name w:val="Plain Text"/>
    <w:basedOn w:val="1"/>
    <w:qFormat/>
    <w:uiPriority w:val="0"/>
    <w:rPr>
      <w:rFonts w:ascii="宋体" w:hAnsi="Courier New"/>
      <w:szCs w:val="20"/>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99"/>
    <w:pPr>
      <w:keepNext w:val="0"/>
      <w:keepLines w:val="0"/>
      <w:widowControl/>
      <w:suppressLineNumbers w:val="0"/>
      <w:spacing w:before="100" w:beforeAutospacing="1" w:after="100" w:afterAutospacing="1"/>
      <w:ind w:left="0" w:right="0"/>
      <w:jc w:val="left"/>
    </w:pPr>
    <w:rPr>
      <w:rFonts w:hint="eastAsia" w:ascii="宋体" w:hAnsi="宋体" w:eastAsia="宋体" w:cs="Times New Roman"/>
      <w:kern w:val="0"/>
      <w:sz w:val="24"/>
      <w:szCs w:val="24"/>
      <w:lang w:val="en-US" w:eastAsia="zh-CN" w:bidi="ar"/>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标题 2 Char"/>
    <w:link w:val="5"/>
    <w:qFormat/>
    <w:uiPriority w:val="0"/>
    <w:rPr>
      <w:rFonts w:ascii="Arial" w:hAnsi="Arial" w:eastAsia="黑体" w:cs="Times New Roman"/>
      <w:b/>
      <w:sz w:val="28"/>
    </w:rPr>
  </w:style>
  <w:style w:type="character" w:customStyle="1" w:styleId="20">
    <w:name w:val="标题 1 Char"/>
    <w:link w:val="4"/>
    <w:qFormat/>
    <w:uiPriority w:val="0"/>
    <w:rPr>
      <w:rFonts w:ascii="Times New Roman" w:hAnsi="Times New Roman" w:eastAsia="黑体" w:cs="宋体"/>
      <w:b/>
      <w:kern w:val="44"/>
      <w:sz w:val="32"/>
      <w:szCs w:val="24"/>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14536</Words>
  <Characters>15087</Characters>
  <Lines>0</Lines>
  <Paragraphs>0</Paragraphs>
  <TotalTime>0</TotalTime>
  <ScaleCrop>false</ScaleCrop>
  <LinksUpToDate>false</LinksUpToDate>
  <CharactersWithSpaces>16033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2022-11-22T03:45:00Z</dcterms:created>
  <dc:creator>浙江地名</dc:creator>
  <cp:lastModifiedBy>柳子怡</cp:lastModifiedBy>
  <dcterms:modified xsi:type="dcterms:W3CDTF">2023-11-13T07:45:47Z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EA026A114CD74F0F8B6CC198FA7F7D71</vt:lpwstr>
  </property>
</Properties>
</file>