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jc w:val="center"/>
        <w:textAlignment w:val="auto"/>
        <w:rPr>
          <w:rFonts w:hint="eastAsia" w:ascii="仿宋_GB2312" w:eastAsia="仿宋_GB2312"/>
          <w:sz w:val="32"/>
          <w:szCs w:val="32"/>
        </w:rPr>
      </w:pPr>
      <w:r>
        <w:rPr>
          <w:rFonts w:hint="eastAsia" w:ascii="仿宋_GB2312" w:eastAsia="仿宋_GB2312"/>
          <w:sz w:val="32"/>
          <w:szCs w:val="32"/>
        </w:rPr>
        <w:t>曹街〔20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i w:val="0"/>
          <w:iCs w:val="0"/>
          <w:caps w:val="0"/>
          <w:color w:val="000000"/>
          <w:spacing w:val="0"/>
          <w:sz w:val="44"/>
          <w:szCs w:val="44"/>
        </w:rPr>
      </w:pPr>
      <w:r>
        <w:rPr>
          <w:rFonts w:ascii="方正小标宋简体" w:hAnsi="方正小标宋简体" w:eastAsia="方正小标宋简体" w:cs="方正小标宋简体"/>
          <w:i w:val="0"/>
          <w:iCs w:val="0"/>
          <w:caps w:val="0"/>
          <w:color w:val="000000"/>
          <w:spacing w:val="0"/>
          <w:sz w:val="44"/>
          <w:szCs w:val="44"/>
        </w:rPr>
        <w:t>平湖市曹桥街道办事处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rPr>
        <w:t>关于公布行政规范性文件清理结果的</w:t>
      </w:r>
      <w:r>
        <w:rPr>
          <w:rFonts w:hint="eastAsia" w:ascii="方正小标宋简体" w:hAnsi="方正小标宋简体" w:eastAsia="方正小标宋简体" w:cs="方正小标宋简体"/>
          <w:i w:val="0"/>
          <w:iCs w:val="0"/>
          <w:caps w:val="0"/>
          <w:color w:val="000000"/>
          <w:spacing w:val="0"/>
          <w:sz w:val="44"/>
          <w:szCs w:val="44"/>
          <w:lang w:val="en-US" w:eastAsia="zh-CN"/>
        </w:rPr>
        <w:t>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微软雅黑" w:hAnsi="微软雅黑" w:eastAsia="微软雅黑" w:cs="微软雅黑"/>
          <w:i w:val="0"/>
          <w:iCs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各村（社区），街道机关各部门、所属（市属）单位：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根据《浙江省行政规范性文件管理办法》（省政府令第372号）规定，街道办事处对2023年4月30日以前街道办事处制定的行政规范性文件（以下简称街道规范性文件）进行了全面清理。经街道办事处同意，决定继续有效的</w:t>
      </w:r>
      <w:r>
        <w:rPr>
          <w:rFonts w:hint="eastAsia" w:ascii="仿宋_GB2312" w:hAnsi="仿宋_GB2312" w:eastAsia="仿宋_GB2312" w:cs="仿宋_GB2312"/>
          <w:i w:val="0"/>
          <w:iCs w:val="0"/>
          <w:caps w:val="0"/>
          <w:color w:val="auto"/>
          <w:spacing w:val="0"/>
          <w:sz w:val="32"/>
          <w:szCs w:val="32"/>
          <w:lang w:val="en-US" w:eastAsia="zh-CN"/>
        </w:rPr>
        <w:t>13</w:t>
      </w:r>
      <w:r>
        <w:rPr>
          <w:rFonts w:hint="eastAsia" w:ascii="仿宋_GB2312" w:hAnsi="仿宋_GB2312" w:eastAsia="仿宋_GB2312" w:cs="仿宋_GB2312"/>
          <w:i w:val="0"/>
          <w:iCs w:val="0"/>
          <w:caps w:val="0"/>
          <w:color w:val="auto"/>
          <w:spacing w:val="0"/>
          <w:sz w:val="32"/>
          <w:szCs w:val="32"/>
        </w:rPr>
        <w:t>件，</w:t>
      </w:r>
      <w:r>
        <w:rPr>
          <w:rFonts w:hint="eastAsia" w:ascii="仿宋_GB2312" w:hAnsi="仿宋_GB2312" w:eastAsia="仿宋_GB2312" w:cs="仿宋_GB2312"/>
          <w:i w:val="0"/>
          <w:iCs w:val="0"/>
          <w:caps w:val="0"/>
          <w:color w:val="auto"/>
          <w:spacing w:val="0"/>
          <w:sz w:val="32"/>
          <w:szCs w:val="32"/>
          <w:lang w:val="en-US" w:eastAsia="zh-CN"/>
        </w:rPr>
        <w:t>拟修订</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件。现将上述清理结果予以公布，对此次清理结果公布前已废止的</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件、已自动失效的</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件街道规范性文件一并予以公布。本通知自公布之日起施行。</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1.继续有效的行政规范性文件目录（13件）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2.拟修订的行政规范性目录（3件）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3.清理结果公布前已废止的行政规范性文件（1件）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清理结果公布前已自动失效的街道规范性文件目录（1件）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平湖市人民政府曹桥街道办事处</w:t>
      </w:r>
    </w:p>
    <w:p>
      <w:p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2023年6月 日</w:t>
      </w:r>
    </w:p>
    <w:p>
      <w:pPr>
        <w:sectPr>
          <w:footerReference r:id="rId3" w:type="default"/>
          <w:pgSz w:w="11906" w:h="16838"/>
          <w:pgMar w:top="2098" w:right="1474" w:bottom="1984" w:left="1587" w:header="851" w:footer="992" w:gutter="0"/>
          <w:pgNumType w:fmt="decimal"/>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方正小标宋简体" w:hAnsi="方正小标宋简体" w:eastAsia="方正小标宋简体" w:cs="方正小标宋简体"/>
          <w:sz w:val="44"/>
          <w:szCs w:val="44"/>
        </w:rPr>
      </w:pPr>
      <w:bookmarkStart w:id="0" w:name="_GoBack"/>
      <w:r>
        <w:rPr>
          <w:rFonts w:hint="eastAsia" w:ascii="仿宋_GB2312" w:hAnsi="仿宋_GB2312" w:eastAsia="仿宋_GB2312" w:cs="仿宋_GB2312"/>
          <w:kern w:val="2"/>
          <w:sz w:val="32"/>
          <w:szCs w:val="32"/>
          <w:lang w:val="en-US" w:eastAsia="zh-CN" w:bidi="ar-SA"/>
        </w:rPr>
        <w:t>附件1：</w:t>
      </w:r>
    </w:p>
    <w:p>
      <w:pPr>
        <w:numPr>
          <w:ilvl w:val="0"/>
          <w:numId w:val="0"/>
        </w:numPr>
        <w:jc w:val="both"/>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val="en-US" w:eastAsia="zh-CN"/>
        </w:rPr>
        <w:t>继续有效的</w:t>
      </w:r>
      <w:r>
        <w:rPr>
          <w:rFonts w:hint="eastAsia" w:ascii="方正小标宋简体" w:hAnsi="方正小标宋简体" w:eastAsia="方正小标宋简体" w:cs="方正小标宋简体"/>
          <w:sz w:val="44"/>
          <w:szCs w:val="44"/>
        </w:rPr>
        <w:t>行政规范性文件清理目录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13件</w:t>
      </w:r>
      <w:r>
        <w:rPr>
          <w:rFonts w:hint="eastAsia" w:ascii="方正小标宋简体" w:hAnsi="方正小标宋简体" w:eastAsia="方正小标宋简体" w:cs="方正小标宋简体"/>
          <w:sz w:val="44"/>
          <w:szCs w:val="4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4440"/>
        <w:gridCol w:w="25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583"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444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文件名称</w:t>
            </w:r>
          </w:p>
        </w:tc>
        <w:tc>
          <w:tcPr>
            <w:tcW w:w="258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文号</w:t>
            </w:r>
          </w:p>
        </w:tc>
        <w:tc>
          <w:tcPr>
            <w:tcW w:w="144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pacing w:val="-20"/>
                <w:kern w:val="2"/>
                <w:sz w:val="28"/>
                <w:szCs w:val="28"/>
                <w:vertAlign w:val="baseline"/>
                <w:lang w:val="en-US" w:eastAsia="zh-CN" w:bidi="ar-SA"/>
              </w:rPr>
            </w:pPr>
            <w:r>
              <w:rPr>
                <w:rFonts w:hint="eastAsia" w:ascii="仿宋_GB2312" w:hAnsi="仿宋_GB2312" w:eastAsia="仿宋_GB2312" w:cs="仿宋_GB2312"/>
                <w:spacing w:val="-20"/>
                <w:sz w:val="28"/>
                <w:szCs w:val="28"/>
                <w:vertAlign w:val="baseline"/>
                <w:lang w:val="en-US" w:eastAsia="zh-CN"/>
              </w:rPr>
              <w:t>关于印发《曹桥街道农房征收补偿和安置实施办法》的通知</w:t>
            </w:r>
          </w:p>
        </w:tc>
        <w:tc>
          <w:tcPr>
            <w:tcW w:w="2580" w:type="dxa"/>
            <w:vAlign w:val="top"/>
          </w:tcPr>
          <w:p>
            <w:pPr>
              <w:numPr>
                <w:ilvl w:val="0"/>
                <w:numId w:val="0"/>
              </w:numPr>
              <w:ind w:left="0" w:leftChars="0" w:firstLine="0" w:firstLineChars="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曹街[201</w:t>
            </w:r>
            <w:r>
              <w:rPr>
                <w:rFonts w:hint="eastAsia" w:ascii="仿宋_GB2312" w:hAnsi="仿宋_GB2312" w:eastAsia="仿宋_GB2312" w:cs="仿宋_GB2312"/>
                <w:sz w:val="28"/>
                <w:szCs w:val="28"/>
                <w:vertAlign w:val="baseline"/>
                <w:lang w:val="en-US" w:eastAsia="zh-CN"/>
              </w:rPr>
              <w:t>7</w:t>
            </w:r>
            <w:r>
              <w:rPr>
                <w:rFonts w:hint="eastAsia" w:ascii="仿宋_GB2312" w:hAnsi="仿宋_GB2312" w:eastAsia="仿宋_GB2312" w:cs="仿宋_GB2312"/>
                <w:sz w:val="28"/>
                <w:szCs w:val="28"/>
                <w:vertAlign w:val="baseline"/>
              </w:rPr>
              <w:t>]</w:t>
            </w:r>
            <w:r>
              <w:rPr>
                <w:rFonts w:hint="eastAsia" w:ascii="仿宋_GB2312" w:hAnsi="仿宋_GB2312" w:eastAsia="仿宋_GB2312" w:cs="仿宋_GB2312"/>
                <w:sz w:val="28"/>
                <w:szCs w:val="28"/>
                <w:vertAlign w:val="baseline"/>
                <w:lang w:val="en-US" w:eastAsia="zh-CN"/>
              </w:rPr>
              <w:t>120</w:t>
            </w:r>
            <w:r>
              <w:rPr>
                <w:rFonts w:hint="eastAsia" w:ascii="仿宋_GB2312" w:hAnsi="仿宋_GB2312" w:eastAsia="仿宋_GB2312" w:cs="仿宋_GB2312"/>
                <w:sz w:val="28"/>
                <w:szCs w:val="28"/>
                <w:vertAlign w:val="baseline"/>
              </w:rPr>
              <w:t>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部分</w:t>
            </w:r>
            <w:r>
              <w:rPr>
                <w:rFonts w:hint="eastAsia" w:ascii="仿宋_GB2312" w:hAnsi="仿宋_GB2312" w:eastAsia="仿宋_GB2312" w:cs="仿宋_GB2312"/>
                <w:sz w:val="28"/>
                <w:szCs w:val="28"/>
                <w:vertAlign w:val="baseli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pacing w:val="-20"/>
                <w:sz w:val="28"/>
                <w:szCs w:val="28"/>
                <w:vertAlign w:val="baseline"/>
              </w:rPr>
              <w:t>关于印发</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曹桥街道土地征收和人员安置的若干意见</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的通知</w:t>
            </w:r>
          </w:p>
        </w:tc>
        <w:tc>
          <w:tcPr>
            <w:tcW w:w="2580" w:type="dxa"/>
            <w:vAlign w:val="top"/>
          </w:tcPr>
          <w:p>
            <w:pPr>
              <w:numPr>
                <w:ilvl w:val="0"/>
                <w:numId w:val="0"/>
              </w:numPr>
              <w:ind w:left="0" w:leftChars="0"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曹街[2018]1</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rPr>
              <w:t>8号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kern w:val="2"/>
                <w:sz w:val="28"/>
                <w:szCs w:val="28"/>
                <w:vertAlign w:val="baseline"/>
                <w:lang w:val="en-US" w:eastAsia="zh-CN" w:bidi="ar-SA"/>
              </w:rPr>
              <w:t>3</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20"/>
                <w:sz w:val="28"/>
                <w:szCs w:val="28"/>
                <w:vertAlign w:val="baseline"/>
              </w:rPr>
              <w:t>关于印发</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平湖市曹桥街道宅基地置换公寓房实施办法</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的通知</w:t>
            </w:r>
          </w:p>
        </w:tc>
        <w:tc>
          <w:tcPr>
            <w:tcW w:w="2580" w:type="dxa"/>
            <w:vAlign w:val="top"/>
          </w:tcPr>
          <w:p>
            <w:pPr>
              <w:numPr>
                <w:ilvl w:val="0"/>
                <w:numId w:val="0"/>
              </w:numPr>
              <w:ind w:left="0" w:leftChars="0" w:firstLine="0" w:firstLineChars="0"/>
              <w:jc w:val="lef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曹街[2019]163号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sz w:val="28"/>
                <w:szCs w:val="28"/>
                <w:vertAlign w:val="baseli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kern w:val="2"/>
                <w:sz w:val="28"/>
                <w:szCs w:val="28"/>
                <w:vertAlign w:val="baseline"/>
                <w:lang w:val="en-US" w:eastAsia="zh-CN" w:bidi="ar-SA"/>
              </w:rPr>
              <w:t>4</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20"/>
                <w:sz w:val="28"/>
                <w:szCs w:val="28"/>
                <w:vertAlign w:val="baseline"/>
              </w:rPr>
              <w:t>关于印发</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曹桥街道2020年宅基地置换公寓房结算细则</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的通知</w:t>
            </w:r>
          </w:p>
        </w:tc>
        <w:tc>
          <w:tcPr>
            <w:tcW w:w="2580" w:type="dxa"/>
            <w:vAlign w:val="top"/>
          </w:tcPr>
          <w:p>
            <w:pPr>
              <w:numPr>
                <w:ilvl w:val="0"/>
                <w:numId w:val="0"/>
              </w:numPr>
              <w:ind w:left="0" w:leftChars="0"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曹街[2020]108号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sz w:val="28"/>
                <w:szCs w:val="28"/>
                <w:vertAlign w:val="baseli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kern w:val="2"/>
                <w:sz w:val="28"/>
                <w:szCs w:val="28"/>
                <w:vertAlign w:val="baseline"/>
                <w:lang w:val="en-US" w:eastAsia="zh-CN" w:bidi="ar-SA"/>
              </w:rPr>
              <w:t>5</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20"/>
                <w:sz w:val="28"/>
                <w:szCs w:val="28"/>
                <w:vertAlign w:val="baseline"/>
              </w:rPr>
              <w:t>关于印发</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曹桥街道土地综合整治搬迁奖励安置办法</w:t>
            </w:r>
            <w:r>
              <w:rPr>
                <w:rFonts w:hint="eastAsia" w:ascii="仿宋_GB2312" w:hAnsi="仿宋_GB2312" w:eastAsia="仿宋_GB2312" w:cs="仿宋_GB2312"/>
                <w:spacing w:val="-20"/>
                <w:sz w:val="28"/>
                <w:szCs w:val="28"/>
                <w:vertAlign w:val="baseline"/>
                <w:lang w:eastAsia="zh-CN"/>
              </w:rPr>
              <w:t>》</w:t>
            </w:r>
            <w:r>
              <w:rPr>
                <w:rFonts w:hint="eastAsia" w:ascii="仿宋_GB2312" w:hAnsi="仿宋_GB2312" w:eastAsia="仿宋_GB2312" w:cs="仿宋_GB2312"/>
                <w:spacing w:val="-20"/>
                <w:sz w:val="28"/>
                <w:szCs w:val="28"/>
                <w:vertAlign w:val="baseline"/>
              </w:rPr>
              <w:t>的通知</w:t>
            </w:r>
          </w:p>
        </w:tc>
        <w:tc>
          <w:tcPr>
            <w:tcW w:w="2580" w:type="dxa"/>
            <w:vAlign w:val="top"/>
          </w:tcPr>
          <w:p>
            <w:pPr>
              <w:numPr>
                <w:ilvl w:val="0"/>
                <w:numId w:val="0"/>
              </w:numPr>
              <w:ind w:left="0" w:leftChars="0"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曹街[2020]109号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sz w:val="28"/>
                <w:szCs w:val="28"/>
                <w:vertAlign w:val="baseline"/>
                <w:lang w:val="en-US" w:eastAsia="zh-CN"/>
              </w:rPr>
              <w:t>部分</w:t>
            </w:r>
            <w:r>
              <w:rPr>
                <w:rFonts w:hint="eastAsia" w:ascii="仿宋_GB2312" w:hAnsi="仿宋_GB2312" w:eastAsia="仿宋_GB2312" w:cs="仿宋_GB2312"/>
                <w:sz w:val="28"/>
                <w:szCs w:val="28"/>
                <w:vertAlign w:val="baseli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6</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pacing w:val="-20"/>
                <w:sz w:val="28"/>
                <w:szCs w:val="28"/>
                <w:vertAlign w:val="baseline"/>
              </w:rPr>
            </w:pPr>
            <w:r>
              <w:rPr>
                <w:rFonts w:hint="eastAsia" w:ascii="仿宋_GB2312" w:hAnsi="仿宋_GB2312" w:eastAsia="仿宋_GB2312" w:cs="仿宋_GB2312"/>
                <w:kern w:val="2"/>
                <w:sz w:val="28"/>
                <w:szCs w:val="28"/>
                <w:vertAlign w:val="baseline"/>
                <w:lang w:val="en-US" w:eastAsia="zh-CN" w:bidi="ar-SA"/>
              </w:rPr>
              <w:t>曹桥街道集体土地上房屋协议搬迁补偿安置实施办法</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曹街[202</w:t>
            </w: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rPr>
              <w:t>]</w:t>
            </w:r>
            <w:r>
              <w:rPr>
                <w:rFonts w:hint="eastAsia" w:ascii="仿宋_GB2312" w:hAnsi="仿宋_GB2312" w:eastAsia="仿宋_GB2312" w:cs="仿宋_GB2312"/>
                <w:sz w:val="28"/>
                <w:szCs w:val="28"/>
                <w:vertAlign w:val="baseline"/>
                <w:lang w:val="en-US" w:eastAsia="zh-CN"/>
              </w:rPr>
              <w:t>58</w:t>
            </w:r>
            <w:r>
              <w:rPr>
                <w:rFonts w:hint="eastAsia" w:ascii="仿宋_GB2312" w:hAnsi="仿宋_GB2312" w:eastAsia="仿宋_GB2312" w:cs="仿宋_GB2312"/>
                <w:sz w:val="28"/>
                <w:szCs w:val="28"/>
                <w:vertAlign w:val="baseline"/>
              </w:rPr>
              <w:t>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7</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关于印发《曹桥街道关于加快推进水利建设管理和发展的政策意见（2021-2023）》的通知</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曹街[2021]87号</w:t>
            </w:r>
          </w:p>
        </w:tc>
        <w:tc>
          <w:tcPr>
            <w:tcW w:w="1440"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8</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pacing w:val="-20"/>
                <w:sz w:val="28"/>
                <w:szCs w:val="28"/>
                <w:vertAlign w:val="baseline"/>
                <w:lang w:val="en-US"/>
              </w:rPr>
            </w:pPr>
            <w:r>
              <w:rPr>
                <w:rFonts w:hint="eastAsia" w:ascii="仿宋_GB2312" w:hAnsi="仿宋_GB2312" w:eastAsia="仿宋_GB2312" w:cs="仿宋_GB2312"/>
                <w:spacing w:val="-20"/>
                <w:sz w:val="28"/>
                <w:szCs w:val="28"/>
                <w:vertAlign w:val="baseline"/>
                <w:lang w:val="en-US" w:eastAsia="zh-CN"/>
              </w:rPr>
              <w:t>关于调整完善平湖市曹桥街道土地综合整治搬迁奖励安置办法的通知</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曹街[202</w:t>
            </w: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rPr>
              <w:t>]</w:t>
            </w:r>
            <w:r>
              <w:rPr>
                <w:rFonts w:hint="eastAsia" w:ascii="仿宋_GB2312" w:hAnsi="仿宋_GB2312" w:eastAsia="仿宋_GB2312" w:cs="仿宋_GB2312"/>
                <w:sz w:val="28"/>
                <w:szCs w:val="28"/>
                <w:vertAlign w:val="baseline"/>
                <w:lang w:val="en-US" w:eastAsia="zh-CN"/>
              </w:rPr>
              <w:t>107</w:t>
            </w:r>
            <w:r>
              <w:rPr>
                <w:rFonts w:hint="eastAsia" w:ascii="仿宋_GB2312" w:hAnsi="仿宋_GB2312" w:eastAsia="仿宋_GB2312" w:cs="仿宋_GB2312"/>
                <w:sz w:val="28"/>
                <w:szCs w:val="28"/>
                <w:vertAlign w:val="baseline"/>
              </w:rPr>
              <w:t>号</w:t>
            </w:r>
          </w:p>
        </w:tc>
        <w:tc>
          <w:tcPr>
            <w:tcW w:w="1440" w:type="dxa"/>
            <w:vAlign w:val="center"/>
          </w:tcPr>
          <w:p>
            <w:pPr>
              <w:numPr>
                <w:ilvl w:val="0"/>
                <w:numId w:val="0"/>
              </w:numPr>
              <w:ind w:left="0" w:leftChars="0" w:firstLine="0" w:firstLineChars="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9</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关于公布行政规范性文件清理结果的决定</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曹街[202</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rPr>
              <w:t>]</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rPr>
              <w:t>号</w:t>
            </w:r>
          </w:p>
        </w:tc>
        <w:tc>
          <w:tcPr>
            <w:tcW w:w="1440" w:type="dxa"/>
            <w:vAlign w:val="center"/>
          </w:tcPr>
          <w:p>
            <w:pPr>
              <w:numPr>
                <w:ilvl w:val="0"/>
                <w:numId w:val="0"/>
              </w:numPr>
              <w:ind w:left="0" w:leftChars="0" w:firstLine="0" w:firstLineChars="0"/>
              <w:jc w:val="cente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10</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关于印发曹桥街道建筑业优秀企业评选办法的通知</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曹街[2022]14号</w:t>
            </w:r>
          </w:p>
        </w:tc>
        <w:tc>
          <w:tcPr>
            <w:tcW w:w="1440"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11</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关于印发推进经济转型升级创新发展若干政策意见的通知</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曹街[202</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rPr>
              <w:t>]</w:t>
            </w:r>
            <w:r>
              <w:rPr>
                <w:rFonts w:hint="eastAsia" w:ascii="仿宋_GB2312" w:hAnsi="仿宋_GB2312" w:eastAsia="仿宋_GB2312" w:cs="仿宋_GB2312"/>
                <w:sz w:val="28"/>
                <w:szCs w:val="28"/>
                <w:vertAlign w:val="baseline"/>
                <w:lang w:val="en-US" w:eastAsia="zh-CN"/>
              </w:rPr>
              <w:t>73</w:t>
            </w:r>
            <w:r>
              <w:rPr>
                <w:rFonts w:hint="eastAsia" w:ascii="仿宋_GB2312" w:hAnsi="仿宋_GB2312" w:eastAsia="仿宋_GB2312" w:cs="仿宋_GB2312"/>
                <w:sz w:val="28"/>
                <w:szCs w:val="28"/>
                <w:vertAlign w:val="baseline"/>
              </w:rPr>
              <w:t>号</w:t>
            </w:r>
          </w:p>
        </w:tc>
        <w:tc>
          <w:tcPr>
            <w:tcW w:w="1440"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12</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pacing w:val="-20"/>
                <w:sz w:val="28"/>
                <w:szCs w:val="28"/>
                <w:vertAlign w:val="baseline"/>
                <w:lang w:val="en-US" w:eastAsia="zh-CN"/>
              </w:rPr>
            </w:pPr>
            <w:r>
              <w:rPr>
                <w:rFonts w:hint="eastAsia" w:ascii="仿宋_GB2312" w:hAnsi="仿宋_GB2312" w:eastAsia="仿宋_GB2312" w:cs="仿宋_GB2312"/>
                <w:spacing w:val="-20"/>
                <w:sz w:val="28"/>
                <w:szCs w:val="28"/>
                <w:vertAlign w:val="baseline"/>
                <w:lang w:val="en-US" w:eastAsia="zh-CN"/>
              </w:rPr>
              <w:t>关于印发《政府投资项目零星工程管理办法》的通知</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曹街[2022]75号</w:t>
            </w:r>
          </w:p>
        </w:tc>
        <w:tc>
          <w:tcPr>
            <w:tcW w:w="1440"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13</w:t>
            </w:r>
          </w:p>
        </w:tc>
        <w:tc>
          <w:tcPr>
            <w:tcW w:w="44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pacing w:val="-20"/>
                <w:sz w:val="28"/>
                <w:szCs w:val="28"/>
                <w:vertAlign w:val="baseline"/>
                <w:lang w:val="en-US" w:eastAsia="zh-CN"/>
              </w:rPr>
            </w:pPr>
            <w:r>
              <w:rPr>
                <w:rFonts w:hint="eastAsia" w:ascii="仿宋_GB2312" w:hAnsi="仿宋_GB2312" w:eastAsia="仿宋_GB2312" w:cs="仿宋_GB2312"/>
                <w:spacing w:val="-20"/>
                <w:sz w:val="28"/>
                <w:szCs w:val="28"/>
                <w:vertAlign w:val="baseline"/>
                <w:lang w:val="en-US" w:eastAsia="zh-CN"/>
              </w:rPr>
              <w:t>关于印发《政府投资项目变更审批办法》的通知</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曹街[2022]76号</w:t>
            </w:r>
          </w:p>
        </w:tc>
        <w:tc>
          <w:tcPr>
            <w:tcW w:w="1440" w:type="dxa"/>
            <w:vAlign w:val="center"/>
          </w:tcPr>
          <w:p>
            <w:pPr>
              <w:numPr>
                <w:ilvl w:val="0"/>
                <w:numId w:val="0"/>
              </w:numPr>
              <w:ind w:left="0" w:leftChars="0" w:firstLine="0" w:firstLineChars="0"/>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有效</w:t>
            </w:r>
          </w:p>
        </w:tc>
      </w:tr>
    </w:tbl>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val="en-US" w:eastAsia="zh-CN"/>
        </w:rPr>
        <w:t>拟修订的</w:t>
      </w:r>
      <w:r>
        <w:rPr>
          <w:rFonts w:hint="eastAsia" w:ascii="方正小标宋简体" w:hAnsi="方正小标宋简体" w:eastAsia="方正小标宋简体" w:cs="方正小标宋简体"/>
          <w:sz w:val="44"/>
          <w:szCs w:val="44"/>
        </w:rPr>
        <w:t>行政规范性文件清理目录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3件</w:t>
      </w:r>
      <w:r>
        <w:rPr>
          <w:rFonts w:hint="eastAsia" w:ascii="方正小标宋简体" w:hAnsi="方正小标宋简体" w:eastAsia="方正小标宋简体" w:cs="方正小标宋简体"/>
          <w:sz w:val="44"/>
          <w:szCs w:val="4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840"/>
        <w:gridCol w:w="252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9"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384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文件名称</w:t>
            </w:r>
          </w:p>
        </w:tc>
        <w:tc>
          <w:tcPr>
            <w:tcW w:w="252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文号</w:t>
            </w:r>
          </w:p>
        </w:tc>
        <w:tc>
          <w:tcPr>
            <w:tcW w:w="1343"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ind w:left="0" w:leftChars="0" w:firstLine="0" w:firstLineChars="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8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pacing w:val="-20"/>
                <w:sz w:val="28"/>
                <w:szCs w:val="28"/>
                <w:vertAlign w:val="baseline"/>
              </w:rPr>
            </w:pPr>
            <w:r>
              <w:rPr>
                <w:rFonts w:hint="eastAsia" w:ascii="仿宋_GB2312" w:hAnsi="仿宋_GB2312" w:eastAsia="仿宋_GB2312" w:cs="仿宋_GB2312"/>
                <w:spacing w:val="-20"/>
                <w:sz w:val="28"/>
                <w:szCs w:val="28"/>
                <w:vertAlign w:val="baseline"/>
              </w:rPr>
              <w:t>关于进一步加强殡葬管理工作的补充意见</w:t>
            </w:r>
          </w:p>
        </w:tc>
        <w:tc>
          <w:tcPr>
            <w:tcW w:w="2520" w:type="dxa"/>
            <w:vAlign w:val="top"/>
          </w:tcPr>
          <w:p>
            <w:pPr>
              <w:numPr>
                <w:ilvl w:val="0"/>
                <w:numId w:val="0"/>
              </w:numPr>
              <w:ind w:left="0" w:leftChars="0"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曹委办[2015]25号</w:t>
            </w:r>
          </w:p>
        </w:tc>
        <w:tc>
          <w:tcPr>
            <w:tcW w:w="1343" w:type="dxa"/>
            <w:vAlign w:val="center"/>
          </w:tcPr>
          <w:p>
            <w:pPr>
              <w:numPr>
                <w:ilvl w:val="0"/>
                <w:numId w:val="0"/>
              </w:numPr>
              <w:ind w:left="0" w:leftChars="0" w:firstLine="0" w:firstLineChars="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ind w:left="0" w:leftChars="0" w:firstLine="0" w:firstLineChars="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8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pacing w:val="-20"/>
                <w:sz w:val="28"/>
                <w:szCs w:val="28"/>
                <w:vertAlign w:val="baseline"/>
              </w:rPr>
            </w:pPr>
            <w:r>
              <w:rPr>
                <w:rFonts w:hint="eastAsia" w:ascii="仿宋_GB2312" w:hAnsi="仿宋_GB2312" w:eastAsia="仿宋_GB2312" w:cs="仿宋_GB2312"/>
                <w:spacing w:val="-20"/>
                <w:sz w:val="28"/>
                <w:szCs w:val="28"/>
                <w:vertAlign w:val="baseline"/>
              </w:rPr>
              <w:t>关于曹桥街道主要公路绿化建设涉及用地的政策处理意见</w:t>
            </w:r>
          </w:p>
        </w:tc>
        <w:tc>
          <w:tcPr>
            <w:tcW w:w="2520" w:type="dxa"/>
            <w:vAlign w:val="top"/>
          </w:tcPr>
          <w:p>
            <w:pPr>
              <w:numPr>
                <w:ilvl w:val="0"/>
                <w:numId w:val="0"/>
              </w:numPr>
              <w:ind w:left="0" w:leftChars="0"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曹街[2015]69号</w:t>
            </w:r>
          </w:p>
        </w:tc>
        <w:tc>
          <w:tcPr>
            <w:tcW w:w="1343" w:type="dxa"/>
            <w:vAlign w:val="center"/>
          </w:tcPr>
          <w:p>
            <w:pPr>
              <w:numPr>
                <w:ilvl w:val="0"/>
                <w:numId w:val="0"/>
              </w:numPr>
              <w:ind w:left="0" w:leftChars="0" w:firstLine="0" w:firstLineChars="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ind w:left="0" w:leftChars="0" w:firstLine="0" w:firstLineChars="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8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pacing w:val="-20"/>
                <w:sz w:val="28"/>
                <w:szCs w:val="28"/>
                <w:vertAlign w:val="baseline"/>
              </w:rPr>
            </w:pPr>
            <w:r>
              <w:rPr>
                <w:rFonts w:hint="eastAsia" w:ascii="仿宋_GB2312" w:hAnsi="仿宋_GB2312" w:eastAsia="仿宋_GB2312" w:cs="仿宋_GB2312"/>
                <w:spacing w:val="-20"/>
                <w:kern w:val="2"/>
                <w:sz w:val="28"/>
                <w:szCs w:val="28"/>
                <w:vertAlign w:val="baseline"/>
                <w:lang w:val="en-US" w:eastAsia="zh-CN" w:bidi="ar-SA"/>
              </w:rPr>
              <w:t>关于印发《曹桥街道废弃农药包装物回收处理实施办法》的通知</w:t>
            </w:r>
          </w:p>
        </w:tc>
        <w:tc>
          <w:tcPr>
            <w:tcW w:w="2520" w:type="dxa"/>
            <w:vAlign w:val="top"/>
          </w:tcPr>
          <w:p>
            <w:pPr>
              <w:numPr>
                <w:ilvl w:val="0"/>
                <w:numId w:val="0"/>
              </w:numPr>
              <w:ind w:left="0" w:leftChars="0" w:firstLine="0" w:firstLineChars="0"/>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曹街办[2015]11号</w:t>
            </w:r>
          </w:p>
        </w:tc>
        <w:tc>
          <w:tcPr>
            <w:tcW w:w="1343" w:type="dxa"/>
            <w:vAlign w:val="center"/>
          </w:tcPr>
          <w:p>
            <w:pPr>
              <w:numPr>
                <w:ilvl w:val="0"/>
                <w:numId w:val="0"/>
              </w:numPr>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拟修订</w:t>
            </w:r>
          </w:p>
        </w:tc>
      </w:tr>
    </w:tbl>
    <w:p>
      <w:pPr>
        <w:numPr>
          <w:ilvl w:val="0"/>
          <w:numId w:val="0"/>
        </w:numPr>
        <w:ind w:firstLine="560" w:firstLineChars="200"/>
        <w:jc w:val="both"/>
        <w:rPr>
          <w:rFonts w:hint="eastAsia" w:ascii="仿宋_GB2312" w:hAnsi="仿宋_GB2312" w:eastAsia="仿宋_GB2312" w:cs="仿宋_GB2312"/>
          <w:sz w:val="28"/>
          <w:szCs w:val="28"/>
        </w:rPr>
      </w:pPr>
    </w:p>
    <w:p>
      <w:pPr>
        <w:numPr>
          <w:ilvl w:val="0"/>
          <w:numId w:val="0"/>
        </w:numPr>
        <w:ind w:firstLine="560" w:firstLineChars="200"/>
        <w:jc w:val="both"/>
        <w:rPr>
          <w:rFonts w:hint="eastAsia" w:ascii="仿宋_GB2312" w:hAnsi="仿宋_GB2312" w:eastAsia="仿宋_GB2312" w:cs="仿宋_GB2312"/>
          <w:sz w:val="28"/>
          <w:szCs w:val="28"/>
        </w:rPr>
      </w:pPr>
    </w:p>
    <w:p>
      <w:pPr>
        <w:numPr>
          <w:ilvl w:val="0"/>
          <w:numId w:val="0"/>
        </w:numPr>
        <w:jc w:val="both"/>
        <w:rPr>
          <w:rFonts w:hint="eastAsia" w:ascii="方正小标宋简体" w:hAnsi="方正小标宋简体" w:eastAsia="方正小标宋简体" w:cs="方正小标宋简体"/>
          <w:sz w:val="44"/>
          <w:szCs w:val="44"/>
        </w:rPr>
      </w:pPr>
    </w:p>
    <w:p>
      <w:pPr>
        <w:numPr>
          <w:ilvl w:val="0"/>
          <w:numId w:val="0"/>
        </w:numPr>
        <w:jc w:val="both"/>
        <w:rPr>
          <w:rFonts w:hint="eastAsia" w:ascii="方正小标宋简体" w:hAnsi="方正小标宋简体" w:eastAsia="方正小标宋简体" w:cs="方正小标宋简体"/>
          <w:sz w:val="44"/>
          <w:szCs w:val="44"/>
        </w:rPr>
      </w:pPr>
    </w:p>
    <w:p>
      <w:pPr>
        <w:numPr>
          <w:ilvl w:val="0"/>
          <w:numId w:val="0"/>
        </w:numPr>
        <w:jc w:val="both"/>
        <w:rPr>
          <w:rFonts w:hint="eastAsia" w:ascii="方正小标宋简体" w:hAnsi="方正小标宋简体" w:eastAsia="方正小标宋简体" w:cs="方正小标宋简体"/>
          <w:sz w:val="44"/>
          <w:szCs w:val="44"/>
        </w:rPr>
      </w:pPr>
    </w:p>
    <w:p>
      <w:pPr>
        <w:numPr>
          <w:ilvl w:val="0"/>
          <w:numId w:val="0"/>
        </w:numPr>
        <w:jc w:val="both"/>
        <w:rPr>
          <w:rFonts w:hint="eastAsia" w:ascii="方正小标宋简体" w:hAnsi="方正小标宋简体" w:eastAsia="方正小标宋简体" w:cs="方正小标宋简体"/>
          <w:sz w:val="44"/>
          <w:szCs w:val="44"/>
        </w:rPr>
      </w:pPr>
    </w:p>
    <w:p>
      <w:pPr>
        <w:numPr>
          <w:ilvl w:val="0"/>
          <w:numId w:val="0"/>
        </w:numPr>
        <w:ind w:firstLine="440" w:firstLineChars="1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440" w:firstLineChars="1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440" w:firstLineChars="1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jc w:val="center"/>
        <w:rPr>
          <w:rFonts w:hint="eastAsia" w:ascii="仿宋_GB2312" w:hAnsi="仿宋_GB2312" w:eastAsia="方正小标宋简体" w:cs="仿宋_GB2312"/>
          <w:spacing w:val="-20"/>
          <w:sz w:val="32"/>
          <w:szCs w:val="32"/>
          <w:lang w:eastAsia="zh-CN"/>
        </w:rPr>
      </w:pPr>
      <w:r>
        <w:rPr>
          <w:rFonts w:hint="eastAsia" w:ascii="方正小标宋简体" w:hAnsi="方正小标宋简体" w:eastAsia="方正小标宋简体" w:cs="方正小标宋简体"/>
          <w:spacing w:val="-20"/>
          <w:sz w:val="44"/>
          <w:szCs w:val="44"/>
          <w:lang w:val="en-US" w:eastAsia="zh-CN"/>
        </w:rPr>
        <w:t>清理结果公布前已废止的</w:t>
      </w:r>
      <w:r>
        <w:rPr>
          <w:rFonts w:hint="eastAsia" w:ascii="方正小标宋简体" w:hAnsi="方正小标宋简体" w:eastAsia="方正小标宋简体" w:cs="方正小标宋简体"/>
          <w:spacing w:val="-20"/>
          <w:sz w:val="44"/>
          <w:szCs w:val="44"/>
        </w:rPr>
        <w:t>行政规范性文件</w:t>
      </w:r>
      <w:r>
        <w:rPr>
          <w:rFonts w:hint="eastAsia" w:ascii="方正小标宋简体" w:hAnsi="方正小标宋简体" w:eastAsia="方正小标宋简体" w:cs="方正小标宋简体"/>
          <w:spacing w:val="-20"/>
          <w:sz w:val="44"/>
          <w:szCs w:val="44"/>
          <w:lang w:eastAsia="zh-CN"/>
        </w:rPr>
        <w:t>（</w:t>
      </w:r>
      <w:r>
        <w:rPr>
          <w:rFonts w:hint="eastAsia" w:ascii="方正小标宋简体" w:hAnsi="方正小标宋简体" w:eastAsia="方正小标宋简体" w:cs="方正小标宋简体"/>
          <w:spacing w:val="-20"/>
          <w:sz w:val="44"/>
          <w:szCs w:val="44"/>
          <w:lang w:val="en-US" w:eastAsia="zh-CN"/>
        </w:rPr>
        <w:t>1件</w:t>
      </w:r>
      <w:r>
        <w:rPr>
          <w:rFonts w:hint="eastAsia" w:ascii="方正小标宋简体" w:hAnsi="方正小标宋简体" w:eastAsia="方正小标宋简体" w:cs="方正小标宋简体"/>
          <w:spacing w:val="-20"/>
          <w:sz w:val="44"/>
          <w:szCs w:val="44"/>
          <w:lang w:eastAsia="zh-CN"/>
        </w:rPr>
        <w:t>）</w:t>
      </w:r>
    </w:p>
    <w:tbl>
      <w:tblPr>
        <w:tblStyle w:val="7"/>
        <w:tblpPr w:leftFromText="180" w:rightFromText="180" w:vertAnchor="text" w:horzAnchor="page" w:tblpX="1733" w:tblpY="4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960"/>
        <w:gridCol w:w="240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9"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396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文件名称</w:t>
            </w:r>
          </w:p>
        </w:tc>
        <w:tc>
          <w:tcPr>
            <w:tcW w:w="2400"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文号</w:t>
            </w:r>
          </w:p>
        </w:tc>
        <w:tc>
          <w:tcPr>
            <w:tcW w:w="1343" w:type="dxa"/>
            <w:vAlign w:val="center"/>
          </w:tcPr>
          <w:p>
            <w:pPr>
              <w:numPr>
                <w:ilvl w:val="0"/>
                <w:numId w:val="0"/>
              </w:num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w:t>
            </w:r>
          </w:p>
        </w:tc>
        <w:tc>
          <w:tcPr>
            <w:tcW w:w="396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themeColor="text1"/>
                <w:spacing w:val="-20"/>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vertAlign w:val="baseline"/>
                <w:lang w:val="en-US" w:eastAsia="zh-CN"/>
                <w14:textFill>
                  <w14:solidFill>
                    <w14:schemeClr w14:val="tx1"/>
                  </w14:solidFill>
                </w14:textFill>
              </w:rPr>
              <w:t>关于推进经济转型升级创新发展若干政策意见的通知</w:t>
            </w:r>
          </w:p>
        </w:tc>
        <w:tc>
          <w:tcPr>
            <w:tcW w:w="2400" w:type="dxa"/>
          </w:tcPr>
          <w:p>
            <w:pPr>
              <w:numPr>
                <w:ilvl w:val="0"/>
                <w:numId w:val="0"/>
              </w:numPr>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曹街[2021]32号</w:t>
            </w:r>
          </w:p>
        </w:tc>
        <w:tc>
          <w:tcPr>
            <w:tcW w:w="1343" w:type="dxa"/>
            <w:vAlign w:val="center"/>
          </w:tcPr>
          <w:p>
            <w:pPr>
              <w:numPr>
                <w:ilvl w:val="0"/>
                <w:numId w:val="0"/>
              </w:numPr>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废止</w:t>
            </w:r>
          </w:p>
        </w:tc>
      </w:tr>
    </w:tbl>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方正小标宋简体" w:hAnsi="方正小标宋简体" w:eastAsia="方正小标宋简体" w:cs="方正小标宋简体"/>
          <w:sz w:val="44"/>
          <w:szCs w:val="44"/>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numPr>
          <w:ilvl w:val="0"/>
          <w:numId w:val="0"/>
        </w:numPr>
        <w:jc w:val="center"/>
        <w:rPr>
          <w:rFonts w:hint="eastAsia" w:ascii="仿宋_GB2312" w:hAnsi="仿宋_GB2312" w:eastAsia="方正小标宋简体" w:cs="仿宋_GB2312"/>
          <w:sz w:val="44"/>
          <w:szCs w:val="44"/>
          <w:lang w:eastAsia="zh-CN"/>
        </w:rPr>
      </w:pPr>
      <w:r>
        <w:rPr>
          <w:rFonts w:hint="eastAsia" w:ascii="方正小标宋简体" w:hAnsi="方正小标宋简体" w:eastAsia="方正小标宋简体" w:cs="方正小标宋简体"/>
          <w:sz w:val="44"/>
          <w:szCs w:val="44"/>
          <w:lang w:val="en-US" w:eastAsia="zh-CN"/>
        </w:rPr>
        <w:t>清理结果公布前已自动失效的</w:t>
      </w:r>
      <w:r>
        <w:rPr>
          <w:rFonts w:hint="eastAsia" w:ascii="方正小标宋简体" w:hAnsi="方正小标宋简体" w:eastAsia="方正小标宋简体" w:cs="方正小标宋简体"/>
          <w:sz w:val="44"/>
          <w:szCs w:val="44"/>
        </w:rPr>
        <w:t>行政规范性文件目录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1件</w:t>
      </w:r>
      <w:r>
        <w:rPr>
          <w:rFonts w:hint="eastAsia" w:ascii="方正小标宋简体" w:hAnsi="方正小标宋简体" w:eastAsia="方正小标宋简体" w:cs="方正小标宋简体"/>
          <w:sz w:val="44"/>
          <w:szCs w:val="4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780"/>
        <w:gridCol w:w="250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9" w:type="dxa"/>
            <w:vAlign w:val="center"/>
          </w:tcPr>
          <w:p>
            <w:pPr>
              <w:numPr>
                <w:ilvl w:val="0"/>
                <w:numId w:val="0"/>
              </w:numPr>
              <w:jc w:val="cente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t>序号</w:t>
            </w:r>
          </w:p>
        </w:tc>
        <w:tc>
          <w:tcPr>
            <w:tcW w:w="3780" w:type="dxa"/>
            <w:vAlign w:val="center"/>
          </w:tcPr>
          <w:p>
            <w:pPr>
              <w:numPr>
                <w:ilvl w:val="0"/>
                <w:numId w:val="0"/>
              </w:numPr>
              <w:jc w:val="cente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t>文件名称</w:t>
            </w:r>
          </w:p>
        </w:tc>
        <w:tc>
          <w:tcPr>
            <w:tcW w:w="2505" w:type="dxa"/>
            <w:vAlign w:val="center"/>
          </w:tcPr>
          <w:p>
            <w:pPr>
              <w:numPr>
                <w:ilvl w:val="0"/>
                <w:numId w:val="0"/>
              </w:numPr>
              <w:jc w:val="cente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t>文号</w:t>
            </w:r>
          </w:p>
        </w:tc>
        <w:tc>
          <w:tcPr>
            <w:tcW w:w="1418" w:type="dxa"/>
            <w:vAlign w:val="center"/>
          </w:tcPr>
          <w:p>
            <w:pPr>
              <w:numPr>
                <w:ilvl w:val="0"/>
                <w:numId w:val="0"/>
              </w:numPr>
              <w:jc w:val="cente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vertAlign w:val="baseline"/>
                <w:lang w:eastAsia="zh-CN"/>
                <w14:textFill>
                  <w14:solidFill>
                    <w14:schemeClr w14:val="tx1"/>
                  </w14:solidFill>
                </w14:textFill>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numPr>
                <w:ilvl w:val="0"/>
                <w:numId w:val="0"/>
              </w:numPr>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w:t>
            </w:r>
          </w:p>
        </w:tc>
        <w:tc>
          <w:tcPr>
            <w:tcW w:w="3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000000" w:themeColor="text1"/>
                <w:spacing w:val="-20"/>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vertAlign w:val="baseline"/>
                <w:lang w:val="en-US" w:eastAsia="zh-CN"/>
                <w14:textFill>
                  <w14:solidFill>
                    <w14:schemeClr w14:val="tx1"/>
                  </w14:solidFill>
                </w14:textFill>
              </w:rPr>
              <w:t>曹桥街道关于高质量推进新型农业产业化发展的政策意见（2021-2022）（2021年修订）</w:t>
            </w:r>
          </w:p>
        </w:tc>
        <w:tc>
          <w:tcPr>
            <w:tcW w:w="25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8"/>
                <w:szCs w:val="28"/>
                <w:u w:val="none"/>
                <w:lang w:val="en-US" w:eastAsia="zh-CN" w:bidi="ar"/>
                <w14:textFill>
                  <w14:solidFill>
                    <w14:schemeClr w14:val="tx1"/>
                  </w14:solidFill>
                </w14:textFill>
              </w:rPr>
              <w:t>曹街[2021]89号</w:t>
            </w:r>
          </w:p>
        </w:tc>
        <w:tc>
          <w:tcPr>
            <w:tcW w:w="1418" w:type="dxa"/>
            <w:vAlign w:val="center"/>
          </w:tcPr>
          <w:p>
            <w:pPr>
              <w:numPr>
                <w:ilvl w:val="0"/>
                <w:numId w:val="0"/>
              </w:numPr>
              <w:jc w:val="center"/>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失效</w:t>
            </w:r>
          </w:p>
        </w:tc>
      </w:tr>
    </w:tb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2776220</wp:posOffset>
              </wp:positionH>
              <wp:positionV relativeFrom="paragraph">
                <wp:posOffset>8890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6pt;margin-top:0.7pt;height:144pt;width:144pt;mso-position-horizontal-relative:margin;mso-wrap-style:none;z-index:251661312;mso-width-relative:page;mso-height-relative:page;" filled="f" stroked="f" coordsize="21600,21600" o:gfxdata="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mFBw1gAAAAk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D6236"/>
    <w:rsid w:val="00000F5F"/>
    <w:rsid w:val="00020E62"/>
    <w:rsid w:val="00024282"/>
    <w:rsid w:val="0007060D"/>
    <w:rsid w:val="000868D4"/>
    <w:rsid w:val="000B4775"/>
    <w:rsid w:val="000E4F3F"/>
    <w:rsid w:val="000E5B5F"/>
    <w:rsid w:val="00141182"/>
    <w:rsid w:val="001740C3"/>
    <w:rsid w:val="001934E3"/>
    <w:rsid w:val="00197A1E"/>
    <w:rsid w:val="001C0EC3"/>
    <w:rsid w:val="001D03DC"/>
    <w:rsid w:val="00213A50"/>
    <w:rsid w:val="002143A0"/>
    <w:rsid w:val="00262302"/>
    <w:rsid w:val="0029371F"/>
    <w:rsid w:val="002B33DC"/>
    <w:rsid w:val="002C0EAF"/>
    <w:rsid w:val="002D24C5"/>
    <w:rsid w:val="002E5CEC"/>
    <w:rsid w:val="00304886"/>
    <w:rsid w:val="00326FC3"/>
    <w:rsid w:val="00350A66"/>
    <w:rsid w:val="00370D5D"/>
    <w:rsid w:val="003722E3"/>
    <w:rsid w:val="00393EDD"/>
    <w:rsid w:val="003A6A28"/>
    <w:rsid w:val="003B5044"/>
    <w:rsid w:val="004146A3"/>
    <w:rsid w:val="0044478A"/>
    <w:rsid w:val="004562E0"/>
    <w:rsid w:val="00486F6B"/>
    <w:rsid w:val="004B35A9"/>
    <w:rsid w:val="004C6A4B"/>
    <w:rsid w:val="004E43FC"/>
    <w:rsid w:val="00510697"/>
    <w:rsid w:val="00514854"/>
    <w:rsid w:val="00542803"/>
    <w:rsid w:val="005A0721"/>
    <w:rsid w:val="005A5685"/>
    <w:rsid w:val="005B5250"/>
    <w:rsid w:val="005D79BE"/>
    <w:rsid w:val="006131D7"/>
    <w:rsid w:val="0062364F"/>
    <w:rsid w:val="00633386"/>
    <w:rsid w:val="0064393F"/>
    <w:rsid w:val="0065310E"/>
    <w:rsid w:val="00657E5D"/>
    <w:rsid w:val="006D62DC"/>
    <w:rsid w:val="007461D8"/>
    <w:rsid w:val="0076057D"/>
    <w:rsid w:val="00763B05"/>
    <w:rsid w:val="00785EDA"/>
    <w:rsid w:val="007A01A9"/>
    <w:rsid w:val="007D7DBD"/>
    <w:rsid w:val="007F7244"/>
    <w:rsid w:val="0081766E"/>
    <w:rsid w:val="00825B5F"/>
    <w:rsid w:val="00826BF9"/>
    <w:rsid w:val="008968A8"/>
    <w:rsid w:val="008C7CB7"/>
    <w:rsid w:val="008D607C"/>
    <w:rsid w:val="008F3CE5"/>
    <w:rsid w:val="00981E91"/>
    <w:rsid w:val="009839F0"/>
    <w:rsid w:val="009A2A07"/>
    <w:rsid w:val="009A7157"/>
    <w:rsid w:val="009B7827"/>
    <w:rsid w:val="009C6794"/>
    <w:rsid w:val="009E46F2"/>
    <w:rsid w:val="00A01B2B"/>
    <w:rsid w:val="00A06875"/>
    <w:rsid w:val="00A230E9"/>
    <w:rsid w:val="00A47210"/>
    <w:rsid w:val="00A805CD"/>
    <w:rsid w:val="00AA6BBE"/>
    <w:rsid w:val="00AC1143"/>
    <w:rsid w:val="00AE6998"/>
    <w:rsid w:val="00B46D6D"/>
    <w:rsid w:val="00B727CA"/>
    <w:rsid w:val="00B937AE"/>
    <w:rsid w:val="00BD056F"/>
    <w:rsid w:val="00BD5D69"/>
    <w:rsid w:val="00BF2990"/>
    <w:rsid w:val="00C2226E"/>
    <w:rsid w:val="00C664F0"/>
    <w:rsid w:val="00C757E1"/>
    <w:rsid w:val="00C829FB"/>
    <w:rsid w:val="00C94388"/>
    <w:rsid w:val="00CC4F58"/>
    <w:rsid w:val="00CD06E0"/>
    <w:rsid w:val="00CF3F32"/>
    <w:rsid w:val="00D31982"/>
    <w:rsid w:val="00D4160F"/>
    <w:rsid w:val="00D52CEC"/>
    <w:rsid w:val="00D55ABF"/>
    <w:rsid w:val="00DB103E"/>
    <w:rsid w:val="00DB76BF"/>
    <w:rsid w:val="00DF2A16"/>
    <w:rsid w:val="00E01741"/>
    <w:rsid w:val="00E25D53"/>
    <w:rsid w:val="00E545A7"/>
    <w:rsid w:val="00E941F1"/>
    <w:rsid w:val="00EA3F1A"/>
    <w:rsid w:val="00EF58C7"/>
    <w:rsid w:val="00EF6EE4"/>
    <w:rsid w:val="00F45371"/>
    <w:rsid w:val="00F66A49"/>
    <w:rsid w:val="00F7503E"/>
    <w:rsid w:val="00F809D1"/>
    <w:rsid w:val="00FC00EA"/>
    <w:rsid w:val="00FC1CAB"/>
    <w:rsid w:val="00FD6A9D"/>
    <w:rsid w:val="033A7F38"/>
    <w:rsid w:val="03F074DD"/>
    <w:rsid w:val="04943249"/>
    <w:rsid w:val="07AC7A88"/>
    <w:rsid w:val="07BC4C09"/>
    <w:rsid w:val="08711647"/>
    <w:rsid w:val="09825936"/>
    <w:rsid w:val="0A572FCC"/>
    <w:rsid w:val="0CBE624C"/>
    <w:rsid w:val="0F0518E3"/>
    <w:rsid w:val="10563548"/>
    <w:rsid w:val="12972213"/>
    <w:rsid w:val="16E40297"/>
    <w:rsid w:val="1F752314"/>
    <w:rsid w:val="2100029E"/>
    <w:rsid w:val="220F59A6"/>
    <w:rsid w:val="22413E8A"/>
    <w:rsid w:val="22620486"/>
    <w:rsid w:val="227C57ED"/>
    <w:rsid w:val="24E74D41"/>
    <w:rsid w:val="26F21675"/>
    <w:rsid w:val="27972B37"/>
    <w:rsid w:val="2EC61775"/>
    <w:rsid w:val="2ECC2058"/>
    <w:rsid w:val="30B51A4A"/>
    <w:rsid w:val="3237046E"/>
    <w:rsid w:val="32B310BD"/>
    <w:rsid w:val="38881ADA"/>
    <w:rsid w:val="3AAA1689"/>
    <w:rsid w:val="41524196"/>
    <w:rsid w:val="427B60C8"/>
    <w:rsid w:val="445B16A4"/>
    <w:rsid w:val="448F2D07"/>
    <w:rsid w:val="45440AFD"/>
    <w:rsid w:val="4601708D"/>
    <w:rsid w:val="46E56F61"/>
    <w:rsid w:val="47AC4491"/>
    <w:rsid w:val="48A20FFE"/>
    <w:rsid w:val="490D74E0"/>
    <w:rsid w:val="4FAD6236"/>
    <w:rsid w:val="53402941"/>
    <w:rsid w:val="567E035F"/>
    <w:rsid w:val="568D2BE1"/>
    <w:rsid w:val="56E06C04"/>
    <w:rsid w:val="57454148"/>
    <w:rsid w:val="57874D86"/>
    <w:rsid w:val="57C804CC"/>
    <w:rsid w:val="58AE691E"/>
    <w:rsid w:val="59EC5519"/>
    <w:rsid w:val="5A7D6400"/>
    <w:rsid w:val="5A8B2052"/>
    <w:rsid w:val="5D633CFC"/>
    <w:rsid w:val="62507A52"/>
    <w:rsid w:val="647C5A49"/>
    <w:rsid w:val="69753B9E"/>
    <w:rsid w:val="69806FBD"/>
    <w:rsid w:val="6C710F5F"/>
    <w:rsid w:val="6CC40273"/>
    <w:rsid w:val="6DFF22CE"/>
    <w:rsid w:val="6FAD4525"/>
    <w:rsid w:val="721E6E35"/>
    <w:rsid w:val="758208E1"/>
    <w:rsid w:val="76C529FC"/>
    <w:rsid w:val="780D46E3"/>
    <w:rsid w:val="78663B14"/>
    <w:rsid w:val="79015F0F"/>
    <w:rsid w:val="795934A7"/>
    <w:rsid w:val="7C0624B5"/>
    <w:rsid w:val="7E5B7AEC"/>
    <w:rsid w:val="7ECA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99"/>
    <w:pPr>
      <w:ind w:firstLine="420" w:firstLineChars="200"/>
    </w:p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220</Words>
  <Characters>1258</Characters>
  <Lines>10</Lines>
  <Paragraphs>2</Paragraphs>
  <TotalTime>39</TotalTime>
  <ScaleCrop>false</ScaleCrop>
  <LinksUpToDate>false</LinksUpToDate>
  <CharactersWithSpaces>1476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2020-06-29T06:59:00Z</dcterms:created>
  <dc:creator>随风</dc:creator>
  <cp:lastModifiedBy>把手机放下</cp:lastModifiedBy>
  <cp:lastPrinted>2023-06-05T06:19:00Z</cp:lastPrinted>
  <dcterms:modified xsi:type="dcterms:W3CDTF">2023-06-06T03:40:38Z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A83DDB702C1F4A0CA1D5F8057C0945A6</vt:lpwstr>
  </property>
</Properties>
</file>