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关于《东阳市城市核心区房屋重置价格和房屋地面附属物补偿标准（征求意见稿）》的起草说明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  <w:r>
        <w:rPr>
          <w:rStyle w:val="5"/>
          <w:rFonts w:hint="eastAsia" w:ascii="黑体" w:eastAsia="黑体" w:cs="黑体"/>
          <w:b w:val="0"/>
          <w:bCs/>
          <w:color w:val="000000"/>
          <w:sz w:val="32"/>
          <w:szCs w:val="32"/>
          <w:lang w:bidi="ar-SA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《中华人民共和国城市房地产管理法》、《建设部关于贯彻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城市房地产管理法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若干意见的通知》（建房[1994]493号）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东阳市城中村改造实施办法（试行）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》（东委办发【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）和《东阳市城中村改造货币化安置实施细则（试行）》（东政办发【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）等法律法规及相关规定，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标准不能准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确反映当前建筑物造价的客观成本，已不适用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于当前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房屋补偿工作的需要。为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切实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维护广大被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征收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户的切身利益，增强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征收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补偿价格的科学性和可操作性，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我市城市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核心区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房屋重置价格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和房屋地面附属物补偿标准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的制定迫在眉睫。结合我市实际，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制定了《东阳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市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城市核心区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房屋重置价格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和房屋地面附属物补偿标准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Style w:val="5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</w:pPr>
      <w:r>
        <w:rPr>
          <w:rStyle w:val="5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  <w:t>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近年来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东阳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市社会经济快速发展、房地产建筑市场变化较快，建筑施工技术、施工工艺、建筑材料、设计规范要求、环保节能要求、消防要求等均有较大的提高，一些建筑材料价格、人工费等费用涨幅也较大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导致建筑安装工程费有了较大涨幅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，为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规范我市城市核心区房屋征收补偿与安置活动，依法规范征收补偿安置行为，保障被征收人的合法权益，推动征收安置工作的全面落实。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textAlignment w:val="auto"/>
        <w:rPr>
          <w:rStyle w:val="5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</w:pPr>
      <w:r>
        <w:rPr>
          <w:rStyle w:val="5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  <w:t>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以往我市房屋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征收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工作涉及的房屋重置价格评估标准按照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东阳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市20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年房屋重置价执行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为使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城市核心区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房屋重置价格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和房屋地面附属物补偿标准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更符合市场要求，委托专业中介机构，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参照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金华市2022年信息平均价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，以及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周边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县市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制定的标准，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同时组织各评估公司进行专题论证，征询各专业评估公司在实际评估过程中的经验和意见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结合我市人工费用、建筑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材料费用等实际情况，测算出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我市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城市核心区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房屋重置价格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和房屋地面附属物补偿标准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eastAsia="黑体" w:cs="黑体"/>
          <w:bCs/>
          <w:color w:val="000000"/>
          <w:sz w:val="32"/>
          <w:szCs w:val="32"/>
          <w:highlight w:val="none"/>
          <w:lang w:bidi="ar-SA"/>
        </w:rPr>
      </w:pPr>
      <w:r>
        <w:rPr>
          <w:rStyle w:val="5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房屋重置价格构成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将房屋结构分为五类十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分别为钢筋混凝土剪力墙结构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（分三等）、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钢筋混凝土结构（分为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砖混结构（分为四等）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砖木结构（分为四等）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其它结构（分为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等），结合有关人工费用、建筑材料费用、机械费用等实际情况，测算出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我市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城市核心区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房屋重置价格。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房屋重置价格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和房屋地面附属物补偿标准</w:t>
      </w:r>
    </w:p>
    <w:p>
      <w:pPr>
        <w:spacing w:line="360" w:lineRule="auto"/>
        <w:ind w:firstLine="560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根据招投标资料及预算资料中的各分部分项工程项目，剔除室内装修项目，考虑人工、材料、机械等费用，结合我市实际情况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对各种结构等级、用途的房屋重置价格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和房屋地面附属物补偿标准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进行了测算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参考依据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2022年信息平均价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Style w:val="5"/>
          <w:rFonts w:hint="eastAsia" w:ascii="黑体" w:eastAsia="黑体" w:cs="黑体"/>
          <w:b w:val="0"/>
          <w:bCs/>
          <w:color w:val="000000"/>
          <w:sz w:val="32"/>
          <w:szCs w:val="32"/>
          <w:lang w:bidi="ar-SA"/>
        </w:rPr>
      </w:pPr>
      <w:r>
        <w:rPr>
          <w:rStyle w:val="5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  <w:t>五、评估论证、公平竞争审查、征求意见及协调处理</w:t>
      </w:r>
      <w:r>
        <w:rPr>
          <w:rStyle w:val="5"/>
          <w:rFonts w:hint="eastAsia" w:ascii="黑体" w:eastAsia="黑体" w:cs="黑体"/>
          <w:b w:val="0"/>
          <w:bCs/>
          <w:color w:val="000000"/>
          <w:sz w:val="32"/>
          <w:szCs w:val="32"/>
          <w:lang w:bidi="ar-SA"/>
        </w:rPr>
        <w:t>等情况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2023年组织了多次内部讨论会，2023年7月6日，市府办召集发改局、司法局、财政局、自然资源和规划局、住建局、房屋征收服务中心、国资办、城投集团、吴宁街道、白云街道、江北街道等部门单位讨论重置价格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和房屋地面附属物补偿标准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，基本达成一致意见。7月13日，市政府研究确定了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《东阳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 w:bidi="ar-SA"/>
        </w:rPr>
        <w:t>城市核心区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房屋重置价格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和房屋地面附属物补偿标准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。2023年8月1日在市政府信息公开网站上进行网上公开征求意见。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Style w:val="5"/>
          <w:rFonts w:hint="eastAsia" w:ascii="黑体" w:eastAsia="黑体" w:cs="黑体" w:hAnsiTheme="minorHAnsi"/>
          <w:b w:val="0"/>
          <w:bCs/>
          <w:color w:val="000000"/>
          <w:sz w:val="32"/>
          <w:szCs w:val="32"/>
          <w:lang w:bidi="ar-SA"/>
        </w:rPr>
        <w:t>六、其他需要说明的情况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本房屋重置价格适用于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东阳市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城市核心区范围内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没有联体式排屋或屋基安置方式的项目。城市核心区范围为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东至迎宾大道、南至南山脚、西至义乌界、北至甬金高速。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82DA57-52BD-4C22-8363-0816404E33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3BD24F6-4523-483A-B2F2-41D8190D2EC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37396CA-C39D-4849-863C-6184921512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6553F91-001E-4385-A3F6-AF1F7B03E4F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66082E6-D794-4BFE-8366-E1A499691D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DF9BB20-C3BC-4565-A6A5-56F225DB0F5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F828F"/>
    <w:multiLevelType w:val="singleLevel"/>
    <w:tmpl w:val="1E0F82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B1D6139"/>
    <w:multiLevelType w:val="singleLevel"/>
    <w:tmpl w:val="5B1D61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OGJmMzFjMjgzNmUxNWU3NDRkZDRhM2M4ZjEyZDkifQ=="/>
  </w:docVars>
  <w:rsids>
    <w:rsidRoot w:val="00000000"/>
    <w:rsid w:val="02B10BEB"/>
    <w:rsid w:val="03FB1392"/>
    <w:rsid w:val="0874698D"/>
    <w:rsid w:val="0BD60E8B"/>
    <w:rsid w:val="0C6A6101"/>
    <w:rsid w:val="10497B06"/>
    <w:rsid w:val="16FF7CDA"/>
    <w:rsid w:val="1CED1D88"/>
    <w:rsid w:val="1F59095F"/>
    <w:rsid w:val="240E5F29"/>
    <w:rsid w:val="25DB0662"/>
    <w:rsid w:val="27540CBF"/>
    <w:rsid w:val="2CD42515"/>
    <w:rsid w:val="30742094"/>
    <w:rsid w:val="31F12C79"/>
    <w:rsid w:val="35366BF5"/>
    <w:rsid w:val="35AD6EB7"/>
    <w:rsid w:val="395E4478"/>
    <w:rsid w:val="39914BB0"/>
    <w:rsid w:val="3E7859A5"/>
    <w:rsid w:val="3EDB6A78"/>
    <w:rsid w:val="402736E0"/>
    <w:rsid w:val="45AE474D"/>
    <w:rsid w:val="4C0C5435"/>
    <w:rsid w:val="4EE214C2"/>
    <w:rsid w:val="500E6D14"/>
    <w:rsid w:val="539A4AC7"/>
    <w:rsid w:val="53C80F2B"/>
    <w:rsid w:val="550F7D3E"/>
    <w:rsid w:val="551E7032"/>
    <w:rsid w:val="5A765615"/>
    <w:rsid w:val="5C1C78AC"/>
    <w:rsid w:val="630518FE"/>
    <w:rsid w:val="63CF256B"/>
    <w:rsid w:val="6A9F2A09"/>
    <w:rsid w:val="6B8B3945"/>
    <w:rsid w:val="71344279"/>
    <w:rsid w:val="79584959"/>
    <w:rsid w:val="7BCE6322"/>
    <w:rsid w:val="7BDE671B"/>
    <w:rsid w:val="7E165051"/>
    <w:rsid w:val="7FA4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1209</Words>
  <Characters>1247</Characters>
  <Lines>0</Lines>
  <Paragraphs>0</Paragraphs>
  <TotalTime>0</TotalTime>
  <ScaleCrop>false</ScaleCrop>
  <LinksUpToDate>false</LinksUpToDate>
  <CharactersWithSpaces>1247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2023-02-16T01:37:00Z</dcterms:created>
  <dc:creator>Administrator</dc:creator>
  <cp:lastModifiedBy>S</cp:lastModifiedBy>
  <cp:lastPrinted>2023-08-01T01:52:00Z</cp:lastPrinted>
  <dcterms:modified xsi:type="dcterms:W3CDTF">2023-08-02T00:37:09Z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8F0C53E35D144F9EBC47CA51749CF995_13</vt:lpwstr>
  </property>
</Properties>
</file>