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6840"/>
        </w:tabs>
        <w:rPr>
          <w:rFonts w:hint="default" w:ascii="Times New Roman" w:hAnsi="Times New Roman" w:eastAsia="仿宋" w:cs="Times New Roman"/>
          <w:b w:val="0"/>
          <w:bCs w:val="0"/>
        </w:rPr>
      </w:pPr>
      <w:bookmarkStart w:id="0" w:name="标题"/>
      <w:r>
        <w:rPr>
          <w:rFonts w:hint="default" w:ascii="Times New Roman" w:hAnsi="Times New Roman" w:eastAsia="仿宋" w:cs="Times New Roman"/>
          <w:b w:val="0"/>
          <w:bCs w:val="0"/>
        </w:rPr>
        <w:tab/>
      </w:r>
    </w:p>
    <w:bookmarkEnd w:id="0"/>
    <w:p>
      <w:pPr>
        <w:keepNext w:val="0"/>
        <w:keepLines w:val="0"/>
        <w:pageBreakBefore w:val="0"/>
        <w:widowControl w:val="0"/>
        <w:kinsoku/>
        <w:wordWrap w:val="0"/>
        <w:overflowPunct/>
        <w:topLinePunct w:val="0"/>
        <w:autoSpaceDE/>
        <w:autoSpaceDN/>
        <w:bidi w:val="0"/>
        <w:adjustRightInd/>
        <w:snapToGrid/>
        <w:spacing w:line="580" w:lineRule="exact"/>
        <w:ind w:right="0" w:rightChars="0"/>
        <w:jc w:val="center"/>
        <w:textAlignment w:val="auto"/>
        <w:outlineLvl w:val="9"/>
        <w:rPr>
          <w:rFonts w:hint="eastAsia" w:ascii="方正小标宋简体" w:hAnsi="方正小标宋简体" w:eastAsia="方正小标宋简体" w:cs="方正小标宋简体"/>
          <w:b w:val="0"/>
          <w:bCs w:val="0"/>
          <w:kern w:val="2"/>
          <w:sz w:val="44"/>
          <w:szCs w:val="44"/>
          <w:lang w:val="en-US" w:eastAsia="zh-CN" w:bidi="ar"/>
        </w:rPr>
      </w:pPr>
      <w:r>
        <w:rPr>
          <w:rFonts w:hint="eastAsia" w:ascii="方正小标宋简体" w:hAnsi="方正小标宋简体" w:eastAsia="方正小标宋简体" w:cs="方正小标宋简体"/>
          <w:b w:val="0"/>
          <w:bCs w:val="0"/>
          <w:kern w:val="2"/>
          <w:sz w:val="44"/>
          <w:szCs w:val="44"/>
          <w:lang w:val="en-US" w:eastAsia="zh-CN" w:bidi="ar"/>
        </w:rPr>
        <w:t>绍兴市市场监督管理局关于申报</w:t>
      </w:r>
    </w:p>
    <w:p>
      <w:pPr>
        <w:keepNext w:val="0"/>
        <w:keepLines w:val="0"/>
        <w:pageBreakBefore w:val="0"/>
        <w:widowControl w:val="0"/>
        <w:kinsoku/>
        <w:wordWrap w:val="0"/>
        <w:overflowPunct/>
        <w:topLinePunct w:val="0"/>
        <w:autoSpaceDE/>
        <w:autoSpaceDN/>
        <w:bidi w:val="0"/>
        <w:adjustRightInd/>
        <w:snapToGrid/>
        <w:spacing w:line="580" w:lineRule="exact"/>
        <w:ind w:right="0" w:rightChars="0"/>
        <w:jc w:val="center"/>
        <w:textAlignment w:val="auto"/>
        <w:outlineLvl w:val="9"/>
        <w:rPr>
          <w:rFonts w:hint="eastAsia" w:ascii="方正小标宋_GBK" w:eastAsia="方正小标宋_GBK"/>
          <w:sz w:val="44"/>
          <w:szCs w:val="44"/>
        </w:rPr>
      </w:pPr>
      <w:r>
        <w:rPr>
          <w:rFonts w:hint="eastAsia" w:ascii="方正小标宋简体" w:hAnsi="方正小标宋简体" w:eastAsia="方正小标宋简体" w:cs="方正小标宋简体"/>
          <w:b w:val="0"/>
          <w:bCs w:val="0"/>
          <w:kern w:val="2"/>
          <w:sz w:val="44"/>
          <w:szCs w:val="44"/>
          <w:lang w:val="en-US" w:eastAsia="zh-CN" w:bidi="ar"/>
        </w:rPr>
        <w:t>2025年度专利导航项目工作的通知</w:t>
      </w:r>
    </w:p>
    <w:p>
      <w:pPr>
        <w:keepNext w:val="0"/>
        <w:keepLines w:val="0"/>
        <w:pageBreakBefore w:val="0"/>
        <w:widowControl w:val="0"/>
        <w:kinsoku/>
        <w:wordWrap w:val="0"/>
        <w:overflowPunct/>
        <w:topLinePunct w:val="0"/>
        <w:autoSpaceDE/>
        <w:autoSpaceDN/>
        <w:bidi w:val="0"/>
        <w:adjustRightInd/>
        <w:snapToGrid/>
        <w:spacing w:line="580" w:lineRule="exact"/>
        <w:ind w:right="0" w:rightChars="0"/>
        <w:jc w:val="center"/>
        <w:textAlignment w:val="auto"/>
        <w:outlineLvl w:val="9"/>
        <w:rPr>
          <w:rFonts w:hint="eastAsia" w:ascii="方正小标宋_GBK" w:eastAsia="方正小标宋_GBK"/>
          <w:sz w:val="44"/>
          <w:szCs w:val="44"/>
        </w:rPr>
      </w:pPr>
      <w:r>
        <w:rPr>
          <w:rFonts w:hint="eastAsia" w:ascii="方正小标宋_GBK" w:eastAsia="方正小标宋_GBK"/>
          <w:sz w:val="44"/>
          <w:szCs w:val="44"/>
        </w:rPr>
        <w:t>（征求意见稿）</w:t>
      </w:r>
    </w:p>
    <w:p>
      <w:pPr>
        <w:keepNext w:val="0"/>
        <w:keepLines w:val="0"/>
        <w:pageBreakBefore w:val="0"/>
        <w:widowControl w:val="0"/>
        <w:kinsoku/>
        <w:wordWrap w:val="0"/>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ascii="仿宋" w:hAnsi="仿宋" w:eastAsia="仿宋" w:cs="仿宋"/>
          <w:b w:val="0"/>
          <w:bCs w:val="0"/>
          <w:color w:val="auto"/>
          <w:sz w:val="32"/>
          <w:szCs w:val="32"/>
          <w:lang w:eastAsia="zh-CN"/>
        </w:rPr>
      </w:pPr>
    </w:p>
    <w:p>
      <w:pPr>
        <w:keepNext w:val="0"/>
        <w:keepLines w:val="0"/>
        <w:pageBreakBefore w:val="0"/>
        <w:widowControl w:val="0"/>
        <w:kinsoku/>
        <w:wordWrap w:val="0"/>
        <w:overflowPunct/>
        <w:topLinePunct w:val="0"/>
        <w:autoSpaceDE/>
        <w:autoSpaceDN/>
        <w:bidi w:val="0"/>
        <w:adjustRightInd/>
        <w:snapToGrid/>
        <w:spacing w:line="580" w:lineRule="exact"/>
        <w:ind w:right="0" w:rightChars="0"/>
        <w:jc w:val="both"/>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各区、县（市）市场监管局，各有关单位：</w:t>
      </w:r>
    </w:p>
    <w:p>
      <w:pPr>
        <w:keepNext w:val="0"/>
        <w:keepLines w:val="0"/>
        <w:pageBreakBefore w:val="0"/>
        <w:widowControl w:val="0"/>
        <w:kinsoku/>
        <w:wordWrap w:val="0"/>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val="en-US" w:eastAsia="zh-CN"/>
        </w:rPr>
        <w:t>为贯彻落实《浙江省专利导航管理办法》，完善以产业数据、专利数据为基础的新兴产业专利导航决策机制，推动专利导航融入各类创新主体技术研发</w:t>
      </w:r>
      <w:bookmarkStart w:id="1" w:name="_GoBack"/>
      <w:bookmarkEnd w:id="1"/>
      <w:r>
        <w:rPr>
          <w:rFonts w:hint="eastAsia" w:ascii="仿宋" w:hAnsi="仿宋" w:eastAsia="仿宋" w:cs="仿宋"/>
          <w:b w:val="0"/>
          <w:bCs w:val="0"/>
          <w:color w:val="auto"/>
          <w:sz w:val="32"/>
          <w:szCs w:val="32"/>
          <w:lang w:val="en-US" w:eastAsia="zh-CN"/>
        </w:rPr>
        <w:t>和决策过程，助推知识产权强市建设。</w:t>
      </w:r>
      <w:r>
        <w:rPr>
          <w:rFonts w:hint="eastAsia" w:ascii="仿宋" w:hAnsi="仿宋" w:eastAsia="仿宋" w:cs="仿宋"/>
          <w:b w:val="0"/>
          <w:bCs w:val="0"/>
          <w:color w:val="auto"/>
          <w:sz w:val="32"/>
          <w:szCs w:val="32"/>
          <w:lang w:eastAsia="zh-CN"/>
        </w:rPr>
        <w:t>经研究，决定在全市范围内组织开展</w:t>
      </w:r>
      <w:r>
        <w:rPr>
          <w:rFonts w:hint="eastAsia" w:ascii="仿宋" w:hAnsi="仿宋" w:eastAsia="仿宋" w:cs="仿宋"/>
          <w:b w:val="0"/>
          <w:bCs w:val="0"/>
          <w:color w:val="auto"/>
          <w:sz w:val="32"/>
          <w:szCs w:val="32"/>
          <w:lang w:val="en-US" w:eastAsia="zh-CN"/>
        </w:rPr>
        <w:t>2025年度</w:t>
      </w:r>
      <w:r>
        <w:rPr>
          <w:rFonts w:hint="eastAsia" w:ascii="仿宋" w:hAnsi="仿宋" w:eastAsia="仿宋" w:cs="仿宋"/>
          <w:b w:val="0"/>
          <w:bCs w:val="0"/>
          <w:color w:val="auto"/>
          <w:sz w:val="32"/>
          <w:szCs w:val="32"/>
          <w:lang w:eastAsia="zh-CN"/>
        </w:rPr>
        <w:t>产业规划类和企业运营类专利导航项目申报工作。有关事项通知如下：</w:t>
      </w:r>
      <w:r>
        <w:rPr>
          <w:rFonts w:hint="eastAsia" w:ascii="仿宋" w:hAnsi="仿宋" w:eastAsia="仿宋" w:cs="仿宋"/>
          <w:b w:val="0"/>
          <w:bCs w:val="0"/>
          <w:color w:val="auto"/>
          <w:sz w:val="32"/>
          <w:szCs w:val="32"/>
          <w:lang w:val="en-US" w:eastAsia="zh-CN"/>
        </w:rPr>
        <w:t xml:space="preserve"> </w:t>
      </w:r>
    </w:p>
    <w:p>
      <w:pPr>
        <w:keepNext w:val="0"/>
        <w:keepLines w:val="0"/>
        <w:pageBreakBefore w:val="0"/>
        <w:widowControl w:val="0"/>
        <w:kinsoku/>
        <w:wordWrap w:val="0"/>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ascii="黑体" w:hAnsi="黑体" w:eastAsia="黑体" w:cs="黑体"/>
          <w:b w:val="0"/>
          <w:bCs w:val="0"/>
          <w:color w:val="auto"/>
          <w:sz w:val="32"/>
          <w:szCs w:val="32"/>
          <w:lang w:eastAsia="zh-CN"/>
        </w:rPr>
      </w:pPr>
      <w:r>
        <w:rPr>
          <w:rFonts w:hint="eastAsia" w:ascii="黑体" w:hAnsi="黑体" w:eastAsia="黑体" w:cs="黑体"/>
          <w:b w:val="0"/>
          <w:bCs w:val="0"/>
          <w:color w:val="auto"/>
          <w:sz w:val="32"/>
          <w:szCs w:val="32"/>
          <w:lang w:eastAsia="zh-CN"/>
        </w:rPr>
        <w:t>一、申报要求</w:t>
      </w:r>
    </w:p>
    <w:p>
      <w:pPr>
        <w:keepNext w:val="0"/>
        <w:keepLines w:val="0"/>
        <w:pageBreakBefore w:val="0"/>
        <w:widowControl w:val="0"/>
        <w:kinsoku/>
        <w:wordWrap w:val="0"/>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（一）市级专利导航项目，由区、县局组织申报，并对申报项目进行初步审核，在择优遴选的基础上向市局推荐。</w:t>
      </w:r>
    </w:p>
    <w:p>
      <w:pPr>
        <w:keepNext w:val="0"/>
        <w:keepLines w:val="0"/>
        <w:pageBreakBefore w:val="0"/>
        <w:widowControl w:val="0"/>
        <w:kinsoku/>
        <w:wordWrap w:val="0"/>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（二）市级专利导航项目申报应当符合以下一般性条件：</w:t>
      </w:r>
    </w:p>
    <w:p>
      <w:pPr>
        <w:keepNext w:val="0"/>
        <w:keepLines w:val="0"/>
        <w:pageBreakBefore w:val="0"/>
        <w:widowControl w:val="0"/>
        <w:kinsoku/>
        <w:wordWrap w:val="0"/>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1.</w:t>
      </w:r>
      <w:r>
        <w:rPr>
          <w:rFonts w:hint="eastAsia" w:ascii="仿宋" w:hAnsi="仿宋" w:eastAsia="仿宋" w:cs="仿宋"/>
          <w:b w:val="0"/>
          <w:bCs w:val="0"/>
          <w:color w:val="auto"/>
          <w:sz w:val="32"/>
          <w:szCs w:val="32"/>
          <w:lang w:val="en-US" w:eastAsia="zh-CN"/>
        </w:rPr>
        <w:t xml:space="preserve"> </w:t>
      </w:r>
      <w:r>
        <w:rPr>
          <w:rFonts w:hint="eastAsia" w:ascii="仿宋" w:hAnsi="仿宋" w:eastAsia="仿宋" w:cs="仿宋"/>
          <w:b w:val="0"/>
          <w:bCs w:val="0"/>
          <w:color w:val="auto"/>
          <w:sz w:val="32"/>
          <w:szCs w:val="32"/>
          <w:lang w:eastAsia="zh-CN"/>
        </w:rPr>
        <w:t>申报单位具备较强的知识产权管理能力和专利导航工作基础，且信用良好；</w:t>
      </w:r>
    </w:p>
    <w:p>
      <w:pPr>
        <w:keepNext w:val="0"/>
        <w:keepLines w:val="0"/>
        <w:pageBreakBefore w:val="0"/>
        <w:widowControl w:val="0"/>
        <w:kinsoku/>
        <w:wordWrap w:val="0"/>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2.</w:t>
      </w:r>
      <w:r>
        <w:rPr>
          <w:rFonts w:hint="eastAsia" w:ascii="仿宋" w:hAnsi="仿宋" w:eastAsia="仿宋" w:cs="仿宋"/>
          <w:b w:val="0"/>
          <w:bCs w:val="0"/>
          <w:color w:val="auto"/>
          <w:sz w:val="32"/>
          <w:szCs w:val="32"/>
          <w:lang w:val="en-US" w:eastAsia="zh-CN"/>
        </w:rPr>
        <w:t xml:space="preserve"> </w:t>
      </w:r>
      <w:r>
        <w:rPr>
          <w:rFonts w:hint="eastAsia" w:ascii="仿宋" w:hAnsi="仿宋" w:eastAsia="仿宋" w:cs="仿宋"/>
          <w:b w:val="0"/>
          <w:bCs w:val="0"/>
          <w:color w:val="auto"/>
          <w:sz w:val="32"/>
          <w:szCs w:val="32"/>
          <w:lang w:eastAsia="zh-CN"/>
        </w:rPr>
        <w:t>申报项目符合国家、区域产业发展政策和生态环境要求，实施方案的合理性、技术先进性、导航路径可行性和预期取得的绩效明确，专利导航成果的场景应用预期良好；</w:t>
      </w:r>
    </w:p>
    <w:p>
      <w:pPr>
        <w:keepNext w:val="0"/>
        <w:keepLines w:val="0"/>
        <w:pageBreakBefore w:val="0"/>
        <w:widowControl w:val="0"/>
        <w:kinsoku/>
        <w:wordWrap w:val="0"/>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3.</w:t>
      </w:r>
      <w:r>
        <w:rPr>
          <w:rFonts w:hint="eastAsia" w:ascii="仿宋" w:hAnsi="仿宋" w:eastAsia="仿宋" w:cs="仿宋"/>
          <w:b w:val="0"/>
          <w:bCs w:val="0"/>
          <w:color w:val="auto"/>
          <w:sz w:val="32"/>
          <w:szCs w:val="32"/>
          <w:lang w:val="en-US" w:eastAsia="zh-CN"/>
        </w:rPr>
        <w:t xml:space="preserve"> </w:t>
      </w:r>
      <w:r>
        <w:rPr>
          <w:rFonts w:hint="eastAsia" w:ascii="仿宋" w:hAnsi="仿宋" w:eastAsia="仿宋" w:cs="仿宋"/>
          <w:b w:val="0"/>
          <w:bCs w:val="0"/>
          <w:color w:val="auto"/>
          <w:sz w:val="32"/>
          <w:szCs w:val="32"/>
          <w:lang w:eastAsia="zh-CN"/>
        </w:rPr>
        <w:t>申报单位和项目负责人应根据《专利导航指南》国家标准的相关要求组建团队，提供保障条件，确保项目完成质量。</w:t>
      </w:r>
    </w:p>
    <w:p>
      <w:pPr>
        <w:keepNext w:val="0"/>
        <w:keepLines w:val="0"/>
        <w:pageBreakBefore w:val="0"/>
        <w:widowControl w:val="0"/>
        <w:kinsoku/>
        <w:wordWrap w:val="0"/>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（三）产业规划类专利导航项目的申报，除具备一般性条件外，还应同时具备以下条件：</w:t>
      </w:r>
    </w:p>
    <w:p>
      <w:pPr>
        <w:keepNext w:val="0"/>
        <w:keepLines w:val="0"/>
        <w:pageBreakBefore w:val="0"/>
        <w:widowControl w:val="0"/>
        <w:kinsoku/>
        <w:wordWrap w:val="0"/>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1.</w:t>
      </w:r>
      <w:r>
        <w:rPr>
          <w:rFonts w:hint="eastAsia" w:ascii="仿宋" w:hAnsi="仿宋" w:eastAsia="仿宋" w:cs="仿宋"/>
          <w:b w:val="0"/>
          <w:bCs w:val="0"/>
          <w:color w:val="auto"/>
          <w:sz w:val="32"/>
          <w:szCs w:val="32"/>
          <w:lang w:val="en-US" w:eastAsia="zh-CN"/>
        </w:rPr>
        <w:t xml:space="preserve"> </w:t>
      </w:r>
      <w:r>
        <w:rPr>
          <w:rFonts w:hint="eastAsia" w:ascii="仿宋" w:hAnsi="仿宋" w:eastAsia="仿宋" w:cs="仿宋"/>
          <w:b w:val="0"/>
          <w:bCs w:val="0"/>
          <w:color w:val="auto"/>
          <w:sz w:val="32"/>
          <w:szCs w:val="32"/>
          <w:lang w:eastAsia="zh-CN"/>
        </w:rPr>
        <w:t>申报单位应为开发区（园区）和专利导航服务基地、产业知识产权联盟、产业知识产权运营中心等产业知识产权运营载体；</w:t>
      </w:r>
    </w:p>
    <w:p>
      <w:pPr>
        <w:keepNext w:val="0"/>
        <w:keepLines w:val="0"/>
        <w:pageBreakBefore w:val="0"/>
        <w:widowControl w:val="0"/>
        <w:kinsoku/>
        <w:wordWrap w:val="0"/>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2.</w:t>
      </w:r>
      <w:r>
        <w:rPr>
          <w:rFonts w:hint="eastAsia" w:ascii="仿宋" w:hAnsi="仿宋" w:eastAsia="仿宋" w:cs="仿宋"/>
          <w:b w:val="0"/>
          <w:bCs w:val="0"/>
          <w:color w:val="auto"/>
          <w:sz w:val="32"/>
          <w:szCs w:val="32"/>
          <w:lang w:val="en-US" w:eastAsia="zh-CN"/>
        </w:rPr>
        <w:t xml:space="preserve"> </w:t>
      </w:r>
      <w:r>
        <w:rPr>
          <w:rFonts w:hint="eastAsia" w:ascii="仿宋" w:hAnsi="仿宋" w:eastAsia="仿宋" w:cs="仿宋"/>
          <w:b w:val="0"/>
          <w:bCs w:val="0"/>
          <w:color w:val="auto"/>
          <w:sz w:val="32"/>
          <w:szCs w:val="32"/>
          <w:lang w:eastAsia="zh-CN"/>
        </w:rPr>
        <w:t>申报单位应明确导航成果具体应用场景，确保推广实施效果良好；</w:t>
      </w:r>
    </w:p>
    <w:p>
      <w:pPr>
        <w:keepNext w:val="0"/>
        <w:keepLines w:val="0"/>
        <w:pageBreakBefore w:val="0"/>
        <w:widowControl w:val="0"/>
        <w:kinsoku/>
        <w:wordWrap w:val="0"/>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3.</w:t>
      </w:r>
      <w:r>
        <w:rPr>
          <w:rFonts w:hint="eastAsia" w:ascii="仿宋" w:hAnsi="仿宋" w:eastAsia="仿宋" w:cs="仿宋"/>
          <w:b w:val="0"/>
          <w:bCs w:val="0"/>
          <w:color w:val="auto"/>
          <w:sz w:val="32"/>
          <w:szCs w:val="32"/>
          <w:lang w:val="en-US" w:eastAsia="zh-CN"/>
        </w:rPr>
        <w:t xml:space="preserve"> </w:t>
      </w:r>
      <w:r>
        <w:rPr>
          <w:rFonts w:hint="eastAsia" w:ascii="仿宋" w:hAnsi="仿宋" w:eastAsia="仿宋" w:cs="仿宋"/>
          <w:b w:val="0"/>
          <w:bCs w:val="0"/>
          <w:color w:val="auto"/>
          <w:sz w:val="32"/>
          <w:szCs w:val="32"/>
          <w:lang w:eastAsia="zh-CN"/>
        </w:rPr>
        <w:t>申报项目团队组成至少包含3家相同产业领域相关企业，项目团队成员应包括管理、信息采集、数据处理、专利导航分析、质量控制等人员，且不少于10人。</w:t>
      </w:r>
    </w:p>
    <w:p>
      <w:pPr>
        <w:keepNext w:val="0"/>
        <w:keepLines w:val="0"/>
        <w:pageBreakBefore w:val="0"/>
        <w:widowControl w:val="0"/>
        <w:kinsoku/>
        <w:wordWrap w:val="0"/>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与专利导航服务机构开展合作的，应选择资信良好、拥有三年专利导航工作经验人员10名以上的服务机构。</w:t>
      </w:r>
    </w:p>
    <w:p>
      <w:pPr>
        <w:keepNext w:val="0"/>
        <w:keepLines w:val="0"/>
        <w:pageBreakBefore w:val="0"/>
        <w:widowControl w:val="0"/>
        <w:kinsoku/>
        <w:wordWrap w:val="0"/>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（四）企业经营类专利导航项目的申报，除具备一般性条件外，还应同时具备以下条件：</w:t>
      </w:r>
    </w:p>
    <w:p>
      <w:pPr>
        <w:keepNext w:val="0"/>
        <w:keepLines w:val="0"/>
        <w:pageBreakBefore w:val="0"/>
        <w:widowControl w:val="0"/>
        <w:kinsoku/>
        <w:wordWrap w:val="0"/>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1.</w:t>
      </w:r>
      <w:r>
        <w:rPr>
          <w:rFonts w:hint="eastAsia" w:ascii="仿宋" w:hAnsi="仿宋" w:eastAsia="仿宋" w:cs="仿宋"/>
          <w:b w:val="0"/>
          <w:bCs w:val="0"/>
          <w:color w:val="auto"/>
          <w:sz w:val="32"/>
          <w:szCs w:val="32"/>
          <w:lang w:val="en-US" w:eastAsia="zh-CN"/>
        </w:rPr>
        <w:t xml:space="preserve"> </w:t>
      </w:r>
      <w:r>
        <w:rPr>
          <w:rFonts w:hint="eastAsia" w:ascii="仿宋" w:hAnsi="仿宋" w:eastAsia="仿宋" w:cs="仿宋"/>
          <w:b w:val="0"/>
          <w:bCs w:val="0"/>
          <w:color w:val="auto"/>
          <w:sz w:val="32"/>
          <w:szCs w:val="32"/>
          <w:lang w:eastAsia="zh-CN"/>
        </w:rPr>
        <w:t>申报单位应为在绍兴市范围内，具有独立法人资格，且为知识产权示范企业、专精特新“小巨人”企业、高新技术企业或科技型中小企业等创新型企业；</w:t>
      </w:r>
    </w:p>
    <w:p>
      <w:pPr>
        <w:keepNext w:val="0"/>
        <w:keepLines w:val="0"/>
        <w:pageBreakBefore w:val="0"/>
        <w:widowControl w:val="0"/>
        <w:kinsoku/>
        <w:wordWrap w:val="0"/>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2.</w:t>
      </w:r>
      <w:r>
        <w:rPr>
          <w:rFonts w:hint="eastAsia" w:ascii="仿宋" w:hAnsi="仿宋" w:eastAsia="仿宋" w:cs="仿宋"/>
          <w:b w:val="0"/>
          <w:bCs w:val="0"/>
          <w:color w:val="auto"/>
          <w:sz w:val="32"/>
          <w:szCs w:val="32"/>
          <w:lang w:val="en-US" w:eastAsia="zh-CN"/>
        </w:rPr>
        <w:t xml:space="preserve"> </w:t>
      </w:r>
      <w:r>
        <w:rPr>
          <w:rFonts w:hint="eastAsia" w:ascii="仿宋" w:hAnsi="仿宋" w:eastAsia="仿宋" w:cs="仿宋"/>
          <w:b w:val="0"/>
          <w:bCs w:val="0"/>
          <w:color w:val="auto"/>
          <w:sz w:val="32"/>
          <w:szCs w:val="32"/>
          <w:lang w:eastAsia="zh-CN"/>
        </w:rPr>
        <w:t>申报单位上年度研发费用占主营业务收入比重不低于3%；</w:t>
      </w:r>
    </w:p>
    <w:p>
      <w:pPr>
        <w:keepNext w:val="0"/>
        <w:keepLines w:val="0"/>
        <w:pageBreakBefore w:val="0"/>
        <w:widowControl w:val="0"/>
        <w:kinsoku/>
        <w:wordWrap w:val="0"/>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3.</w:t>
      </w:r>
      <w:r>
        <w:rPr>
          <w:rFonts w:hint="eastAsia" w:ascii="仿宋" w:hAnsi="仿宋" w:eastAsia="仿宋" w:cs="仿宋"/>
          <w:b w:val="0"/>
          <w:bCs w:val="0"/>
          <w:color w:val="auto"/>
          <w:sz w:val="32"/>
          <w:szCs w:val="32"/>
          <w:lang w:val="en-US" w:eastAsia="zh-CN"/>
        </w:rPr>
        <w:t xml:space="preserve"> </w:t>
      </w:r>
      <w:r>
        <w:rPr>
          <w:rFonts w:hint="eastAsia" w:ascii="仿宋" w:hAnsi="仿宋" w:eastAsia="仿宋" w:cs="仿宋"/>
          <w:b w:val="0"/>
          <w:bCs w:val="0"/>
          <w:color w:val="auto"/>
          <w:sz w:val="32"/>
          <w:szCs w:val="32"/>
          <w:lang w:eastAsia="zh-CN"/>
        </w:rPr>
        <w:t>申报单位拥有与主营产品关联密切的一定数量的专利，且有效实施企业知识产权管理国家标准；</w:t>
      </w:r>
    </w:p>
    <w:p>
      <w:pPr>
        <w:keepNext w:val="0"/>
        <w:keepLines w:val="0"/>
        <w:pageBreakBefore w:val="0"/>
        <w:widowControl w:val="0"/>
        <w:kinsoku/>
        <w:wordWrap w:val="0"/>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4.</w:t>
      </w:r>
      <w:r>
        <w:rPr>
          <w:rFonts w:hint="eastAsia" w:ascii="仿宋" w:hAnsi="仿宋" w:eastAsia="仿宋" w:cs="仿宋"/>
          <w:b w:val="0"/>
          <w:bCs w:val="0"/>
          <w:color w:val="auto"/>
          <w:sz w:val="32"/>
          <w:szCs w:val="32"/>
          <w:lang w:val="en-US" w:eastAsia="zh-CN"/>
        </w:rPr>
        <w:t xml:space="preserve"> </w:t>
      </w:r>
      <w:r>
        <w:rPr>
          <w:rFonts w:hint="eastAsia" w:ascii="仿宋" w:hAnsi="仿宋" w:eastAsia="仿宋" w:cs="仿宋"/>
          <w:b w:val="0"/>
          <w:bCs w:val="0"/>
          <w:color w:val="auto"/>
          <w:sz w:val="32"/>
          <w:szCs w:val="32"/>
          <w:lang w:eastAsia="zh-CN"/>
        </w:rPr>
        <w:t>申报项目团队成员原则上不少于5人，其中专利信息分析人员不少于3人，企业技术研发人员不少于2人。</w:t>
      </w:r>
    </w:p>
    <w:p>
      <w:pPr>
        <w:keepNext w:val="0"/>
        <w:keepLines w:val="0"/>
        <w:pageBreakBefore w:val="0"/>
        <w:widowControl w:val="0"/>
        <w:kinsoku/>
        <w:wordWrap w:val="0"/>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与专利导航服务机构开展合作的，应选择资信良好、拥有三年专利导航工作经验人员5名以上的服务机构。</w:t>
      </w:r>
    </w:p>
    <w:p>
      <w:pPr>
        <w:keepNext w:val="0"/>
        <w:keepLines w:val="0"/>
        <w:pageBreakBefore w:val="0"/>
        <w:widowControl w:val="0"/>
        <w:kinsoku/>
        <w:wordWrap w:val="0"/>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（五）申报单位应提交以下材料：</w:t>
      </w:r>
    </w:p>
    <w:p>
      <w:pPr>
        <w:keepNext w:val="0"/>
        <w:keepLines w:val="0"/>
        <w:pageBreakBefore w:val="0"/>
        <w:widowControl w:val="0"/>
        <w:kinsoku/>
        <w:wordWrap w:val="0"/>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1.</w:t>
      </w:r>
      <w:r>
        <w:rPr>
          <w:rFonts w:hint="eastAsia" w:ascii="仿宋" w:hAnsi="仿宋" w:eastAsia="仿宋" w:cs="仿宋"/>
          <w:b w:val="0"/>
          <w:bCs w:val="0"/>
          <w:color w:val="auto"/>
          <w:sz w:val="32"/>
          <w:szCs w:val="32"/>
          <w:lang w:val="en-US" w:eastAsia="zh-CN"/>
        </w:rPr>
        <w:t xml:space="preserve"> </w:t>
      </w:r>
      <w:r>
        <w:rPr>
          <w:rFonts w:hint="eastAsia" w:ascii="仿宋" w:hAnsi="仿宋" w:eastAsia="仿宋" w:cs="仿宋"/>
          <w:b w:val="0"/>
          <w:bCs w:val="0"/>
          <w:color w:val="auto"/>
          <w:sz w:val="32"/>
          <w:szCs w:val="32"/>
          <w:lang w:eastAsia="zh-CN"/>
        </w:rPr>
        <w:t>《绍兴市专利导航项目申报书》；</w:t>
      </w:r>
    </w:p>
    <w:p>
      <w:pPr>
        <w:keepNext w:val="0"/>
        <w:keepLines w:val="0"/>
        <w:pageBreakBefore w:val="0"/>
        <w:widowControl w:val="0"/>
        <w:kinsoku/>
        <w:wordWrap w:val="0"/>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2.</w:t>
      </w:r>
      <w:r>
        <w:rPr>
          <w:rFonts w:hint="eastAsia" w:ascii="仿宋" w:hAnsi="仿宋" w:eastAsia="仿宋" w:cs="仿宋"/>
          <w:b w:val="0"/>
          <w:bCs w:val="0"/>
          <w:color w:val="auto"/>
          <w:sz w:val="32"/>
          <w:szCs w:val="32"/>
          <w:lang w:val="en-US" w:eastAsia="zh-CN"/>
        </w:rPr>
        <w:t xml:space="preserve"> </w:t>
      </w:r>
      <w:r>
        <w:rPr>
          <w:rFonts w:hint="eastAsia" w:ascii="仿宋" w:hAnsi="仿宋" w:eastAsia="仿宋" w:cs="仿宋"/>
          <w:b w:val="0"/>
          <w:bCs w:val="0"/>
          <w:color w:val="auto"/>
          <w:sz w:val="32"/>
          <w:szCs w:val="32"/>
          <w:lang w:eastAsia="zh-CN"/>
        </w:rPr>
        <w:t>申报单位资格证明和承诺书；</w:t>
      </w:r>
    </w:p>
    <w:p>
      <w:pPr>
        <w:keepNext w:val="0"/>
        <w:keepLines w:val="0"/>
        <w:pageBreakBefore w:val="0"/>
        <w:widowControl w:val="0"/>
        <w:kinsoku/>
        <w:wordWrap w:val="0"/>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3.</w:t>
      </w:r>
      <w:r>
        <w:rPr>
          <w:rFonts w:hint="eastAsia" w:ascii="仿宋" w:hAnsi="仿宋" w:eastAsia="仿宋" w:cs="仿宋"/>
          <w:b w:val="0"/>
          <w:bCs w:val="0"/>
          <w:color w:val="auto"/>
          <w:sz w:val="32"/>
          <w:szCs w:val="32"/>
          <w:lang w:val="en-US" w:eastAsia="zh-CN"/>
        </w:rPr>
        <w:t xml:space="preserve"> </w:t>
      </w:r>
      <w:r>
        <w:rPr>
          <w:rFonts w:hint="eastAsia" w:ascii="仿宋" w:hAnsi="仿宋" w:eastAsia="仿宋" w:cs="仿宋"/>
          <w:b w:val="0"/>
          <w:bCs w:val="0"/>
          <w:color w:val="auto"/>
          <w:sz w:val="32"/>
          <w:szCs w:val="32"/>
          <w:lang w:eastAsia="zh-CN"/>
        </w:rPr>
        <w:t>申报单位知识产权工作、专利导航项目团队、保障条件和有效专利清单等相关证明材料；</w:t>
      </w:r>
    </w:p>
    <w:p>
      <w:pPr>
        <w:keepNext w:val="0"/>
        <w:keepLines w:val="0"/>
        <w:pageBreakBefore w:val="0"/>
        <w:widowControl w:val="0"/>
        <w:kinsoku/>
        <w:wordWrap w:val="0"/>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4.</w:t>
      </w:r>
      <w:r>
        <w:rPr>
          <w:rFonts w:hint="eastAsia" w:ascii="仿宋" w:hAnsi="仿宋" w:eastAsia="仿宋" w:cs="仿宋"/>
          <w:b w:val="0"/>
          <w:bCs w:val="0"/>
          <w:color w:val="auto"/>
          <w:sz w:val="32"/>
          <w:szCs w:val="32"/>
          <w:lang w:val="en-US" w:eastAsia="zh-CN"/>
        </w:rPr>
        <w:t xml:space="preserve"> </w:t>
      </w:r>
      <w:r>
        <w:rPr>
          <w:rFonts w:hint="eastAsia" w:ascii="仿宋" w:hAnsi="仿宋" w:eastAsia="仿宋" w:cs="仿宋"/>
          <w:b w:val="0"/>
          <w:bCs w:val="0"/>
          <w:color w:val="auto"/>
          <w:sz w:val="32"/>
          <w:szCs w:val="32"/>
          <w:lang w:eastAsia="zh-CN"/>
        </w:rPr>
        <w:t>专利导航服务机构的证明材料；</w:t>
      </w:r>
    </w:p>
    <w:p>
      <w:pPr>
        <w:keepNext w:val="0"/>
        <w:keepLines w:val="0"/>
        <w:pageBreakBefore w:val="0"/>
        <w:widowControl w:val="0"/>
        <w:kinsoku/>
        <w:wordWrap w:val="0"/>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5.</w:t>
      </w:r>
      <w:r>
        <w:rPr>
          <w:rFonts w:hint="eastAsia" w:ascii="仿宋" w:hAnsi="仿宋" w:eastAsia="仿宋" w:cs="仿宋"/>
          <w:b w:val="0"/>
          <w:bCs w:val="0"/>
          <w:color w:val="auto"/>
          <w:sz w:val="32"/>
          <w:szCs w:val="32"/>
          <w:lang w:val="en-US" w:eastAsia="zh-CN"/>
        </w:rPr>
        <w:t xml:space="preserve"> </w:t>
      </w:r>
      <w:r>
        <w:rPr>
          <w:rFonts w:hint="eastAsia" w:ascii="仿宋" w:hAnsi="仿宋" w:eastAsia="仿宋" w:cs="仿宋"/>
          <w:b w:val="0"/>
          <w:bCs w:val="0"/>
          <w:color w:val="auto"/>
          <w:sz w:val="32"/>
          <w:szCs w:val="32"/>
          <w:lang w:eastAsia="zh-CN"/>
        </w:rPr>
        <w:t>其他相关的证明材料。</w:t>
      </w:r>
    </w:p>
    <w:p>
      <w:pPr>
        <w:keepNext w:val="0"/>
        <w:keepLines w:val="0"/>
        <w:pageBreakBefore w:val="0"/>
        <w:widowControl w:val="0"/>
        <w:kinsoku/>
        <w:wordWrap w:val="0"/>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曾获得财政资金支持的同一主题应用场景项目不得重复申报和推荐。</w:t>
      </w:r>
    </w:p>
    <w:p>
      <w:pPr>
        <w:keepNext w:val="0"/>
        <w:keepLines w:val="0"/>
        <w:pageBreakBefore w:val="0"/>
        <w:widowControl w:val="0"/>
        <w:kinsoku/>
        <w:wordWrap w:val="0"/>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ascii="黑体" w:hAnsi="黑体" w:eastAsia="黑体" w:cs="黑体"/>
          <w:b w:val="0"/>
          <w:bCs w:val="0"/>
          <w:color w:val="auto"/>
          <w:sz w:val="32"/>
          <w:szCs w:val="32"/>
          <w:lang w:eastAsia="zh-CN"/>
        </w:rPr>
      </w:pPr>
      <w:r>
        <w:rPr>
          <w:rFonts w:hint="eastAsia" w:ascii="黑体" w:hAnsi="黑体" w:eastAsia="黑体" w:cs="黑体"/>
          <w:b w:val="0"/>
          <w:bCs w:val="0"/>
          <w:color w:val="auto"/>
          <w:sz w:val="32"/>
          <w:szCs w:val="32"/>
          <w:lang w:eastAsia="zh-CN"/>
        </w:rPr>
        <w:t>二、申报说明</w:t>
      </w:r>
    </w:p>
    <w:p>
      <w:pPr>
        <w:keepNext w:val="0"/>
        <w:keepLines w:val="0"/>
        <w:pageBreakBefore w:val="0"/>
        <w:widowControl w:val="0"/>
        <w:kinsoku/>
        <w:wordWrap w:val="0"/>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（一）专利导航项目申请书。申报单位依据《绍兴市专利分级导航项目实施工作指南（试行）》要求进行填报。</w:t>
      </w:r>
    </w:p>
    <w:p>
      <w:pPr>
        <w:keepNext w:val="0"/>
        <w:keepLines w:val="0"/>
        <w:pageBreakBefore w:val="0"/>
        <w:widowControl w:val="0"/>
        <w:kinsoku/>
        <w:wordWrap w:val="0"/>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二）项目承担企业或项目牵头企业的营业执照、经审计机构审计的上年度财务报告和纳税等证明企业资质、经营情况，以及申报条件的证明材料，与知识产权服务机构合作的，还应提供与知识产权服务机构签订的专利导航合作意向等材料。</w:t>
      </w:r>
    </w:p>
    <w:p>
      <w:pPr>
        <w:keepNext w:val="0"/>
        <w:keepLines w:val="0"/>
        <w:pageBreakBefore w:val="0"/>
        <w:widowControl w:val="0"/>
        <w:kinsoku/>
        <w:wordWrap w:val="0"/>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（三）与申报单位合作的知识产权专业服务机构营业执照等证明知识产权服务机构资质的材料。</w:t>
      </w:r>
    </w:p>
    <w:p>
      <w:pPr>
        <w:keepNext w:val="0"/>
        <w:keepLines w:val="0"/>
        <w:pageBreakBefore w:val="0"/>
        <w:widowControl w:val="0"/>
        <w:kinsoku/>
        <w:wordWrap w:val="0"/>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ascii="黑体" w:hAnsi="黑体" w:eastAsia="黑体" w:cs="黑体"/>
          <w:b w:val="0"/>
          <w:bCs w:val="0"/>
          <w:color w:val="auto"/>
          <w:sz w:val="32"/>
          <w:szCs w:val="32"/>
          <w:lang w:eastAsia="zh-CN"/>
        </w:rPr>
      </w:pPr>
      <w:r>
        <w:rPr>
          <w:rFonts w:hint="eastAsia" w:ascii="黑体" w:hAnsi="黑体" w:eastAsia="黑体" w:cs="黑体"/>
          <w:b w:val="0"/>
          <w:bCs w:val="0"/>
          <w:color w:val="auto"/>
          <w:sz w:val="32"/>
          <w:szCs w:val="32"/>
          <w:lang w:eastAsia="zh-CN"/>
        </w:rPr>
        <w:t>三、其他事项</w:t>
      </w:r>
    </w:p>
    <w:p>
      <w:pPr>
        <w:keepNext w:val="0"/>
        <w:keepLines w:val="0"/>
        <w:pageBreakBefore w:val="0"/>
        <w:widowControl w:val="0"/>
        <w:kinsoku/>
        <w:wordWrap w:val="0"/>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（一）新一轮专利导航项目申报和上一轮专利导航项目验收工作同步展开，各区、县（市）市场监督管理局要加强工作统筹，严格把关，做好项目组织申报的指导和服务，并择优推荐。</w:t>
      </w:r>
    </w:p>
    <w:p>
      <w:pPr>
        <w:keepNext w:val="0"/>
        <w:keepLines w:val="0"/>
        <w:pageBreakBefore w:val="0"/>
        <w:widowControl w:val="0"/>
        <w:kinsoku/>
        <w:wordWrap w:val="0"/>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（二）项目申报单位申报前请认真阅读《浙江省专利导航管理办法》（附件3）、《绍兴市专利分级导航项目实施工作指南（试行）》（附件4）。</w:t>
      </w:r>
    </w:p>
    <w:p>
      <w:pPr>
        <w:keepNext w:val="0"/>
        <w:keepLines w:val="0"/>
        <w:pageBreakBefore w:val="0"/>
        <w:widowControl w:val="0"/>
        <w:kinsoku/>
        <w:wordWrap w:val="0"/>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（三）项目申报（承担）单位不得将项目进行转包、分包，不得弄虚作假、侵犯他人知识产权，一经查实，取消项目资格。</w:t>
      </w:r>
    </w:p>
    <w:p>
      <w:pPr>
        <w:keepNext w:val="0"/>
        <w:keepLines w:val="0"/>
        <w:pageBreakBefore w:val="0"/>
        <w:widowControl w:val="0"/>
        <w:kinsoku/>
        <w:wordWrap w:val="0"/>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（四）各申报单位向所在地区、县（市）市场监督管理局提交申报材料电子件，受理项目的区、县（市）市场监督管理局应及时完成对申报材料的审核，于</w:t>
      </w:r>
      <w:r>
        <w:rPr>
          <w:rFonts w:hint="eastAsia" w:ascii="仿宋" w:hAnsi="仿宋" w:eastAsia="仿宋" w:cs="仿宋"/>
          <w:b w:val="0"/>
          <w:bCs w:val="0"/>
          <w:color w:val="auto"/>
          <w:sz w:val="32"/>
          <w:szCs w:val="32"/>
          <w:lang w:val="en-US" w:eastAsia="zh-CN"/>
        </w:rPr>
        <w:t>9</w:t>
      </w:r>
      <w:r>
        <w:rPr>
          <w:rFonts w:hint="eastAsia" w:ascii="仿宋" w:hAnsi="仿宋" w:eastAsia="仿宋" w:cs="仿宋"/>
          <w:b w:val="0"/>
          <w:bCs w:val="0"/>
          <w:color w:val="auto"/>
          <w:sz w:val="32"/>
          <w:szCs w:val="32"/>
          <w:lang w:eastAsia="zh-CN"/>
        </w:rPr>
        <w:t>月</w:t>
      </w:r>
      <w:r>
        <w:rPr>
          <w:rFonts w:hint="eastAsia" w:ascii="仿宋" w:hAnsi="仿宋" w:eastAsia="仿宋" w:cs="仿宋"/>
          <w:b w:val="0"/>
          <w:bCs w:val="0"/>
          <w:color w:val="auto"/>
          <w:sz w:val="32"/>
          <w:szCs w:val="32"/>
          <w:lang w:val="en-US" w:eastAsia="zh-CN"/>
        </w:rPr>
        <w:t>30</w:t>
      </w:r>
      <w:r>
        <w:rPr>
          <w:rFonts w:hint="eastAsia" w:ascii="仿宋" w:hAnsi="仿宋" w:eastAsia="仿宋" w:cs="仿宋"/>
          <w:b w:val="0"/>
          <w:bCs w:val="0"/>
          <w:color w:val="auto"/>
          <w:sz w:val="32"/>
          <w:szCs w:val="32"/>
          <w:lang w:eastAsia="zh-CN"/>
        </w:rPr>
        <w:t>日前推荐上报至我局知识产权运用促进处。联系人及电话：田美慧、方庆，0575-88615072、88260326。</w:t>
      </w:r>
    </w:p>
    <w:p>
      <w:pPr>
        <w:keepNext w:val="0"/>
        <w:keepLines w:val="0"/>
        <w:pageBreakBefore w:val="0"/>
        <w:widowControl w:val="0"/>
        <w:kinsoku/>
        <w:wordWrap w:val="0"/>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附件：1.</w:t>
      </w:r>
      <w:r>
        <w:rPr>
          <w:rFonts w:hint="eastAsia" w:ascii="仿宋" w:hAnsi="仿宋" w:eastAsia="仿宋" w:cs="仿宋"/>
          <w:b w:val="0"/>
          <w:bCs w:val="0"/>
          <w:color w:val="auto"/>
          <w:sz w:val="32"/>
          <w:szCs w:val="32"/>
          <w:lang w:val="en-US" w:eastAsia="zh-CN"/>
        </w:rPr>
        <w:t xml:space="preserve"> </w:t>
      </w:r>
      <w:r>
        <w:rPr>
          <w:rFonts w:hint="eastAsia" w:ascii="仿宋" w:hAnsi="仿宋" w:eastAsia="仿宋" w:cs="仿宋"/>
          <w:b w:val="0"/>
          <w:bCs w:val="0"/>
          <w:color w:val="auto"/>
          <w:sz w:val="32"/>
          <w:szCs w:val="32"/>
          <w:lang w:eastAsia="zh-CN"/>
        </w:rPr>
        <w:t>产业规划类专利导航项目申报书</w:t>
      </w:r>
    </w:p>
    <w:p>
      <w:pPr>
        <w:keepNext w:val="0"/>
        <w:keepLines w:val="0"/>
        <w:pageBreakBefore w:val="0"/>
        <w:widowControl w:val="0"/>
        <w:kinsoku/>
        <w:wordWrap w:val="0"/>
        <w:overflowPunct/>
        <w:topLinePunct w:val="0"/>
        <w:autoSpaceDE/>
        <w:autoSpaceDN/>
        <w:bidi w:val="0"/>
        <w:adjustRightInd/>
        <w:snapToGrid/>
        <w:spacing w:line="580" w:lineRule="exact"/>
        <w:ind w:left="0" w:leftChars="0" w:right="0" w:rightChars="0" w:firstLine="1600" w:firstLineChars="500"/>
        <w:jc w:val="both"/>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2.</w:t>
      </w:r>
      <w:r>
        <w:rPr>
          <w:rFonts w:hint="eastAsia" w:ascii="仿宋" w:hAnsi="仿宋" w:eastAsia="仿宋" w:cs="仿宋"/>
          <w:b w:val="0"/>
          <w:bCs w:val="0"/>
          <w:color w:val="auto"/>
          <w:sz w:val="32"/>
          <w:szCs w:val="32"/>
          <w:lang w:val="en-US" w:eastAsia="zh-CN"/>
        </w:rPr>
        <w:t xml:space="preserve"> </w:t>
      </w:r>
      <w:r>
        <w:rPr>
          <w:rFonts w:hint="eastAsia" w:ascii="仿宋" w:hAnsi="仿宋" w:eastAsia="仿宋" w:cs="仿宋"/>
          <w:b w:val="0"/>
          <w:bCs w:val="0"/>
          <w:color w:val="auto"/>
          <w:sz w:val="32"/>
          <w:szCs w:val="32"/>
          <w:lang w:eastAsia="zh-CN"/>
        </w:rPr>
        <w:t>企业运营类专利导航项目申报书</w:t>
      </w:r>
    </w:p>
    <w:p>
      <w:pPr>
        <w:keepNext w:val="0"/>
        <w:keepLines w:val="0"/>
        <w:pageBreakBefore w:val="0"/>
        <w:widowControl w:val="0"/>
        <w:kinsoku/>
        <w:wordWrap w:val="0"/>
        <w:overflowPunct/>
        <w:topLinePunct w:val="0"/>
        <w:autoSpaceDE/>
        <w:autoSpaceDN/>
        <w:bidi w:val="0"/>
        <w:adjustRightInd/>
        <w:snapToGrid/>
        <w:spacing w:line="580" w:lineRule="exact"/>
        <w:ind w:left="0" w:leftChars="0" w:right="0" w:rightChars="0" w:firstLine="1600" w:firstLineChars="500"/>
        <w:jc w:val="both"/>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3.</w:t>
      </w:r>
      <w:r>
        <w:rPr>
          <w:rFonts w:hint="eastAsia" w:ascii="仿宋" w:hAnsi="仿宋" w:eastAsia="仿宋" w:cs="仿宋"/>
          <w:b w:val="0"/>
          <w:bCs w:val="0"/>
          <w:color w:val="auto"/>
          <w:sz w:val="32"/>
          <w:szCs w:val="32"/>
          <w:lang w:val="en-US" w:eastAsia="zh-CN"/>
        </w:rPr>
        <w:t xml:space="preserve"> </w:t>
      </w:r>
      <w:r>
        <w:rPr>
          <w:rFonts w:hint="eastAsia" w:ascii="仿宋" w:hAnsi="仿宋" w:eastAsia="仿宋" w:cs="仿宋"/>
          <w:b w:val="0"/>
          <w:bCs w:val="0"/>
          <w:color w:val="auto"/>
          <w:sz w:val="32"/>
          <w:szCs w:val="32"/>
          <w:lang w:eastAsia="zh-CN"/>
        </w:rPr>
        <w:t>浙江省专利导航管理办法</w:t>
      </w:r>
    </w:p>
    <w:p>
      <w:pPr>
        <w:keepNext w:val="0"/>
        <w:keepLines w:val="0"/>
        <w:pageBreakBefore w:val="0"/>
        <w:widowControl w:val="0"/>
        <w:kinsoku/>
        <w:wordWrap w:val="0"/>
        <w:overflowPunct/>
        <w:topLinePunct w:val="0"/>
        <w:autoSpaceDE/>
        <w:autoSpaceDN/>
        <w:bidi w:val="0"/>
        <w:adjustRightInd/>
        <w:snapToGrid/>
        <w:spacing w:line="580" w:lineRule="exact"/>
        <w:ind w:left="0" w:leftChars="0" w:right="0" w:rightChars="0" w:firstLine="1600" w:firstLineChars="500"/>
        <w:jc w:val="both"/>
        <w:textAlignment w:val="auto"/>
        <w:outlineLvl w:val="9"/>
        <w:rPr>
          <w:rFonts w:hint="eastAsia"/>
        </w:rPr>
      </w:pPr>
      <w:r>
        <w:rPr>
          <w:rFonts w:hint="eastAsia" w:ascii="仿宋" w:hAnsi="仿宋" w:eastAsia="仿宋" w:cs="仿宋"/>
          <w:b w:val="0"/>
          <w:bCs w:val="0"/>
          <w:color w:val="auto"/>
          <w:sz w:val="32"/>
          <w:szCs w:val="32"/>
          <w:lang w:eastAsia="zh-CN"/>
        </w:rPr>
        <w:t>4.</w:t>
      </w:r>
      <w:r>
        <w:rPr>
          <w:rFonts w:hint="eastAsia" w:ascii="仿宋" w:hAnsi="仿宋" w:eastAsia="仿宋" w:cs="仿宋"/>
          <w:b w:val="0"/>
          <w:bCs w:val="0"/>
          <w:color w:val="auto"/>
          <w:sz w:val="32"/>
          <w:szCs w:val="32"/>
          <w:lang w:val="en-US" w:eastAsia="zh-CN"/>
        </w:rPr>
        <w:t xml:space="preserve"> </w:t>
      </w:r>
      <w:r>
        <w:rPr>
          <w:rFonts w:hint="eastAsia" w:ascii="仿宋" w:hAnsi="仿宋" w:eastAsia="仿宋" w:cs="仿宋"/>
          <w:b w:val="0"/>
          <w:bCs w:val="0"/>
          <w:color w:val="auto"/>
          <w:sz w:val="32"/>
          <w:szCs w:val="32"/>
          <w:lang w:eastAsia="zh-CN"/>
        </w:rPr>
        <w:t>绍兴市专利分级导航项目实施工作指南（试行）</w:t>
      </w:r>
    </w:p>
    <w:p>
      <w:pPr>
        <w:keepNext w:val="0"/>
        <w:keepLines w:val="0"/>
        <w:pageBreakBefore w:val="0"/>
        <w:widowControl w:val="0"/>
        <w:kinsoku/>
        <w:wordWrap w:val="0"/>
        <w:overflowPunct/>
        <w:topLinePunct w:val="0"/>
        <w:autoSpaceDE/>
        <w:autoSpaceDN/>
        <w:bidi w:val="0"/>
        <w:adjustRightInd/>
        <w:snapToGrid/>
        <w:spacing w:line="580" w:lineRule="exact"/>
        <w:ind w:left="0" w:leftChars="0" w:right="-2"/>
        <w:jc w:val="right"/>
        <w:textAlignment w:val="auto"/>
        <w:outlineLvl w:val="9"/>
        <w:rPr>
          <w:rFonts w:hint="eastAsia" w:ascii="仿宋" w:hAnsi="仿宋" w:eastAsia="仿宋" w:cs="仿宋"/>
          <w:b w:val="0"/>
          <w:bCs w:val="0"/>
        </w:rPr>
      </w:pPr>
      <w:r>
        <w:rPr>
          <w:rFonts w:hint="eastAsia" w:ascii="仿宋" w:hAnsi="仿宋" w:eastAsia="仿宋" w:cs="仿宋"/>
          <w:b w:val="0"/>
          <w:bCs w:val="0"/>
        </w:rPr>
        <w:t xml:space="preserve">绍兴市市场监督管理局     </w:t>
      </w:r>
    </w:p>
    <w:p>
      <w:pPr>
        <w:keepNext w:val="0"/>
        <w:keepLines w:val="0"/>
        <w:pageBreakBefore w:val="0"/>
        <w:widowControl w:val="0"/>
        <w:kinsoku/>
        <w:wordWrap w:val="0"/>
        <w:overflowPunct/>
        <w:topLinePunct w:val="0"/>
        <w:autoSpaceDE/>
        <w:autoSpaceDN/>
        <w:bidi w:val="0"/>
        <w:adjustRightInd/>
        <w:snapToGrid/>
        <w:spacing w:line="580" w:lineRule="exact"/>
        <w:ind w:left="0" w:leftChars="0" w:firstLine="640" w:firstLineChars="200"/>
        <w:jc w:val="right"/>
        <w:textAlignment w:val="auto"/>
        <w:outlineLvl w:val="9"/>
        <w:rPr>
          <w:rFonts w:hint="eastAsia" w:ascii="仿宋" w:hAnsi="仿宋" w:eastAsia="仿宋" w:cs="仿宋"/>
          <w:b w:val="0"/>
          <w:bCs w:val="0"/>
        </w:rPr>
      </w:pPr>
      <w:r>
        <w:rPr>
          <w:rFonts w:hint="eastAsia" w:ascii="仿宋" w:hAnsi="仿宋" w:eastAsia="仿宋" w:cs="仿宋"/>
          <w:b w:val="0"/>
          <w:bCs w:val="0"/>
          <w:lang w:eastAsia="zh-CN"/>
        </w:rPr>
        <w:t>202</w:t>
      </w:r>
      <w:r>
        <w:rPr>
          <w:rFonts w:hint="eastAsia" w:ascii="仿宋" w:hAnsi="仿宋" w:eastAsia="仿宋" w:cs="仿宋"/>
          <w:b w:val="0"/>
          <w:bCs w:val="0"/>
          <w:lang w:val="en-US" w:eastAsia="zh-CN"/>
        </w:rPr>
        <w:t>4</w:t>
      </w:r>
      <w:r>
        <w:rPr>
          <w:rFonts w:hint="eastAsia" w:ascii="仿宋" w:hAnsi="仿宋" w:eastAsia="仿宋" w:cs="仿宋"/>
          <w:b w:val="0"/>
          <w:bCs w:val="0"/>
        </w:rPr>
        <w:t>年</w:t>
      </w:r>
      <w:r>
        <w:rPr>
          <w:rFonts w:hint="eastAsia" w:ascii="仿宋" w:hAnsi="仿宋" w:eastAsia="仿宋" w:cs="仿宋"/>
          <w:b w:val="0"/>
          <w:bCs w:val="0"/>
          <w:lang w:val="en-US" w:eastAsia="zh-CN"/>
        </w:rPr>
        <w:t>8</w:t>
      </w:r>
      <w:r>
        <w:rPr>
          <w:rFonts w:hint="eastAsia" w:ascii="仿宋" w:hAnsi="仿宋" w:eastAsia="仿宋" w:cs="仿宋"/>
          <w:b w:val="0"/>
          <w:bCs w:val="0"/>
        </w:rPr>
        <w:t>月</w:t>
      </w:r>
      <w:r>
        <w:rPr>
          <w:rFonts w:hint="eastAsia" w:ascii="仿宋" w:hAnsi="仿宋" w:eastAsia="仿宋" w:cs="仿宋"/>
          <w:b w:val="0"/>
          <w:bCs w:val="0"/>
          <w:lang w:val="en-US" w:eastAsia="zh-CN"/>
        </w:rPr>
        <w:t>14</w:t>
      </w:r>
      <w:r>
        <w:rPr>
          <w:rFonts w:hint="eastAsia" w:ascii="仿宋" w:hAnsi="仿宋" w:eastAsia="仿宋" w:cs="仿宋"/>
          <w:b w:val="0"/>
          <w:bCs w:val="0"/>
        </w:rPr>
        <w:t xml:space="preserve">日     </w:t>
      </w:r>
    </w:p>
    <w:p>
      <w:pPr>
        <w:keepNext w:val="0"/>
        <w:keepLines w:val="0"/>
        <w:pageBreakBefore w:val="0"/>
        <w:widowControl w:val="0"/>
        <w:kinsoku/>
        <w:wordWrap w:val="0"/>
        <w:overflowPunct/>
        <w:topLinePunct w:val="0"/>
        <w:autoSpaceDE/>
        <w:autoSpaceDN/>
        <w:bidi w:val="0"/>
        <w:adjustRightInd/>
        <w:snapToGrid/>
        <w:spacing w:line="580" w:lineRule="exact"/>
        <w:ind w:left="0" w:leftChars="0" w:firstLine="640" w:firstLineChars="200"/>
        <w:jc w:val="right"/>
        <w:textAlignment w:val="auto"/>
        <w:outlineLvl w:val="9"/>
        <w:rPr>
          <w:rFonts w:hint="eastAsia" w:ascii="仿宋" w:hAnsi="仿宋" w:eastAsia="仿宋" w:cs="仿宋"/>
          <w:b w:val="0"/>
          <w:bCs w:val="0"/>
        </w:rPr>
      </w:pPr>
      <w:r>
        <w:rPr>
          <w:rFonts w:hint="eastAsia" w:ascii="仿宋" w:hAnsi="仿宋" w:eastAsia="仿宋" w:cs="仿宋"/>
          <w:b w:val="0"/>
          <w:bCs w:val="0"/>
        </w:rPr>
        <w:br w:type="page"/>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0" w:firstLineChars="0"/>
        <w:textAlignment w:val="auto"/>
        <w:outlineLvl w:val="9"/>
        <w:rPr>
          <w:rFonts w:hint="eastAsia" w:ascii="黑体" w:hAnsi="黑体" w:eastAsia="黑体" w:cs="黑体"/>
          <w:b w:val="0"/>
          <w:bCs w:val="0"/>
          <w:color w:val="000000"/>
          <w:kern w:val="0"/>
          <w:sz w:val="32"/>
          <w:szCs w:val="32"/>
        </w:rPr>
      </w:pPr>
      <w:r>
        <w:rPr>
          <w:rFonts w:hint="eastAsia" w:ascii="黑体" w:hAnsi="黑体" w:eastAsia="黑体" w:cs="黑体"/>
          <w:b w:val="0"/>
          <w:bCs w:val="0"/>
          <w:color w:val="000000"/>
          <w:kern w:val="0"/>
          <w:sz w:val="32"/>
          <w:szCs w:val="32"/>
        </w:rPr>
        <w:t>附件</w:t>
      </w:r>
      <w:r>
        <w:rPr>
          <w:rFonts w:hint="eastAsia" w:ascii="黑体" w:hAnsi="黑体" w:eastAsia="黑体" w:cs="黑体"/>
          <w:b w:val="0"/>
          <w:bCs w:val="0"/>
          <w:color w:val="000000"/>
          <w:kern w:val="0"/>
          <w:sz w:val="32"/>
          <w:szCs w:val="32"/>
          <w:lang w:val="en-US" w:eastAsia="zh-CN"/>
        </w:rPr>
        <w:t>1</w:t>
      </w:r>
    </w:p>
    <w:p>
      <w:pPr>
        <w:keepNext w:val="0"/>
        <w:keepLines w:val="0"/>
        <w:pageBreakBefore w:val="0"/>
        <w:widowControl w:val="0"/>
        <w:kinsoku/>
        <w:wordWrap w:val="0"/>
        <w:overflowPunct/>
        <w:topLinePunct w:val="0"/>
        <w:autoSpaceDE/>
        <w:autoSpaceDN/>
        <w:bidi w:val="0"/>
        <w:adjustRightInd/>
        <w:snapToGrid/>
        <w:spacing w:line="580" w:lineRule="exact"/>
        <w:ind w:right="0" w:rightChars="0"/>
        <w:jc w:val="both"/>
        <w:textAlignment w:val="auto"/>
        <w:outlineLvl w:val="9"/>
        <w:rPr>
          <w:rFonts w:hint="eastAsia" w:ascii="仿宋" w:hAnsi="仿宋" w:eastAsia="仿宋" w:cs="仿宋"/>
          <w:b w:val="0"/>
          <w:bCs w:val="0"/>
          <w:color w:val="auto"/>
          <w:sz w:val="32"/>
          <w:szCs w:val="32"/>
          <w:lang w:eastAsia="zh-CN"/>
        </w:rPr>
      </w:pPr>
    </w:p>
    <w:p>
      <w:pPr>
        <w:spacing w:line="560" w:lineRule="exact"/>
        <w:rPr>
          <w:rFonts w:hint="default" w:ascii="Times New Roman" w:hAnsi="Times New Roman" w:eastAsia="仿宋" w:cs="Times New Roman"/>
          <w:b w:val="0"/>
          <w:bCs w:val="0"/>
          <w:sz w:val="32"/>
          <w:szCs w:val="32"/>
          <w:u w:val="single"/>
        </w:rPr>
      </w:pPr>
    </w:p>
    <w:p>
      <w:pPr>
        <w:jc w:val="left"/>
        <w:rPr>
          <w:rFonts w:hint="default" w:ascii="Times New Roman" w:hAnsi="Times New Roman" w:eastAsia="仿宋" w:cs="Times New Roman"/>
          <w:b w:val="0"/>
          <w:bCs w:val="0"/>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0" w:firstLineChars="0"/>
        <w:jc w:val="center"/>
        <w:textAlignment w:val="auto"/>
        <w:outlineLvl w:val="9"/>
        <w:rPr>
          <w:rFonts w:hint="default" w:ascii="Times New Roman" w:hAnsi="Times New Roman" w:eastAsia="方正小标宋简体" w:cs="Times New Roman"/>
          <w:b w:val="0"/>
          <w:bCs w:val="0"/>
          <w:sz w:val="44"/>
          <w:szCs w:val="44"/>
        </w:rPr>
      </w:pPr>
      <w:r>
        <w:rPr>
          <w:rFonts w:hint="default" w:ascii="Times New Roman" w:hAnsi="Times New Roman" w:eastAsia="方正小标宋简体" w:cs="Times New Roman"/>
          <w:b w:val="0"/>
          <w:bCs w:val="0"/>
          <w:sz w:val="44"/>
          <w:szCs w:val="44"/>
        </w:rPr>
        <w:t>产业规划类专利导航项目申报书</w:t>
      </w:r>
    </w:p>
    <w:p>
      <w:pPr>
        <w:jc w:val="left"/>
        <w:rPr>
          <w:rFonts w:hint="default" w:ascii="Times New Roman" w:hAnsi="Times New Roman" w:eastAsia="仿宋" w:cs="Times New Roman"/>
          <w:b w:val="0"/>
          <w:bCs w:val="0"/>
          <w:sz w:val="32"/>
          <w:szCs w:val="32"/>
        </w:rPr>
      </w:pPr>
    </w:p>
    <w:p>
      <w:pPr>
        <w:jc w:val="left"/>
        <w:rPr>
          <w:rFonts w:hint="default" w:ascii="Times New Roman" w:hAnsi="Times New Roman" w:eastAsia="仿宋" w:cs="Times New Roman"/>
          <w:b w:val="0"/>
          <w:bCs w:val="0"/>
          <w:sz w:val="32"/>
          <w:szCs w:val="32"/>
        </w:rPr>
      </w:pPr>
    </w:p>
    <w:p>
      <w:pPr>
        <w:spacing w:line="560" w:lineRule="exact"/>
        <w:rPr>
          <w:rFonts w:hint="default" w:ascii="Times New Roman" w:hAnsi="Times New Roman" w:eastAsia="仿宋" w:cs="Times New Roman"/>
          <w:b w:val="0"/>
          <w:bCs w:val="0"/>
          <w:sz w:val="32"/>
          <w:szCs w:val="32"/>
        </w:rPr>
      </w:pPr>
    </w:p>
    <w:p>
      <w:pPr>
        <w:spacing w:line="560" w:lineRule="exact"/>
        <w:rPr>
          <w:rFonts w:hint="default" w:ascii="Times New Roman" w:hAnsi="Times New Roman" w:eastAsia="仿宋" w:cs="Times New Roman"/>
          <w:b w:val="0"/>
          <w:bCs w:val="0"/>
          <w:sz w:val="32"/>
          <w:szCs w:val="32"/>
        </w:rPr>
      </w:pPr>
    </w:p>
    <w:p>
      <w:pPr>
        <w:spacing w:line="560" w:lineRule="exact"/>
        <w:ind w:firstLine="792" w:firstLineChars="200"/>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pacing w:val="38"/>
          <w:sz w:val="32"/>
          <w:szCs w:val="32"/>
        </w:rPr>
        <w:t>项  目  名  称：</w:t>
      </w:r>
    </w:p>
    <w:p>
      <w:pPr>
        <w:spacing w:line="560" w:lineRule="exact"/>
        <w:ind w:firstLine="792" w:firstLineChars="200"/>
        <w:rPr>
          <w:rFonts w:hint="default" w:ascii="Times New Roman" w:hAnsi="Times New Roman" w:eastAsia="仿宋" w:cs="Times New Roman"/>
          <w:b w:val="0"/>
          <w:bCs w:val="0"/>
          <w:spacing w:val="38"/>
          <w:sz w:val="32"/>
          <w:szCs w:val="32"/>
        </w:rPr>
      </w:pPr>
      <w:r>
        <w:rPr>
          <w:rFonts w:hint="default" w:ascii="Times New Roman" w:hAnsi="Times New Roman" w:eastAsia="仿宋" w:cs="Times New Roman"/>
          <w:b w:val="0"/>
          <w:bCs w:val="0"/>
          <w:spacing w:val="38"/>
          <w:sz w:val="32"/>
          <w:szCs w:val="32"/>
        </w:rPr>
        <w:t>承  担  单  位：</w:t>
      </w:r>
    </w:p>
    <w:p>
      <w:pPr>
        <w:spacing w:line="560" w:lineRule="exact"/>
        <w:ind w:firstLine="792" w:firstLineChars="200"/>
        <w:rPr>
          <w:rFonts w:hint="default" w:ascii="Times New Roman" w:hAnsi="Times New Roman" w:eastAsia="仿宋" w:cs="Times New Roman"/>
          <w:b w:val="0"/>
          <w:bCs w:val="0"/>
          <w:spacing w:val="38"/>
          <w:sz w:val="32"/>
          <w:szCs w:val="32"/>
        </w:rPr>
      </w:pPr>
      <w:r>
        <w:rPr>
          <w:rFonts w:hint="default" w:ascii="Times New Roman" w:hAnsi="Times New Roman" w:eastAsia="仿宋" w:cs="Times New Roman"/>
          <w:b w:val="0"/>
          <w:bCs w:val="0"/>
          <w:spacing w:val="38"/>
          <w:sz w:val="32"/>
          <w:szCs w:val="32"/>
        </w:rPr>
        <w:t>项 目 负 责 人：</w:t>
      </w:r>
    </w:p>
    <w:p>
      <w:pPr>
        <w:spacing w:line="560" w:lineRule="exact"/>
        <w:ind w:firstLine="792" w:firstLineChars="200"/>
        <w:rPr>
          <w:rFonts w:hint="default" w:ascii="Times New Roman" w:hAnsi="Times New Roman" w:eastAsia="仿宋" w:cs="Times New Roman"/>
          <w:b w:val="0"/>
          <w:bCs w:val="0"/>
          <w:spacing w:val="38"/>
          <w:sz w:val="32"/>
          <w:szCs w:val="32"/>
        </w:rPr>
      </w:pPr>
      <w:r>
        <w:rPr>
          <w:rFonts w:hint="default" w:ascii="Times New Roman" w:hAnsi="Times New Roman" w:eastAsia="仿宋" w:cs="Times New Roman"/>
          <w:b w:val="0"/>
          <w:bCs w:val="0"/>
          <w:spacing w:val="38"/>
          <w:sz w:val="32"/>
          <w:szCs w:val="32"/>
        </w:rPr>
        <w:t>牵 头 实 施 单 位：</w:t>
      </w:r>
    </w:p>
    <w:p>
      <w:pPr>
        <w:spacing w:line="560" w:lineRule="exact"/>
        <w:ind w:firstLine="792" w:firstLineChars="200"/>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pacing w:val="38"/>
          <w:sz w:val="32"/>
          <w:szCs w:val="32"/>
        </w:rPr>
        <w:t>牵头实施单位负责人：</w:t>
      </w:r>
    </w:p>
    <w:p>
      <w:pPr>
        <w:spacing w:line="560" w:lineRule="exact"/>
        <w:ind w:firstLine="792" w:firstLineChars="200"/>
        <w:rPr>
          <w:rFonts w:hint="default" w:ascii="Times New Roman" w:hAnsi="Times New Roman" w:eastAsia="仿宋" w:cs="Times New Roman"/>
          <w:b w:val="0"/>
          <w:bCs w:val="0"/>
          <w:spacing w:val="38"/>
          <w:sz w:val="32"/>
          <w:szCs w:val="32"/>
        </w:rPr>
      </w:pPr>
      <w:r>
        <w:rPr>
          <w:rFonts w:hint="default" w:ascii="Times New Roman" w:hAnsi="Times New Roman" w:eastAsia="仿宋" w:cs="Times New Roman"/>
          <w:b w:val="0"/>
          <w:bCs w:val="0"/>
          <w:spacing w:val="38"/>
          <w:sz w:val="32"/>
          <w:szCs w:val="32"/>
        </w:rPr>
        <w:t>服  务  机  构：</w:t>
      </w:r>
    </w:p>
    <w:p>
      <w:pPr>
        <w:spacing w:line="560" w:lineRule="exact"/>
        <w:ind w:firstLine="792" w:firstLineChars="200"/>
        <w:rPr>
          <w:rFonts w:hint="default" w:ascii="Times New Roman" w:hAnsi="Times New Roman" w:eastAsia="仿宋" w:cs="Times New Roman"/>
          <w:b w:val="0"/>
          <w:bCs w:val="0"/>
          <w:spacing w:val="38"/>
          <w:sz w:val="32"/>
          <w:szCs w:val="32"/>
          <w:lang w:eastAsia="zh-CN"/>
        </w:rPr>
      </w:pPr>
      <w:r>
        <w:rPr>
          <w:rFonts w:hint="default" w:ascii="Times New Roman" w:hAnsi="Times New Roman" w:eastAsia="仿宋" w:cs="Times New Roman"/>
          <w:b w:val="0"/>
          <w:bCs w:val="0"/>
          <w:spacing w:val="38"/>
          <w:sz w:val="32"/>
          <w:szCs w:val="32"/>
        </w:rPr>
        <w:t>起止日期：</w:t>
      </w:r>
      <w:r>
        <w:rPr>
          <w:rFonts w:hint="default" w:ascii="Times New Roman" w:hAnsi="Times New Roman" w:eastAsia="仿宋" w:cs="Times New Roman"/>
          <w:b w:val="0"/>
          <w:bCs w:val="0"/>
          <w:spacing w:val="38"/>
          <w:sz w:val="32"/>
          <w:szCs w:val="32"/>
          <w:lang w:val="en-US" w:eastAsia="zh-CN"/>
        </w:rPr>
        <w:t xml:space="preserve"> </w:t>
      </w:r>
      <w:r>
        <w:rPr>
          <w:rFonts w:hint="default" w:ascii="Times New Roman" w:hAnsi="Times New Roman" w:eastAsia="仿宋_GB2312" w:cs="Times New Roman"/>
          <w:spacing w:val="38"/>
          <w:sz w:val="32"/>
        </w:rPr>
        <w:t xml:space="preserve">  年 月 日至   年 月 日</w:t>
      </w:r>
    </w:p>
    <w:p>
      <w:pPr>
        <w:spacing w:line="560" w:lineRule="exact"/>
        <w:jc w:val="center"/>
        <w:rPr>
          <w:rFonts w:hint="default" w:ascii="Times New Roman" w:hAnsi="Times New Roman" w:eastAsia="仿宋" w:cs="Times New Roman"/>
          <w:b w:val="0"/>
          <w:bCs w:val="0"/>
          <w:sz w:val="32"/>
          <w:szCs w:val="32"/>
        </w:rPr>
      </w:pPr>
    </w:p>
    <w:p>
      <w:pPr>
        <w:spacing w:line="560" w:lineRule="exact"/>
        <w:jc w:val="center"/>
        <w:rPr>
          <w:rFonts w:hint="default" w:ascii="Times New Roman" w:hAnsi="Times New Roman" w:eastAsia="仿宋" w:cs="Times New Roman"/>
          <w:b w:val="0"/>
          <w:bCs w:val="0"/>
          <w:sz w:val="32"/>
          <w:szCs w:val="32"/>
        </w:rPr>
      </w:pPr>
    </w:p>
    <w:p>
      <w:pPr>
        <w:spacing w:line="560" w:lineRule="exact"/>
        <w:jc w:val="center"/>
        <w:rPr>
          <w:rFonts w:hint="default" w:ascii="Times New Roman" w:hAnsi="Times New Roman" w:eastAsia="仿宋" w:cs="Times New Roman"/>
          <w:b w:val="0"/>
          <w:bCs w:val="0"/>
          <w:sz w:val="32"/>
          <w:szCs w:val="32"/>
        </w:rPr>
      </w:pPr>
    </w:p>
    <w:p>
      <w:pPr>
        <w:spacing w:line="560" w:lineRule="exact"/>
        <w:jc w:val="center"/>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rPr>
        <w:t>绍兴市市场监督管理局编制</w:t>
      </w:r>
    </w:p>
    <w:p>
      <w:pPr>
        <w:spacing w:line="560" w:lineRule="exact"/>
        <w:jc w:val="center"/>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lang w:val="en-US" w:eastAsia="zh-CN"/>
        </w:rPr>
        <w:t xml:space="preserve"> </w:t>
      </w:r>
      <w:r>
        <w:rPr>
          <w:rFonts w:hint="default" w:ascii="Times New Roman" w:hAnsi="Times New Roman" w:eastAsia="仿宋" w:cs="Times New Roman"/>
          <w:b w:val="0"/>
          <w:bCs w:val="0"/>
          <w:sz w:val="32"/>
          <w:szCs w:val="32"/>
        </w:rPr>
        <w:t>年   月   日 填</w:t>
      </w:r>
    </w:p>
    <w:p>
      <w:pPr>
        <w:spacing w:line="560" w:lineRule="exact"/>
        <w:jc w:val="center"/>
        <w:rPr>
          <w:rFonts w:hint="default" w:ascii="Times New Roman" w:hAnsi="Times New Roman" w:eastAsia="仿宋" w:cs="Times New Roman"/>
          <w:b w:val="0"/>
          <w:bCs w:val="0"/>
          <w:sz w:val="32"/>
          <w:szCs w:val="32"/>
        </w:rPr>
      </w:pPr>
    </w:p>
    <w:p>
      <w:pPr>
        <w:jc w:val="center"/>
        <w:rPr>
          <w:rFonts w:hint="default" w:ascii="Times New Roman" w:hAnsi="Times New Roman" w:eastAsia="黑体" w:cs="Times New Roman"/>
          <w:b w:val="0"/>
          <w:bCs w:val="0"/>
          <w:sz w:val="36"/>
          <w:szCs w:val="36"/>
        </w:rPr>
      </w:pPr>
      <w:r>
        <w:rPr>
          <w:rFonts w:hint="default" w:ascii="Times New Roman" w:hAnsi="Times New Roman" w:eastAsia="黑体" w:cs="Times New Roman"/>
          <w:b w:val="0"/>
          <w:bCs w:val="0"/>
          <w:sz w:val="36"/>
          <w:szCs w:val="36"/>
        </w:rPr>
        <w:br w:type="page"/>
      </w:r>
      <w:r>
        <w:rPr>
          <w:rFonts w:hint="default" w:ascii="Times New Roman" w:hAnsi="Times New Roman" w:eastAsia="黑体" w:cs="Times New Roman"/>
          <w:b w:val="0"/>
          <w:bCs w:val="0"/>
          <w:sz w:val="36"/>
          <w:szCs w:val="36"/>
        </w:rPr>
        <w:t>信用承诺书</w:t>
      </w:r>
    </w:p>
    <w:p>
      <w:pPr>
        <w:keepNext w:val="0"/>
        <w:keepLines w:val="0"/>
        <w:pageBreakBefore w:val="0"/>
        <w:widowControl w:val="0"/>
        <w:kinsoku/>
        <w:wordWrap/>
        <w:overflowPunct/>
        <w:topLinePunct w:val="0"/>
        <w:autoSpaceDE/>
        <w:autoSpaceDN/>
        <w:bidi w:val="0"/>
        <w:adjustRightInd/>
        <w:snapToGrid/>
        <w:spacing w:line="520" w:lineRule="exact"/>
        <w:ind w:left="0" w:leftChars="0"/>
        <w:jc w:val="center"/>
        <w:textAlignment w:val="auto"/>
        <w:outlineLvl w:val="9"/>
        <w:rPr>
          <w:rFonts w:hint="default" w:ascii="Times New Roman" w:hAnsi="Times New Roman" w:eastAsia="仿宋" w:cs="Times New Roman"/>
          <w:b w:val="0"/>
          <w:bCs w:val="0"/>
          <w:sz w:val="36"/>
          <w:szCs w:val="36"/>
        </w:rPr>
      </w:pPr>
    </w:p>
    <w:p>
      <w:pPr>
        <w:keepNext w:val="0"/>
        <w:keepLines w:val="0"/>
        <w:pageBreakBefore w:val="0"/>
        <w:widowControl w:val="0"/>
        <w:kinsoku/>
        <w:wordWrap/>
        <w:overflowPunct/>
        <w:topLinePunct w:val="0"/>
        <w:autoSpaceDE/>
        <w:autoSpaceDN/>
        <w:bidi w:val="0"/>
        <w:adjustRightInd/>
        <w:snapToGrid/>
        <w:spacing w:line="520" w:lineRule="exact"/>
        <w:ind w:left="0" w:leftChars="0"/>
        <w:textAlignment w:val="auto"/>
        <w:outlineLvl w:val="9"/>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rPr>
        <w:t xml:space="preserve">    本单位郑重承诺：本单位已就所申报材料内容的真实性和完整性进行审核，均符合国家法律法规和政策要求，真实、有效，无任何伪造修改和虚假成分。在参与项目申报和评审活动过程中，遵守有关评审规则和工作纪律，杜绝以下行为：</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640" w:firstLineChars="200"/>
        <w:textAlignment w:val="auto"/>
        <w:outlineLvl w:val="9"/>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lang w:eastAsia="zh-CN"/>
        </w:rPr>
        <w:t>一、</w:t>
      </w:r>
      <w:r>
        <w:rPr>
          <w:rFonts w:hint="default" w:ascii="Times New Roman" w:hAnsi="Times New Roman" w:eastAsia="仿宋" w:cs="Times New Roman"/>
          <w:b w:val="0"/>
          <w:bCs w:val="0"/>
          <w:sz w:val="32"/>
          <w:szCs w:val="32"/>
        </w:rPr>
        <w:t>采取贿赂或变相贿赂、造假、剽窃、故意重复申报等不正当手段获取项目承担资格。</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640" w:firstLineChars="200"/>
        <w:textAlignment w:val="auto"/>
        <w:outlineLvl w:val="9"/>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lang w:eastAsia="zh-CN"/>
        </w:rPr>
        <w:t>二、</w:t>
      </w:r>
      <w:r>
        <w:rPr>
          <w:rFonts w:hint="default" w:ascii="Times New Roman" w:hAnsi="Times New Roman" w:eastAsia="仿宋" w:cs="Times New Roman"/>
          <w:b w:val="0"/>
          <w:bCs w:val="0"/>
          <w:sz w:val="32"/>
          <w:szCs w:val="32"/>
        </w:rPr>
        <w:t>以任何形式探听未公开的评审专家名单及其他评审过程中的保密信息。</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640" w:firstLineChars="200"/>
        <w:textAlignment w:val="auto"/>
        <w:outlineLvl w:val="9"/>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lang w:eastAsia="zh-CN"/>
        </w:rPr>
        <w:t>三、</w:t>
      </w:r>
      <w:r>
        <w:rPr>
          <w:rFonts w:hint="default" w:ascii="Times New Roman" w:hAnsi="Times New Roman" w:eastAsia="仿宋" w:cs="Times New Roman"/>
          <w:b w:val="0"/>
          <w:bCs w:val="0"/>
          <w:sz w:val="32"/>
          <w:szCs w:val="32"/>
        </w:rPr>
        <w:t>组织或协助评审对象向评审工作人员、评审专家等提供任何形式的礼品、礼金、有价证券、支付凭证、商业预付卡、电子红包等可能影响评审公正性的活动。</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640" w:firstLineChars="200"/>
        <w:textAlignment w:val="auto"/>
        <w:outlineLvl w:val="9"/>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lang w:eastAsia="zh-CN"/>
        </w:rPr>
        <w:t>四、</w:t>
      </w:r>
      <w:r>
        <w:rPr>
          <w:rFonts w:hint="default" w:ascii="Times New Roman" w:hAnsi="Times New Roman" w:eastAsia="仿宋" w:cs="Times New Roman"/>
          <w:b w:val="0"/>
          <w:bCs w:val="0"/>
          <w:sz w:val="32"/>
          <w:szCs w:val="32"/>
        </w:rPr>
        <w:t>纵容评审对象违反评审规定的行为，不配合调查；</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640" w:firstLineChars="200"/>
        <w:textAlignment w:val="auto"/>
        <w:outlineLvl w:val="9"/>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lang w:eastAsia="zh-CN"/>
        </w:rPr>
        <w:t>五、</w:t>
      </w:r>
      <w:r>
        <w:rPr>
          <w:rFonts w:hint="default" w:ascii="Times New Roman" w:hAnsi="Times New Roman" w:eastAsia="仿宋" w:cs="Times New Roman"/>
          <w:b w:val="0"/>
          <w:bCs w:val="0"/>
          <w:sz w:val="32"/>
          <w:szCs w:val="32"/>
        </w:rPr>
        <w:t>其它违反财经纪律和相关管理规定的行为。</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640" w:firstLineChars="200"/>
        <w:textAlignment w:val="auto"/>
        <w:outlineLvl w:val="9"/>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rPr>
        <w:t>如本申报获得支持，本单位愿意按照我市相关项目管理办法和资金管理办法的有关规定，加强对项目的组织管理，按时结题验收。</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640" w:firstLineChars="200"/>
        <w:textAlignment w:val="auto"/>
        <w:outlineLvl w:val="9"/>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rPr>
        <w:t>如有虚假和失信行为，我单位及相关责任人员愿意承担相关的法律责任;情节严重的，同意由相关行政主管部门予以社会公示，并录入浙江省市场监督信息网上公布黑名单。</w:t>
      </w:r>
    </w:p>
    <w:p>
      <w:pPr>
        <w:keepNext w:val="0"/>
        <w:keepLines w:val="0"/>
        <w:pageBreakBefore w:val="0"/>
        <w:widowControl w:val="0"/>
        <w:kinsoku/>
        <w:wordWrap/>
        <w:overflowPunct/>
        <w:topLinePunct w:val="0"/>
        <w:autoSpaceDE/>
        <w:autoSpaceDN/>
        <w:bidi w:val="0"/>
        <w:adjustRightInd/>
        <w:snapToGrid/>
        <w:spacing w:line="520" w:lineRule="exact"/>
        <w:ind w:left="0" w:leftChars="0" w:right="480" w:firstLine="640" w:firstLineChars="200"/>
        <w:jc w:val="right"/>
        <w:textAlignment w:val="auto"/>
        <w:outlineLvl w:val="9"/>
        <w:rPr>
          <w:rFonts w:hint="default" w:ascii="Times New Roman" w:hAnsi="Times New Roman" w:eastAsia="仿宋" w:cs="Times New Roman"/>
          <w:b w:val="0"/>
          <w:bCs w:val="0"/>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left="0" w:leftChars="0" w:right="480" w:firstLine="5120" w:firstLineChars="1600"/>
        <w:textAlignment w:val="auto"/>
        <w:outlineLvl w:val="9"/>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rPr>
        <w:t>申报单位签章：</w:t>
      </w:r>
    </w:p>
    <w:p>
      <w:pPr>
        <w:keepNext w:val="0"/>
        <w:keepLines w:val="0"/>
        <w:pageBreakBefore w:val="0"/>
        <w:widowControl w:val="0"/>
        <w:kinsoku/>
        <w:wordWrap/>
        <w:overflowPunct/>
        <w:topLinePunct w:val="0"/>
        <w:autoSpaceDE/>
        <w:autoSpaceDN/>
        <w:bidi w:val="0"/>
        <w:adjustRightInd/>
        <w:snapToGrid/>
        <w:spacing w:line="520" w:lineRule="exact"/>
        <w:ind w:left="0" w:leftChars="0" w:right="640" w:firstLine="5120" w:firstLineChars="1600"/>
        <w:textAlignment w:val="auto"/>
        <w:outlineLvl w:val="9"/>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rPr>
        <w:t>日期：</w:t>
      </w:r>
    </w:p>
    <w:p>
      <w:pPr>
        <w:spacing w:line="560" w:lineRule="exact"/>
        <w:ind w:right="640" w:firstLine="5120" w:firstLineChars="1600"/>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rPr>
        <w:br w:type="page"/>
      </w:r>
    </w:p>
    <w:tbl>
      <w:tblPr>
        <w:tblStyle w:val="14"/>
        <w:tblW w:w="916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94"/>
        <w:gridCol w:w="2660"/>
        <w:gridCol w:w="964"/>
        <w:gridCol w:w="754"/>
        <w:gridCol w:w="1633"/>
        <w:gridCol w:w="245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74" w:hRule="atLeast"/>
          <w:jc w:val="center"/>
        </w:trPr>
        <w:tc>
          <w:tcPr>
            <w:tcW w:w="694"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承担</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息</w:t>
            </w:r>
          </w:p>
        </w:tc>
        <w:tc>
          <w:tcPr>
            <w:tcW w:w="266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单位名称</w:t>
            </w:r>
          </w:p>
        </w:tc>
        <w:tc>
          <w:tcPr>
            <w:tcW w:w="3351" w:type="dxa"/>
            <w:gridSpan w:val="3"/>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p>
        </w:tc>
        <w:tc>
          <w:tcPr>
            <w:tcW w:w="2455"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outlineLvl w:val="9"/>
              <w:rPr>
                <w:rFonts w:hint="default" w:ascii="Times New Roman" w:hAnsi="Times New Roman" w:eastAsia="仿宋" w:cs="Times New Roman"/>
                <w:b w:val="0"/>
                <w:bCs w:val="0"/>
                <w:sz w:val="28"/>
                <w:szCs w:val="2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outlineLvl w:val="9"/>
              <w:rPr>
                <w:rFonts w:hint="default" w:ascii="Times New Roman" w:hAnsi="Times New Roman" w:eastAsia="仿宋" w:cs="Times New Roman"/>
                <w:b w:val="0"/>
                <w:bCs w:val="0"/>
                <w:sz w:val="28"/>
                <w:szCs w:val="2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outlineLvl w:val="9"/>
              <w:rPr>
                <w:rFonts w:hint="default" w:ascii="Times New Roman" w:hAnsi="Times New Roman" w:eastAsia="仿宋" w:cs="Times New Roman"/>
                <w:b w:val="0"/>
                <w:bCs w:val="0"/>
                <w:sz w:val="28"/>
                <w:szCs w:val="2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outlineLvl w:val="9"/>
              <w:rPr>
                <w:rFonts w:hint="default" w:ascii="Times New Roman" w:hAnsi="Times New Roman" w:eastAsia="仿宋" w:cs="Times New Roman"/>
                <w:b w:val="0"/>
                <w:bCs w:val="0"/>
                <w:sz w:val="28"/>
                <w:szCs w:val="2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outlineLvl w:val="9"/>
              <w:rPr>
                <w:rFonts w:hint="default" w:ascii="Times New Roman" w:hAnsi="Times New Roman" w:eastAsia="仿宋" w:cs="Times New Roman"/>
                <w:b w:val="0"/>
                <w:bCs w:val="0"/>
                <w:sz w:val="28"/>
                <w:szCs w:val="2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outlineLvl w:val="9"/>
              <w:rPr>
                <w:rFonts w:hint="default" w:ascii="Times New Roman" w:hAnsi="Times New Roman" w:eastAsia="仿宋" w:cs="Times New Roman"/>
                <w:b w:val="0"/>
                <w:bCs w:val="0"/>
                <w:sz w:val="28"/>
                <w:szCs w:val="2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outlineLvl w:val="9"/>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 xml:space="preserve"> （单位公章）</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 xml:space="preserve">     年  月  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74" w:hRule="atLeast"/>
          <w:jc w:val="center"/>
        </w:trPr>
        <w:tc>
          <w:tcPr>
            <w:tcW w:w="694"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p>
        </w:tc>
        <w:tc>
          <w:tcPr>
            <w:tcW w:w="266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代表人（签章）</w:t>
            </w:r>
          </w:p>
        </w:tc>
        <w:tc>
          <w:tcPr>
            <w:tcW w:w="9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p>
        </w:tc>
        <w:tc>
          <w:tcPr>
            <w:tcW w:w="75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147" w:rightChars="-46"/>
              <w:jc w:val="center"/>
              <w:textAlignment w:val="auto"/>
              <w:outlineLvl w:val="9"/>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职务</w:t>
            </w:r>
          </w:p>
        </w:tc>
        <w:tc>
          <w:tcPr>
            <w:tcW w:w="163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p>
        </w:tc>
        <w:tc>
          <w:tcPr>
            <w:tcW w:w="2455"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74" w:hRule="atLeast"/>
          <w:jc w:val="center"/>
        </w:trPr>
        <w:tc>
          <w:tcPr>
            <w:tcW w:w="694"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p>
        </w:tc>
        <w:tc>
          <w:tcPr>
            <w:tcW w:w="266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项目联系人</w:t>
            </w:r>
          </w:p>
        </w:tc>
        <w:tc>
          <w:tcPr>
            <w:tcW w:w="3351" w:type="dxa"/>
            <w:gridSpan w:val="3"/>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p>
        </w:tc>
        <w:tc>
          <w:tcPr>
            <w:tcW w:w="2455"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74" w:hRule="atLeast"/>
          <w:jc w:val="center"/>
        </w:trPr>
        <w:tc>
          <w:tcPr>
            <w:tcW w:w="694"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p>
        </w:tc>
        <w:tc>
          <w:tcPr>
            <w:tcW w:w="266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地址及邮编</w:t>
            </w:r>
          </w:p>
        </w:tc>
        <w:tc>
          <w:tcPr>
            <w:tcW w:w="3351" w:type="dxa"/>
            <w:gridSpan w:val="3"/>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p>
        </w:tc>
        <w:tc>
          <w:tcPr>
            <w:tcW w:w="2455"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74" w:hRule="atLeast"/>
          <w:jc w:val="center"/>
        </w:trPr>
        <w:tc>
          <w:tcPr>
            <w:tcW w:w="694"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p>
        </w:tc>
        <w:tc>
          <w:tcPr>
            <w:tcW w:w="266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手机号码</w:t>
            </w:r>
          </w:p>
        </w:tc>
        <w:tc>
          <w:tcPr>
            <w:tcW w:w="3351" w:type="dxa"/>
            <w:gridSpan w:val="3"/>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p>
        </w:tc>
        <w:tc>
          <w:tcPr>
            <w:tcW w:w="2455"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74" w:hRule="atLeast"/>
          <w:jc w:val="center"/>
        </w:trPr>
        <w:tc>
          <w:tcPr>
            <w:tcW w:w="694"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p>
        </w:tc>
        <w:tc>
          <w:tcPr>
            <w:tcW w:w="266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开户银行</w:t>
            </w:r>
          </w:p>
        </w:tc>
        <w:tc>
          <w:tcPr>
            <w:tcW w:w="3351" w:type="dxa"/>
            <w:gridSpan w:val="3"/>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p>
        </w:tc>
        <w:tc>
          <w:tcPr>
            <w:tcW w:w="2455"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74" w:hRule="atLeast"/>
          <w:jc w:val="center"/>
        </w:trPr>
        <w:tc>
          <w:tcPr>
            <w:tcW w:w="694"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p>
        </w:tc>
        <w:tc>
          <w:tcPr>
            <w:tcW w:w="266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帐    号</w:t>
            </w:r>
          </w:p>
        </w:tc>
        <w:tc>
          <w:tcPr>
            <w:tcW w:w="3351" w:type="dxa"/>
            <w:gridSpan w:val="3"/>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p>
        </w:tc>
        <w:tc>
          <w:tcPr>
            <w:tcW w:w="2455"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74" w:hRule="atLeast"/>
          <w:jc w:val="center"/>
        </w:trPr>
        <w:tc>
          <w:tcPr>
            <w:tcW w:w="694"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牵头单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息</w:t>
            </w:r>
          </w:p>
        </w:tc>
        <w:tc>
          <w:tcPr>
            <w:tcW w:w="266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单位名称</w:t>
            </w:r>
          </w:p>
        </w:tc>
        <w:tc>
          <w:tcPr>
            <w:tcW w:w="3351" w:type="dxa"/>
            <w:gridSpan w:val="3"/>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p>
        </w:tc>
        <w:tc>
          <w:tcPr>
            <w:tcW w:w="2455"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outlineLvl w:val="9"/>
              <w:rPr>
                <w:rFonts w:hint="default" w:ascii="Times New Roman" w:hAnsi="Times New Roman" w:eastAsia="仿宋" w:cs="Times New Roman"/>
                <w:b w:val="0"/>
                <w:bCs w:val="0"/>
                <w:sz w:val="28"/>
                <w:szCs w:val="2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outlineLvl w:val="9"/>
              <w:rPr>
                <w:rFonts w:hint="default" w:ascii="Times New Roman" w:hAnsi="Times New Roman" w:eastAsia="仿宋" w:cs="Times New Roman"/>
                <w:b w:val="0"/>
                <w:bCs w:val="0"/>
                <w:sz w:val="28"/>
                <w:szCs w:val="2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outlineLvl w:val="9"/>
              <w:rPr>
                <w:rFonts w:hint="default" w:ascii="Times New Roman" w:hAnsi="Times New Roman" w:eastAsia="仿宋" w:cs="Times New Roman"/>
                <w:b w:val="0"/>
                <w:bCs w:val="0"/>
                <w:sz w:val="28"/>
                <w:szCs w:val="2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outlineLvl w:val="9"/>
              <w:rPr>
                <w:rFonts w:hint="default" w:ascii="Times New Roman" w:hAnsi="Times New Roman" w:eastAsia="仿宋" w:cs="Times New Roman"/>
                <w:b w:val="0"/>
                <w:bCs w:val="0"/>
                <w:sz w:val="28"/>
                <w:szCs w:val="2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outlineLvl w:val="9"/>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（单位公章）</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outlineLvl w:val="9"/>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 xml:space="preserve">     年  月  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416" w:leftChars="355" w:right="0" w:hanging="280" w:hangingChars="100"/>
              <w:textAlignment w:val="auto"/>
              <w:outlineLvl w:val="9"/>
              <w:rPr>
                <w:rFonts w:hint="default" w:ascii="Times New Roman" w:hAnsi="Times New Roman" w:eastAsia="仿宋" w:cs="Times New Roman"/>
                <w:b w:val="0"/>
                <w:bCs w:val="0"/>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74" w:hRule="atLeast"/>
          <w:jc w:val="center"/>
        </w:trPr>
        <w:tc>
          <w:tcPr>
            <w:tcW w:w="694"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p>
        </w:tc>
        <w:tc>
          <w:tcPr>
            <w:tcW w:w="266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代表人（签章）</w:t>
            </w:r>
          </w:p>
        </w:tc>
        <w:tc>
          <w:tcPr>
            <w:tcW w:w="3351" w:type="dxa"/>
            <w:gridSpan w:val="3"/>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p>
        </w:tc>
        <w:tc>
          <w:tcPr>
            <w:tcW w:w="2455"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74" w:hRule="atLeast"/>
          <w:jc w:val="center"/>
        </w:trPr>
        <w:tc>
          <w:tcPr>
            <w:tcW w:w="694"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p>
        </w:tc>
        <w:tc>
          <w:tcPr>
            <w:tcW w:w="266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项目联系人</w:t>
            </w:r>
          </w:p>
        </w:tc>
        <w:tc>
          <w:tcPr>
            <w:tcW w:w="3351" w:type="dxa"/>
            <w:gridSpan w:val="3"/>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p>
        </w:tc>
        <w:tc>
          <w:tcPr>
            <w:tcW w:w="2455"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74" w:hRule="atLeast"/>
          <w:jc w:val="center"/>
        </w:trPr>
        <w:tc>
          <w:tcPr>
            <w:tcW w:w="694"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p>
        </w:tc>
        <w:tc>
          <w:tcPr>
            <w:tcW w:w="266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地址及邮编</w:t>
            </w:r>
          </w:p>
        </w:tc>
        <w:tc>
          <w:tcPr>
            <w:tcW w:w="3351" w:type="dxa"/>
            <w:gridSpan w:val="3"/>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p>
        </w:tc>
        <w:tc>
          <w:tcPr>
            <w:tcW w:w="2455"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74" w:hRule="atLeast"/>
          <w:jc w:val="center"/>
        </w:trPr>
        <w:tc>
          <w:tcPr>
            <w:tcW w:w="694"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p>
        </w:tc>
        <w:tc>
          <w:tcPr>
            <w:tcW w:w="266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手机号码</w:t>
            </w:r>
          </w:p>
        </w:tc>
        <w:tc>
          <w:tcPr>
            <w:tcW w:w="3351" w:type="dxa"/>
            <w:gridSpan w:val="3"/>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p>
        </w:tc>
        <w:tc>
          <w:tcPr>
            <w:tcW w:w="2455"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74" w:hRule="atLeast"/>
          <w:jc w:val="center"/>
        </w:trPr>
        <w:tc>
          <w:tcPr>
            <w:tcW w:w="694"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服务机构信息</w:t>
            </w:r>
          </w:p>
        </w:tc>
        <w:tc>
          <w:tcPr>
            <w:tcW w:w="266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单位名称</w:t>
            </w:r>
          </w:p>
        </w:tc>
        <w:tc>
          <w:tcPr>
            <w:tcW w:w="3351" w:type="dxa"/>
            <w:gridSpan w:val="3"/>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p>
        </w:tc>
        <w:tc>
          <w:tcPr>
            <w:tcW w:w="2455"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outlineLvl w:val="9"/>
              <w:rPr>
                <w:rFonts w:hint="default" w:ascii="Times New Roman" w:hAnsi="Times New Roman" w:eastAsia="仿宋" w:cs="Times New Roman"/>
                <w:b w:val="0"/>
                <w:bCs w:val="0"/>
                <w:sz w:val="28"/>
                <w:szCs w:val="2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outlineLvl w:val="9"/>
              <w:rPr>
                <w:rFonts w:hint="default" w:ascii="Times New Roman" w:hAnsi="Times New Roman" w:eastAsia="仿宋" w:cs="Times New Roman"/>
                <w:b w:val="0"/>
                <w:bCs w:val="0"/>
                <w:sz w:val="28"/>
                <w:szCs w:val="2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outlineLvl w:val="9"/>
              <w:rPr>
                <w:rFonts w:hint="default" w:ascii="Times New Roman" w:hAnsi="Times New Roman" w:eastAsia="仿宋" w:cs="Times New Roman"/>
                <w:b w:val="0"/>
                <w:bCs w:val="0"/>
                <w:sz w:val="28"/>
                <w:szCs w:val="2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outlineLvl w:val="9"/>
              <w:rPr>
                <w:rFonts w:hint="default" w:ascii="Times New Roman" w:hAnsi="Times New Roman" w:eastAsia="仿宋" w:cs="Times New Roman"/>
                <w:b w:val="0"/>
                <w:bCs w:val="0"/>
                <w:sz w:val="28"/>
                <w:szCs w:val="2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outlineLvl w:val="9"/>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（单位公章）</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 xml:space="preserve">     年  月  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74" w:hRule="atLeast"/>
          <w:jc w:val="center"/>
        </w:trPr>
        <w:tc>
          <w:tcPr>
            <w:tcW w:w="694"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p>
        </w:tc>
        <w:tc>
          <w:tcPr>
            <w:tcW w:w="266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代表人（签章）</w:t>
            </w:r>
          </w:p>
        </w:tc>
        <w:tc>
          <w:tcPr>
            <w:tcW w:w="3351" w:type="dxa"/>
            <w:gridSpan w:val="3"/>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p>
        </w:tc>
        <w:tc>
          <w:tcPr>
            <w:tcW w:w="2455"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74" w:hRule="atLeast"/>
          <w:jc w:val="center"/>
        </w:trPr>
        <w:tc>
          <w:tcPr>
            <w:tcW w:w="694"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p>
        </w:tc>
        <w:tc>
          <w:tcPr>
            <w:tcW w:w="266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项目联系人</w:t>
            </w:r>
          </w:p>
        </w:tc>
        <w:tc>
          <w:tcPr>
            <w:tcW w:w="3351" w:type="dxa"/>
            <w:gridSpan w:val="3"/>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p>
        </w:tc>
        <w:tc>
          <w:tcPr>
            <w:tcW w:w="2455"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74" w:hRule="atLeast"/>
          <w:jc w:val="center"/>
        </w:trPr>
        <w:tc>
          <w:tcPr>
            <w:tcW w:w="694"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p>
        </w:tc>
        <w:tc>
          <w:tcPr>
            <w:tcW w:w="266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地址及邮编</w:t>
            </w:r>
          </w:p>
        </w:tc>
        <w:tc>
          <w:tcPr>
            <w:tcW w:w="3351" w:type="dxa"/>
            <w:gridSpan w:val="3"/>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p>
        </w:tc>
        <w:tc>
          <w:tcPr>
            <w:tcW w:w="2455"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90" w:hRule="atLeast"/>
          <w:jc w:val="center"/>
        </w:trPr>
        <w:tc>
          <w:tcPr>
            <w:tcW w:w="694"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p>
        </w:tc>
        <w:tc>
          <w:tcPr>
            <w:tcW w:w="266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手机号码</w:t>
            </w:r>
          </w:p>
        </w:tc>
        <w:tc>
          <w:tcPr>
            <w:tcW w:w="3351" w:type="dxa"/>
            <w:gridSpan w:val="3"/>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p>
        </w:tc>
        <w:tc>
          <w:tcPr>
            <w:tcW w:w="2455"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仿宋" w:cs="Times New Roman"/>
                <w:b w:val="0"/>
                <w:bCs w:val="0"/>
                <w:sz w:val="28"/>
                <w:szCs w:val="28"/>
              </w:rPr>
            </w:pPr>
          </w:p>
        </w:tc>
      </w:tr>
    </w:tbl>
    <w:tbl>
      <w:tblPr>
        <w:tblStyle w:val="15"/>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1" w:hRule="atLeast"/>
          <w:jc w:val="center"/>
        </w:trPr>
        <w:tc>
          <w:tcPr>
            <w:tcW w:w="8897"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jc w:val="both"/>
              <w:textAlignment w:val="center"/>
              <w:outlineLvl w:val="9"/>
              <w:rPr>
                <w:rFonts w:hint="default" w:ascii="Times New Roman" w:hAnsi="Times New Roman" w:eastAsia="黑体" w:cs="Times New Roman"/>
                <w:b w:val="0"/>
                <w:bCs w:val="0"/>
                <w:sz w:val="28"/>
                <w:szCs w:val="28"/>
              </w:rPr>
            </w:pPr>
            <w:r>
              <w:rPr>
                <w:rFonts w:hint="default" w:ascii="Times New Roman" w:hAnsi="Times New Roman" w:eastAsia="黑体" w:cs="Times New Roman"/>
                <w:b w:val="0"/>
                <w:bCs w:val="0"/>
                <w:sz w:val="28"/>
                <w:szCs w:val="28"/>
              </w:rPr>
              <w:t>一、承担方简介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jc w:val="both"/>
              <w:textAlignment w:val="center"/>
              <w:outlineLvl w:val="9"/>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rPr>
              <w:t>（</w:t>
            </w:r>
            <w:r>
              <w:rPr>
                <w:rFonts w:hint="default" w:ascii="Times New Roman" w:hAnsi="Times New Roman" w:eastAsia="仿宋" w:cs="Times New Roman"/>
                <w:b w:val="0"/>
                <w:bCs w:val="0"/>
                <w:sz w:val="28"/>
                <w:szCs w:val="28"/>
              </w:rPr>
              <w:t>对项目承担单位所在区域拟实施产业规划类专利导航项目企业和牵头实施单位、服务机构的整体实力、企业销售收入、自主知识产权产品销售、利税、研发投入、专利申请、授权及有效专利拥有量、知识产权管理水平、专利工作基础、人员素质、经费投入及有关荣誉情况等方面进行简要介绍，并提供附件材料证明</w:t>
            </w:r>
            <w:r>
              <w:rPr>
                <w:rFonts w:hint="default" w:ascii="Times New Roman" w:hAnsi="Times New Roman" w:eastAsia="仿宋" w:cs="Times New Roman"/>
                <w:b w:val="0"/>
                <w:bCs w:val="0"/>
                <w:sz w:val="32"/>
                <w:szCs w:val="32"/>
              </w:rPr>
              <w:t>）</w:t>
            </w: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tc>
      </w:tr>
    </w:tbl>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仿宋" w:cs="Times New Roman"/>
          <w:b w:val="0"/>
          <w:bCs w:val="0"/>
          <w:sz w:val="32"/>
          <w:szCs w:val="32"/>
        </w:rPr>
      </w:pPr>
    </w:p>
    <w:tbl>
      <w:tblPr>
        <w:tblStyle w:val="15"/>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4" w:hRule="atLeast"/>
          <w:jc w:val="center"/>
        </w:trPr>
        <w:tc>
          <w:tcPr>
            <w:tcW w:w="8897"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jc w:val="both"/>
              <w:textAlignment w:val="center"/>
              <w:outlineLvl w:val="9"/>
              <w:rPr>
                <w:rFonts w:hint="default" w:ascii="Times New Roman" w:hAnsi="Times New Roman" w:eastAsia="黑体" w:cs="Times New Roman"/>
                <w:b w:val="0"/>
                <w:bCs w:val="0"/>
                <w:sz w:val="28"/>
                <w:szCs w:val="28"/>
              </w:rPr>
            </w:pPr>
            <w:r>
              <w:rPr>
                <w:rFonts w:hint="default" w:ascii="Times New Roman" w:hAnsi="Times New Roman" w:eastAsia="黑体" w:cs="Times New Roman"/>
                <w:b w:val="0"/>
                <w:bCs w:val="0"/>
                <w:sz w:val="28"/>
                <w:szCs w:val="28"/>
              </w:rPr>
              <w:t>二、项目主要内容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jc w:val="both"/>
              <w:textAlignment w:val="center"/>
              <w:outlineLvl w:val="9"/>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（主要从项目的背景、目的、意义、研究内容等方面介绍）</w:t>
            </w:r>
          </w:p>
          <w:p>
            <w:pPr>
              <w:keepNext w:val="0"/>
              <w:keepLines w:val="0"/>
              <w:suppressLineNumbers w:val="0"/>
              <w:spacing w:before="0" w:beforeAutospacing="0" w:after="0" w:afterAutospacing="0" w:line="560" w:lineRule="exact"/>
              <w:ind w:left="0" w:right="0"/>
              <w:rPr>
                <w:rFonts w:hint="default" w:ascii="Times New Roman" w:hAnsi="Times New Roman" w:eastAsia="仿宋" w:cs="Times New Roman"/>
                <w:b w:val="0"/>
                <w:bCs w:val="0"/>
                <w:sz w:val="28"/>
                <w:szCs w:val="28"/>
              </w:rPr>
            </w:pPr>
          </w:p>
          <w:p>
            <w:pPr>
              <w:keepNext w:val="0"/>
              <w:keepLines w:val="0"/>
              <w:suppressLineNumbers w:val="0"/>
              <w:spacing w:before="0" w:beforeAutospacing="0" w:after="0" w:afterAutospacing="0" w:line="560" w:lineRule="exact"/>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line="560" w:lineRule="exact"/>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line="560" w:lineRule="exact"/>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line="560" w:lineRule="exact"/>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line="560" w:lineRule="exact"/>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line="560" w:lineRule="exact"/>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line="560" w:lineRule="exact"/>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line="560" w:lineRule="exact"/>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line="560" w:lineRule="exact"/>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line="560" w:lineRule="exact"/>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line="560" w:lineRule="exact"/>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line="560" w:lineRule="exact"/>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line="560" w:lineRule="exact"/>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line="560" w:lineRule="exact"/>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line="560" w:lineRule="exact"/>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line="560" w:lineRule="exact"/>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line="560" w:lineRule="exact"/>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line="560" w:lineRule="exact"/>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line="560" w:lineRule="exact"/>
              <w:ind w:left="0" w:right="0"/>
              <w:rPr>
                <w:rFonts w:hint="default" w:ascii="Times New Roman" w:hAnsi="Times New Roman" w:eastAsia="仿宋" w:cs="Times New Roman"/>
                <w:b w:val="0"/>
                <w:bCs w:val="0"/>
                <w:sz w:val="32"/>
                <w:szCs w:val="32"/>
              </w:rPr>
            </w:pPr>
          </w:p>
        </w:tc>
      </w:tr>
    </w:tbl>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仿宋" w:cs="Times New Roman"/>
          <w:b w:val="0"/>
          <w:bCs w:val="0"/>
          <w:sz w:val="32"/>
          <w:szCs w:val="32"/>
        </w:rPr>
      </w:pPr>
    </w:p>
    <w:tbl>
      <w:tblPr>
        <w:tblStyle w:val="15"/>
        <w:tblW w:w="89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0" w:hRule="atLeast"/>
          <w:jc w:val="center"/>
        </w:trPr>
        <w:tc>
          <w:tcPr>
            <w:tcW w:w="8920"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jc w:val="both"/>
              <w:textAlignment w:val="center"/>
              <w:outlineLvl w:val="9"/>
              <w:rPr>
                <w:rFonts w:hint="default" w:ascii="Times New Roman" w:hAnsi="Times New Roman" w:eastAsia="黑体" w:cs="Times New Roman"/>
                <w:b w:val="0"/>
                <w:bCs w:val="0"/>
                <w:sz w:val="28"/>
                <w:szCs w:val="28"/>
              </w:rPr>
            </w:pPr>
            <w:r>
              <w:rPr>
                <w:rFonts w:hint="default" w:ascii="Times New Roman" w:hAnsi="Times New Roman" w:eastAsia="黑体" w:cs="Times New Roman"/>
                <w:b w:val="0"/>
                <w:bCs w:val="0"/>
                <w:sz w:val="28"/>
                <w:szCs w:val="28"/>
              </w:rPr>
              <w:t>三、项目实施计划</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jc w:val="both"/>
              <w:textAlignment w:val="center"/>
              <w:outlineLvl w:val="9"/>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（按照月度计划填写）</w:t>
            </w: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tc>
      </w:tr>
    </w:tbl>
    <w:p>
      <w:pPr>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rPr>
        <w:br w:type="page"/>
      </w:r>
    </w:p>
    <w:tbl>
      <w:tblPr>
        <w:tblStyle w:val="15"/>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97" w:type="dxa"/>
            <w:vAlign w:val="top"/>
          </w:tcPr>
          <w:p>
            <w:pPr>
              <w:keepNext w:val="0"/>
              <w:keepLines w:val="0"/>
              <w:suppressLineNumbers w:val="0"/>
              <w:spacing w:before="0" w:beforeAutospacing="0" w:after="0" w:afterAutospacing="0"/>
              <w:ind w:left="0" w:right="0"/>
              <w:rPr>
                <w:rFonts w:hint="default" w:ascii="Times New Roman" w:hAnsi="Times New Roman" w:eastAsia="黑体" w:cs="Times New Roman"/>
                <w:b w:val="0"/>
                <w:bCs w:val="0"/>
                <w:sz w:val="28"/>
                <w:szCs w:val="28"/>
              </w:rPr>
            </w:pPr>
            <w:r>
              <w:rPr>
                <w:rFonts w:hint="default" w:ascii="Times New Roman" w:hAnsi="Times New Roman" w:eastAsia="黑体" w:cs="Times New Roman"/>
                <w:b w:val="0"/>
                <w:bCs w:val="0"/>
                <w:sz w:val="28"/>
                <w:szCs w:val="28"/>
              </w:rPr>
              <w:t>四、项目预期目标及成果形式</w:t>
            </w: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tc>
      </w:tr>
    </w:tbl>
    <w:tbl>
      <w:tblPr>
        <w:tblStyle w:val="14"/>
        <w:tblW w:w="88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0"/>
        <w:gridCol w:w="758"/>
        <w:gridCol w:w="759"/>
        <w:gridCol w:w="1328"/>
        <w:gridCol w:w="1007"/>
        <w:gridCol w:w="1964"/>
        <w:gridCol w:w="288"/>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9" w:hRule="atLeast"/>
          <w:jc w:val="center"/>
        </w:trPr>
        <w:tc>
          <w:tcPr>
            <w:tcW w:w="8860" w:type="dxa"/>
            <w:gridSpan w:val="8"/>
            <w:vAlign w:val="top"/>
          </w:tcPr>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项目承担方及主要研究人员</w:t>
            </w: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28"/>
                <w:szCs w:val="28"/>
              </w:rPr>
            </w:pPr>
          </w:p>
          <w:p>
            <w:pPr>
              <w:keepNext w:val="0"/>
              <w:keepLines w:val="0"/>
              <w:suppressLineNumbers w:val="0"/>
              <w:spacing w:before="0" w:beforeAutospacing="0" w:after="0" w:afterAutospacing="0"/>
              <w:ind w:left="855" w:right="0"/>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申报单位：                 参加单位（含牵头单位）：</w:t>
            </w:r>
          </w:p>
          <w:p>
            <w:pPr>
              <w:keepNext w:val="0"/>
              <w:keepLines w:val="0"/>
              <w:suppressLineNumbers w:val="0"/>
              <w:spacing w:before="0" w:beforeAutospacing="0" w:after="0" w:afterAutospacing="0"/>
              <w:ind w:left="0" w:right="0" w:firstLine="750"/>
              <w:rPr>
                <w:rFonts w:hint="default" w:ascii="Times New Roman" w:hAnsi="Times New Roman" w:eastAsia="仿宋" w:cs="Times New Roman"/>
                <w:b w:val="0"/>
                <w:bCs w:val="0"/>
                <w:sz w:val="28"/>
                <w:szCs w:val="28"/>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项目负责人：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1630"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姓   名</w:t>
            </w:r>
          </w:p>
        </w:tc>
        <w:tc>
          <w:tcPr>
            <w:tcW w:w="758"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性别</w:t>
            </w:r>
          </w:p>
        </w:tc>
        <w:tc>
          <w:tcPr>
            <w:tcW w:w="759"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年龄</w:t>
            </w:r>
          </w:p>
        </w:tc>
        <w:tc>
          <w:tcPr>
            <w:tcW w:w="1328"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职务</w:t>
            </w:r>
          </w:p>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职称</w:t>
            </w:r>
          </w:p>
        </w:tc>
        <w:tc>
          <w:tcPr>
            <w:tcW w:w="1007"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专业</w:t>
            </w:r>
          </w:p>
        </w:tc>
        <w:tc>
          <w:tcPr>
            <w:tcW w:w="2252"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在本项目中</w:t>
            </w:r>
          </w:p>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承担的任务</w:t>
            </w:r>
          </w:p>
        </w:tc>
        <w:tc>
          <w:tcPr>
            <w:tcW w:w="1126"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所在</w:t>
            </w:r>
          </w:p>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630" w:type="dxa"/>
            <w:vAlign w:val="top"/>
          </w:tcPr>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28"/>
                <w:szCs w:val="28"/>
              </w:rPr>
            </w:pPr>
          </w:p>
        </w:tc>
        <w:tc>
          <w:tcPr>
            <w:tcW w:w="758" w:type="dxa"/>
            <w:vAlign w:val="top"/>
          </w:tcPr>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28"/>
                <w:szCs w:val="28"/>
              </w:rPr>
            </w:pPr>
          </w:p>
        </w:tc>
        <w:tc>
          <w:tcPr>
            <w:tcW w:w="759" w:type="dxa"/>
            <w:vAlign w:val="top"/>
          </w:tcPr>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28"/>
                <w:szCs w:val="28"/>
              </w:rPr>
            </w:pPr>
          </w:p>
        </w:tc>
        <w:tc>
          <w:tcPr>
            <w:tcW w:w="1328" w:type="dxa"/>
            <w:vAlign w:val="top"/>
          </w:tcPr>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28"/>
                <w:szCs w:val="28"/>
              </w:rPr>
            </w:pPr>
          </w:p>
        </w:tc>
        <w:tc>
          <w:tcPr>
            <w:tcW w:w="1007" w:type="dxa"/>
            <w:vAlign w:val="top"/>
          </w:tcPr>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28"/>
                <w:szCs w:val="28"/>
              </w:rPr>
            </w:pPr>
          </w:p>
        </w:tc>
        <w:tc>
          <w:tcPr>
            <w:tcW w:w="2252" w:type="dxa"/>
            <w:gridSpan w:val="2"/>
            <w:vAlign w:val="top"/>
          </w:tcPr>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28"/>
                <w:szCs w:val="28"/>
              </w:rPr>
            </w:pPr>
          </w:p>
        </w:tc>
        <w:tc>
          <w:tcPr>
            <w:tcW w:w="1126" w:type="dxa"/>
            <w:vAlign w:val="top"/>
          </w:tcPr>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630" w:type="dxa"/>
            <w:vAlign w:val="top"/>
          </w:tcPr>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28"/>
                <w:szCs w:val="28"/>
              </w:rPr>
            </w:pPr>
          </w:p>
        </w:tc>
        <w:tc>
          <w:tcPr>
            <w:tcW w:w="758" w:type="dxa"/>
            <w:vAlign w:val="top"/>
          </w:tcPr>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28"/>
                <w:szCs w:val="28"/>
              </w:rPr>
            </w:pPr>
          </w:p>
        </w:tc>
        <w:tc>
          <w:tcPr>
            <w:tcW w:w="759" w:type="dxa"/>
            <w:vAlign w:val="top"/>
          </w:tcPr>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28"/>
                <w:szCs w:val="28"/>
              </w:rPr>
            </w:pPr>
          </w:p>
        </w:tc>
        <w:tc>
          <w:tcPr>
            <w:tcW w:w="1328" w:type="dxa"/>
            <w:vAlign w:val="top"/>
          </w:tcPr>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28"/>
                <w:szCs w:val="28"/>
              </w:rPr>
            </w:pPr>
          </w:p>
        </w:tc>
        <w:tc>
          <w:tcPr>
            <w:tcW w:w="1007" w:type="dxa"/>
            <w:vAlign w:val="top"/>
          </w:tcPr>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28"/>
                <w:szCs w:val="28"/>
              </w:rPr>
            </w:pPr>
          </w:p>
        </w:tc>
        <w:tc>
          <w:tcPr>
            <w:tcW w:w="2252" w:type="dxa"/>
            <w:gridSpan w:val="2"/>
            <w:vAlign w:val="top"/>
          </w:tcPr>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28"/>
                <w:szCs w:val="28"/>
              </w:rPr>
            </w:pPr>
          </w:p>
        </w:tc>
        <w:tc>
          <w:tcPr>
            <w:tcW w:w="1126" w:type="dxa"/>
            <w:vAlign w:val="top"/>
          </w:tcPr>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8860" w:type="dxa"/>
            <w:gridSpan w:val="8"/>
            <w:vAlign w:val="center"/>
          </w:tcPr>
          <w:p>
            <w:pPr>
              <w:keepNext w:val="0"/>
              <w:keepLines w:val="0"/>
              <w:suppressLineNumbers w:val="0"/>
              <w:spacing w:before="0" w:beforeAutospacing="0" w:after="0" w:afterAutospacing="0"/>
              <w:ind w:left="0" w:right="0"/>
              <w:jc w:val="both"/>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主要研究人员：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1630"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姓   名</w:t>
            </w:r>
          </w:p>
        </w:tc>
        <w:tc>
          <w:tcPr>
            <w:tcW w:w="758"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性别</w:t>
            </w:r>
          </w:p>
        </w:tc>
        <w:tc>
          <w:tcPr>
            <w:tcW w:w="759"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年龄</w:t>
            </w:r>
          </w:p>
        </w:tc>
        <w:tc>
          <w:tcPr>
            <w:tcW w:w="1328"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职务</w:t>
            </w:r>
          </w:p>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职称</w:t>
            </w:r>
          </w:p>
        </w:tc>
        <w:tc>
          <w:tcPr>
            <w:tcW w:w="1007"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专业</w:t>
            </w:r>
          </w:p>
        </w:tc>
        <w:tc>
          <w:tcPr>
            <w:tcW w:w="1964"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在本项目中</w:t>
            </w:r>
          </w:p>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承担的任务</w:t>
            </w:r>
          </w:p>
        </w:tc>
        <w:tc>
          <w:tcPr>
            <w:tcW w:w="1414"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所在单位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1630"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c>
          <w:tcPr>
            <w:tcW w:w="758"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c>
          <w:tcPr>
            <w:tcW w:w="759"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c>
          <w:tcPr>
            <w:tcW w:w="1328"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c>
          <w:tcPr>
            <w:tcW w:w="1007"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c>
          <w:tcPr>
            <w:tcW w:w="1964"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c>
          <w:tcPr>
            <w:tcW w:w="1414"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1630"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c>
          <w:tcPr>
            <w:tcW w:w="758"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c>
          <w:tcPr>
            <w:tcW w:w="759"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c>
          <w:tcPr>
            <w:tcW w:w="1328"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c>
          <w:tcPr>
            <w:tcW w:w="1007"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c>
          <w:tcPr>
            <w:tcW w:w="1964"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c>
          <w:tcPr>
            <w:tcW w:w="1414"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8860" w:type="dxa"/>
            <w:gridSpan w:val="8"/>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项目经费预算表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1630" w:type="dxa"/>
            <w:vAlign w:val="top"/>
          </w:tcPr>
          <w:p>
            <w:pPr>
              <w:keepNext w:val="0"/>
              <w:keepLines w:val="0"/>
              <w:suppressLineNumbers w:val="0"/>
              <w:snapToGrid w:val="0"/>
              <w:spacing w:before="0" w:beforeAutospacing="0" w:after="0" w:afterAutospacing="0" w:line="560" w:lineRule="exact"/>
              <w:ind w:left="9" w:right="24"/>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pacing w:val="-6"/>
                <w:sz w:val="28"/>
                <w:szCs w:val="28"/>
              </w:rPr>
              <w:t>序号</w:t>
            </w:r>
          </w:p>
        </w:tc>
        <w:tc>
          <w:tcPr>
            <w:tcW w:w="2845" w:type="dxa"/>
            <w:gridSpan w:val="3"/>
            <w:vAlign w:val="top"/>
          </w:tcPr>
          <w:p>
            <w:pPr>
              <w:keepNext w:val="0"/>
              <w:keepLines w:val="0"/>
              <w:suppressLineNumbers w:val="0"/>
              <w:snapToGrid w:val="0"/>
              <w:spacing w:before="0" w:beforeAutospacing="0" w:after="0" w:afterAutospacing="0" w:line="560" w:lineRule="exact"/>
              <w:ind w:left="9" w:right="24"/>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pacing w:val="-6"/>
                <w:sz w:val="28"/>
                <w:szCs w:val="28"/>
              </w:rPr>
              <w:t>明细</w:t>
            </w:r>
          </w:p>
        </w:tc>
        <w:tc>
          <w:tcPr>
            <w:tcW w:w="1007" w:type="dxa"/>
            <w:vAlign w:val="top"/>
          </w:tcPr>
          <w:p>
            <w:pPr>
              <w:keepNext w:val="0"/>
              <w:keepLines w:val="0"/>
              <w:suppressLineNumbers w:val="0"/>
              <w:snapToGrid w:val="0"/>
              <w:spacing w:before="0" w:beforeAutospacing="0" w:after="0" w:afterAutospacing="0" w:line="560" w:lineRule="exact"/>
              <w:ind w:left="9" w:right="24"/>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pacing w:val="-6"/>
                <w:sz w:val="28"/>
                <w:szCs w:val="28"/>
              </w:rPr>
              <w:t>费用</w:t>
            </w:r>
          </w:p>
        </w:tc>
        <w:tc>
          <w:tcPr>
            <w:tcW w:w="1964"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pacing w:val="-6"/>
                <w:sz w:val="28"/>
                <w:szCs w:val="28"/>
              </w:rPr>
              <w:t>依据</w:t>
            </w:r>
          </w:p>
        </w:tc>
        <w:tc>
          <w:tcPr>
            <w:tcW w:w="1414"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pacing w:val="-6"/>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1630"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c>
          <w:tcPr>
            <w:tcW w:w="2845" w:type="dxa"/>
            <w:gridSpan w:val="3"/>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c>
          <w:tcPr>
            <w:tcW w:w="1007"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c>
          <w:tcPr>
            <w:tcW w:w="1964"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c>
          <w:tcPr>
            <w:tcW w:w="1414"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1630"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c>
          <w:tcPr>
            <w:tcW w:w="2845" w:type="dxa"/>
            <w:gridSpan w:val="3"/>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c>
          <w:tcPr>
            <w:tcW w:w="1007"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c>
          <w:tcPr>
            <w:tcW w:w="1964"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c>
          <w:tcPr>
            <w:tcW w:w="1414"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2" w:hRule="atLeast"/>
          <w:jc w:val="center"/>
        </w:trPr>
        <w:tc>
          <w:tcPr>
            <w:tcW w:w="1630"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区、县（市）</w:t>
            </w:r>
          </w:p>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市场监管局</w:t>
            </w:r>
          </w:p>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推荐意见</w:t>
            </w:r>
          </w:p>
        </w:tc>
        <w:tc>
          <w:tcPr>
            <w:tcW w:w="7230" w:type="dxa"/>
            <w:gridSpan w:val="7"/>
            <w:vAlign w:val="center"/>
          </w:tcPr>
          <w:p>
            <w:pPr>
              <w:keepNext w:val="0"/>
              <w:keepLines w:val="0"/>
              <w:suppressLineNumbers w:val="0"/>
              <w:spacing w:before="0" w:beforeAutospacing="0" w:after="0" w:afterAutospacing="0" w:line="400" w:lineRule="exact"/>
              <w:ind w:left="0" w:right="960" w:rightChars="300"/>
              <w:jc w:val="center"/>
              <w:textAlignment w:val="center"/>
              <w:rPr>
                <w:rFonts w:hint="default" w:ascii="Times New Roman" w:hAnsi="Times New Roman" w:eastAsia="仿宋" w:cs="Times New Roman"/>
                <w:b w:val="0"/>
                <w:bCs w:val="0"/>
                <w:sz w:val="28"/>
                <w:szCs w:val="28"/>
              </w:rPr>
            </w:pPr>
          </w:p>
          <w:p>
            <w:pPr>
              <w:keepNext w:val="0"/>
              <w:keepLines w:val="0"/>
              <w:suppressLineNumbers w:val="0"/>
              <w:spacing w:before="0" w:beforeAutospacing="0" w:after="0" w:afterAutospacing="0" w:line="400" w:lineRule="exact"/>
              <w:ind w:left="0" w:right="960" w:rightChars="300"/>
              <w:jc w:val="right"/>
              <w:textAlignment w:val="center"/>
              <w:rPr>
                <w:rFonts w:hint="default" w:ascii="Times New Roman" w:hAnsi="Times New Roman" w:eastAsia="仿宋" w:cs="Times New Roman"/>
                <w:b w:val="0"/>
                <w:bCs w:val="0"/>
                <w:sz w:val="28"/>
                <w:szCs w:val="28"/>
              </w:rPr>
            </w:pPr>
          </w:p>
          <w:p>
            <w:pPr>
              <w:keepNext w:val="0"/>
              <w:keepLines w:val="0"/>
              <w:suppressLineNumbers w:val="0"/>
              <w:spacing w:before="0" w:beforeAutospacing="0" w:after="0" w:afterAutospacing="0" w:line="400" w:lineRule="exact"/>
              <w:ind w:left="0" w:right="960" w:rightChars="300"/>
              <w:jc w:val="center"/>
              <w:textAlignment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 xml:space="preserve">                   （签 章）</w:t>
            </w:r>
          </w:p>
          <w:p>
            <w:pPr>
              <w:keepNext w:val="0"/>
              <w:keepLines w:val="0"/>
              <w:suppressLineNumbers w:val="0"/>
              <w:spacing w:before="0" w:beforeAutospacing="0" w:after="0" w:afterAutospacing="0"/>
              <w:ind w:left="0" w:right="0"/>
              <w:jc w:val="righ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年   月   日</w:t>
            </w:r>
          </w:p>
        </w:tc>
      </w:tr>
    </w:tbl>
    <w:p>
      <w:pPr>
        <w:keepNext w:val="0"/>
        <w:keepLines w:val="0"/>
        <w:pageBreakBefore w:val="0"/>
        <w:widowControl w:val="0"/>
        <w:kinsoku/>
        <w:wordWrap/>
        <w:overflowPunct/>
        <w:topLinePunct w:val="0"/>
        <w:autoSpaceDE/>
        <w:autoSpaceDN/>
        <w:bidi w:val="0"/>
        <w:adjustRightInd/>
        <w:snapToGrid/>
        <w:spacing w:line="20" w:lineRule="exact"/>
        <w:ind w:right="0" w:rightChars="0"/>
        <w:textAlignment w:val="auto"/>
        <w:rPr>
          <w:rFonts w:hint="default" w:ascii="Times New Roman" w:hAnsi="Times New Roman" w:eastAsia="仿宋" w:cs="Times New Roman"/>
          <w:b w:val="0"/>
          <w:bCs w:val="0"/>
          <w:sz w:val="28"/>
          <w:szCs w:val="28"/>
          <w:highlight w:val="none"/>
        </w:rPr>
      </w:pP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0" w:firstLineChars="0"/>
        <w:textAlignment w:val="auto"/>
        <w:outlineLvl w:val="9"/>
        <w:rPr>
          <w:rFonts w:hint="eastAsia" w:ascii="黑体" w:hAnsi="黑体" w:eastAsia="黑体" w:cs="黑体"/>
          <w:b w:val="0"/>
          <w:bCs w:val="0"/>
          <w:color w:val="000000"/>
          <w:kern w:val="0"/>
          <w:sz w:val="32"/>
          <w:szCs w:val="32"/>
        </w:rPr>
      </w:pPr>
      <w:r>
        <w:rPr>
          <w:rFonts w:hint="eastAsia" w:ascii="黑体" w:hAnsi="黑体" w:eastAsia="黑体" w:cs="黑体"/>
          <w:b w:val="0"/>
          <w:bCs w:val="0"/>
          <w:color w:val="000000"/>
          <w:kern w:val="0"/>
          <w:sz w:val="32"/>
          <w:szCs w:val="32"/>
        </w:rPr>
        <w:br w:type="page"/>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0" w:firstLineChars="0"/>
        <w:textAlignment w:val="auto"/>
        <w:outlineLvl w:val="9"/>
        <w:rPr>
          <w:rFonts w:hint="eastAsia" w:ascii="黑体" w:hAnsi="黑体" w:eastAsia="黑体" w:cs="黑体"/>
          <w:b w:val="0"/>
          <w:bCs w:val="0"/>
          <w:color w:val="000000"/>
          <w:kern w:val="0"/>
          <w:sz w:val="32"/>
          <w:szCs w:val="32"/>
        </w:rPr>
      </w:pPr>
      <w:r>
        <w:rPr>
          <w:rFonts w:hint="eastAsia" w:ascii="黑体" w:hAnsi="黑体" w:eastAsia="黑体" w:cs="黑体"/>
          <w:b w:val="0"/>
          <w:bCs w:val="0"/>
          <w:color w:val="000000"/>
          <w:kern w:val="0"/>
          <w:sz w:val="32"/>
          <w:szCs w:val="32"/>
        </w:rPr>
        <w:t>附件</w:t>
      </w:r>
      <w:r>
        <w:rPr>
          <w:rFonts w:hint="eastAsia" w:ascii="黑体" w:hAnsi="黑体" w:eastAsia="黑体" w:cs="黑体"/>
          <w:b w:val="0"/>
          <w:bCs w:val="0"/>
          <w:color w:val="000000"/>
          <w:kern w:val="0"/>
          <w:sz w:val="32"/>
          <w:szCs w:val="32"/>
          <w:lang w:val="en-US" w:eastAsia="zh-CN"/>
        </w:rPr>
        <w:t>2</w:t>
      </w:r>
    </w:p>
    <w:p>
      <w:pPr>
        <w:spacing w:line="560" w:lineRule="exact"/>
        <w:rPr>
          <w:rFonts w:hint="default" w:ascii="Times New Roman" w:hAnsi="Times New Roman" w:eastAsia="仿宋" w:cs="Times New Roman"/>
          <w:b w:val="0"/>
          <w:bCs w:val="0"/>
          <w:sz w:val="32"/>
          <w:szCs w:val="32"/>
          <w:u w:val="single"/>
        </w:rPr>
      </w:pPr>
    </w:p>
    <w:p>
      <w:pPr>
        <w:spacing w:line="560" w:lineRule="exact"/>
        <w:rPr>
          <w:rFonts w:hint="default" w:ascii="Times New Roman" w:hAnsi="Times New Roman" w:eastAsia="仿宋" w:cs="Times New Roman"/>
          <w:b w:val="0"/>
          <w:bCs w:val="0"/>
          <w:sz w:val="32"/>
          <w:szCs w:val="32"/>
          <w:u w:val="single"/>
        </w:rPr>
      </w:pPr>
    </w:p>
    <w:p>
      <w:pPr>
        <w:spacing w:line="560" w:lineRule="exact"/>
        <w:rPr>
          <w:rFonts w:hint="default" w:ascii="Times New Roman" w:hAnsi="Times New Roman" w:eastAsia="仿宋" w:cs="Times New Roman"/>
          <w:b w:val="0"/>
          <w:bCs w:val="0"/>
          <w:sz w:val="32"/>
          <w:szCs w:val="32"/>
          <w:u w:val="single"/>
        </w:rPr>
      </w:pPr>
    </w:p>
    <w:p>
      <w:pPr>
        <w:spacing w:line="560" w:lineRule="exact"/>
        <w:rPr>
          <w:rFonts w:hint="default" w:ascii="Times New Roman" w:hAnsi="Times New Roman" w:eastAsia="仿宋" w:cs="Times New Roman"/>
          <w:b w:val="0"/>
          <w:bCs w:val="0"/>
          <w:sz w:val="32"/>
          <w:szCs w:val="32"/>
          <w:u w:val="single"/>
        </w:rPr>
      </w:pP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0" w:firstLineChars="0"/>
        <w:jc w:val="center"/>
        <w:textAlignment w:val="auto"/>
        <w:outlineLvl w:val="9"/>
        <w:rPr>
          <w:rFonts w:hint="default" w:ascii="Times New Roman" w:hAnsi="Times New Roman" w:eastAsia="方正小标宋简体" w:cs="Times New Roman"/>
          <w:b w:val="0"/>
          <w:bCs w:val="0"/>
          <w:sz w:val="44"/>
          <w:szCs w:val="44"/>
        </w:rPr>
      </w:pPr>
      <w:r>
        <w:rPr>
          <w:rFonts w:hint="default" w:ascii="Times New Roman" w:hAnsi="Times New Roman" w:eastAsia="方正小标宋简体" w:cs="Times New Roman"/>
          <w:b w:val="0"/>
          <w:bCs w:val="0"/>
          <w:sz w:val="44"/>
          <w:szCs w:val="44"/>
        </w:rPr>
        <w:t>企业运营类专利导航项目申报书</w:t>
      </w:r>
    </w:p>
    <w:p>
      <w:pPr>
        <w:spacing w:line="560" w:lineRule="exact"/>
        <w:rPr>
          <w:rFonts w:hint="default" w:ascii="Times New Roman" w:hAnsi="Times New Roman" w:eastAsia="仿宋" w:cs="Times New Roman"/>
          <w:b w:val="0"/>
          <w:bCs w:val="0"/>
          <w:sz w:val="32"/>
          <w:szCs w:val="32"/>
        </w:rPr>
      </w:pPr>
    </w:p>
    <w:p>
      <w:pPr>
        <w:spacing w:line="560" w:lineRule="exact"/>
        <w:rPr>
          <w:rFonts w:hint="default" w:ascii="Times New Roman" w:hAnsi="Times New Roman" w:eastAsia="仿宋" w:cs="Times New Roman"/>
          <w:b w:val="0"/>
          <w:bCs w:val="0"/>
          <w:spacing w:val="38"/>
          <w:sz w:val="32"/>
          <w:szCs w:val="32"/>
        </w:rPr>
      </w:pPr>
    </w:p>
    <w:p>
      <w:pPr>
        <w:spacing w:line="560" w:lineRule="exact"/>
        <w:rPr>
          <w:rFonts w:hint="default" w:ascii="Times New Roman" w:hAnsi="Times New Roman" w:eastAsia="仿宋" w:cs="Times New Roman"/>
          <w:b w:val="0"/>
          <w:bCs w:val="0"/>
          <w:sz w:val="32"/>
          <w:szCs w:val="32"/>
        </w:rPr>
      </w:pPr>
    </w:p>
    <w:p>
      <w:pPr>
        <w:spacing w:line="560" w:lineRule="exact"/>
        <w:rPr>
          <w:rFonts w:hint="default" w:ascii="Times New Roman" w:hAnsi="Times New Roman" w:eastAsia="仿宋" w:cs="Times New Roman"/>
          <w:b w:val="0"/>
          <w:bCs w:val="0"/>
          <w:sz w:val="32"/>
          <w:szCs w:val="32"/>
        </w:rPr>
      </w:pPr>
    </w:p>
    <w:p>
      <w:pPr>
        <w:spacing w:line="560" w:lineRule="exact"/>
        <w:rPr>
          <w:rFonts w:hint="default" w:ascii="Times New Roman" w:hAnsi="Times New Roman" w:eastAsia="仿宋" w:cs="Times New Roman"/>
          <w:b w:val="0"/>
          <w:bCs w:val="0"/>
          <w:sz w:val="32"/>
          <w:szCs w:val="32"/>
        </w:rPr>
      </w:pPr>
    </w:p>
    <w:p>
      <w:pPr>
        <w:spacing w:line="560" w:lineRule="exact"/>
        <w:rPr>
          <w:rFonts w:hint="default" w:ascii="Times New Roman" w:hAnsi="Times New Roman" w:eastAsia="仿宋" w:cs="Times New Roman"/>
          <w:b w:val="0"/>
          <w:bCs w:val="0"/>
          <w:sz w:val="32"/>
          <w:szCs w:val="32"/>
        </w:rPr>
      </w:pPr>
    </w:p>
    <w:p>
      <w:pPr>
        <w:spacing w:line="560" w:lineRule="exact"/>
        <w:rPr>
          <w:rFonts w:hint="default" w:ascii="Times New Roman" w:hAnsi="Times New Roman" w:eastAsia="仿宋" w:cs="Times New Roman"/>
          <w:b w:val="0"/>
          <w:bCs w:val="0"/>
          <w:sz w:val="32"/>
          <w:szCs w:val="32"/>
        </w:rPr>
      </w:pPr>
    </w:p>
    <w:p>
      <w:pPr>
        <w:spacing w:line="560" w:lineRule="exact"/>
        <w:ind w:firstLine="792" w:firstLineChars="200"/>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pacing w:val="38"/>
          <w:sz w:val="32"/>
          <w:szCs w:val="32"/>
        </w:rPr>
        <w:t>项 目 名 称：</w:t>
      </w:r>
    </w:p>
    <w:p>
      <w:pPr>
        <w:spacing w:line="560" w:lineRule="exact"/>
        <w:ind w:firstLine="792" w:firstLineChars="200"/>
        <w:rPr>
          <w:rFonts w:hint="default" w:ascii="Times New Roman" w:hAnsi="Times New Roman" w:eastAsia="仿宋" w:cs="Times New Roman"/>
          <w:b w:val="0"/>
          <w:bCs w:val="0"/>
          <w:spacing w:val="38"/>
          <w:sz w:val="32"/>
          <w:szCs w:val="32"/>
        </w:rPr>
      </w:pPr>
      <w:r>
        <w:rPr>
          <w:rFonts w:hint="default" w:ascii="Times New Roman" w:hAnsi="Times New Roman" w:eastAsia="仿宋" w:cs="Times New Roman"/>
          <w:b w:val="0"/>
          <w:bCs w:val="0"/>
          <w:spacing w:val="38"/>
          <w:sz w:val="32"/>
          <w:szCs w:val="32"/>
        </w:rPr>
        <w:t>承 担 单 位：</w:t>
      </w:r>
    </w:p>
    <w:p>
      <w:pPr>
        <w:spacing w:line="560" w:lineRule="exact"/>
        <w:ind w:firstLine="792" w:firstLineChars="200"/>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pacing w:val="38"/>
          <w:sz w:val="32"/>
          <w:szCs w:val="32"/>
        </w:rPr>
        <w:t>项 目负责人：</w:t>
      </w:r>
    </w:p>
    <w:p>
      <w:pPr>
        <w:spacing w:line="560" w:lineRule="exact"/>
        <w:ind w:firstLine="792" w:firstLineChars="200"/>
        <w:rPr>
          <w:rFonts w:hint="default" w:ascii="Times New Roman" w:hAnsi="Times New Roman" w:eastAsia="仿宋" w:cs="Times New Roman"/>
          <w:b w:val="0"/>
          <w:bCs w:val="0"/>
          <w:spacing w:val="38"/>
          <w:sz w:val="32"/>
          <w:szCs w:val="32"/>
          <w:lang w:val="en-US" w:eastAsia="zh-CN"/>
        </w:rPr>
      </w:pPr>
      <w:r>
        <w:rPr>
          <w:rFonts w:hint="default" w:ascii="Times New Roman" w:hAnsi="Times New Roman" w:eastAsia="仿宋" w:cs="Times New Roman"/>
          <w:b w:val="0"/>
          <w:bCs w:val="0"/>
          <w:spacing w:val="38"/>
          <w:sz w:val="32"/>
          <w:szCs w:val="32"/>
        </w:rPr>
        <w:t>起止日期：</w:t>
      </w:r>
      <w:r>
        <w:rPr>
          <w:rFonts w:hint="default" w:ascii="Times New Roman" w:hAnsi="Times New Roman" w:eastAsia="仿宋" w:cs="Times New Roman"/>
          <w:b w:val="0"/>
          <w:bCs w:val="0"/>
          <w:spacing w:val="38"/>
          <w:sz w:val="32"/>
          <w:szCs w:val="32"/>
          <w:lang w:val="en-US" w:eastAsia="zh-CN"/>
        </w:rPr>
        <w:t xml:space="preserve">  </w:t>
      </w:r>
      <w:r>
        <w:rPr>
          <w:rFonts w:hint="default" w:ascii="Times New Roman" w:hAnsi="Times New Roman" w:eastAsia="仿宋_GB2312" w:cs="Times New Roman"/>
          <w:spacing w:val="38"/>
          <w:sz w:val="32"/>
        </w:rPr>
        <w:t xml:space="preserve">  年 月 日至   年 月 日</w:t>
      </w:r>
    </w:p>
    <w:p>
      <w:pPr>
        <w:spacing w:line="560" w:lineRule="exact"/>
        <w:jc w:val="center"/>
        <w:rPr>
          <w:rFonts w:hint="default" w:ascii="Times New Roman" w:hAnsi="Times New Roman" w:eastAsia="仿宋" w:cs="Times New Roman"/>
          <w:b w:val="0"/>
          <w:bCs w:val="0"/>
          <w:sz w:val="32"/>
          <w:szCs w:val="32"/>
        </w:rPr>
      </w:pPr>
    </w:p>
    <w:p>
      <w:pPr>
        <w:spacing w:line="560" w:lineRule="exact"/>
        <w:jc w:val="center"/>
        <w:rPr>
          <w:rFonts w:hint="default" w:ascii="Times New Roman" w:hAnsi="Times New Roman" w:eastAsia="仿宋" w:cs="Times New Roman"/>
          <w:b w:val="0"/>
          <w:bCs w:val="0"/>
          <w:sz w:val="32"/>
          <w:szCs w:val="32"/>
        </w:rPr>
      </w:pPr>
    </w:p>
    <w:p>
      <w:pPr>
        <w:jc w:val="left"/>
        <w:rPr>
          <w:rFonts w:hint="default" w:ascii="Times New Roman" w:hAnsi="Times New Roman" w:eastAsia="仿宋" w:cs="Times New Roman"/>
          <w:b w:val="0"/>
          <w:bCs w:val="0"/>
          <w:sz w:val="32"/>
          <w:szCs w:val="32"/>
        </w:rPr>
      </w:pPr>
    </w:p>
    <w:p>
      <w:pPr>
        <w:jc w:val="left"/>
        <w:rPr>
          <w:rFonts w:hint="default" w:ascii="Times New Roman" w:hAnsi="Times New Roman" w:eastAsia="仿宋" w:cs="Times New Roman"/>
          <w:b w:val="0"/>
          <w:bCs w:val="0"/>
          <w:sz w:val="32"/>
          <w:szCs w:val="32"/>
        </w:rPr>
      </w:pPr>
    </w:p>
    <w:p>
      <w:pPr>
        <w:spacing w:line="560" w:lineRule="exact"/>
        <w:jc w:val="center"/>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rPr>
        <w:t>绍兴市市场监督管理局编制</w:t>
      </w:r>
    </w:p>
    <w:p>
      <w:pPr>
        <w:jc w:val="center"/>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lang w:val="en-US" w:eastAsia="zh-CN"/>
        </w:rPr>
        <w:t xml:space="preserve">  </w:t>
      </w:r>
      <w:r>
        <w:rPr>
          <w:rFonts w:hint="default" w:ascii="Times New Roman" w:hAnsi="Times New Roman" w:eastAsia="仿宋" w:cs="Times New Roman"/>
          <w:b w:val="0"/>
          <w:bCs w:val="0"/>
          <w:sz w:val="32"/>
          <w:szCs w:val="32"/>
        </w:rPr>
        <w:t>年   月   日 填</w:t>
      </w:r>
    </w:p>
    <w:p>
      <w:pPr>
        <w:keepNext w:val="0"/>
        <w:keepLines w:val="0"/>
        <w:pageBreakBefore w:val="0"/>
        <w:widowControl w:val="0"/>
        <w:kinsoku/>
        <w:wordWrap/>
        <w:overflowPunct/>
        <w:topLinePunct w:val="0"/>
        <w:autoSpaceDE/>
        <w:autoSpaceDN/>
        <w:bidi w:val="0"/>
        <w:adjustRightInd/>
        <w:snapToGrid/>
        <w:spacing w:line="520" w:lineRule="exact"/>
        <w:ind w:left="0" w:leftChars="0"/>
        <w:jc w:val="center"/>
        <w:textAlignment w:val="auto"/>
        <w:outlineLvl w:val="9"/>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信用承诺书</w:t>
      </w:r>
    </w:p>
    <w:p>
      <w:pPr>
        <w:keepNext w:val="0"/>
        <w:keepLines w:val="0"/>
        <w:pageBreakBefore w:val="0"/>
        <w:widowControl w:val="0"/>
        <w:kinsoku/>
        <w:wordWrap/>
        <w:overflowPunct/>
        <w:topLinePunct w:val="0"/>
        <w:autoSpaceDE/>
        <w:autoSpaceDN/>
        <w:bidi w:val="0"/>
        <w:adjustRightInd/>
        <w:snapToGrid/>
        <w:spacing w:line="520" w:lineRule="exact"/>
        <w:ind w:left="0" w:leftChars="0"/>
        <w:jc w:val="center"/>
        <w:textAlignment w:val="auto"/>
        <w:outlineLvl w:val="9"/>
        <w:rPr>
          <w:rFonts w:hint="default" w:ascii="Times New Roman" w:hAnsi="Times New Roman" w:eastAsia="黑体" w:cs="Times New Roman"/>
          <w:b w:val="0"/>
          <w:bCs w:val="0"/>
          <w:sz w:val="36"/>
          <w:szCs w:val="36"/>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rPr>
        <w:t>本单位郑重承诺：本单位已就所申报材料内容的真实性和完整性进行审核，均符合国家法律法规和政策要求，真实、有效，无任何伪造修改和虚假成分。在参与项目申报和评审活动过程中，遵守有关评审规则和工作纪律，杜绝以下行为：</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640" w:firstLineChars="200"/>
        <w:textAlignment w:val="auto"/>
        <w:outlineLvl w:val="9"/>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lang w:eastAsia="zh-CN"/>
        </w:rPr>
        <w:t>一、</w:t>
      </w:r>
      <w:r>
        <w:rPr>
          <w:rFonts w:hint="default" w:ascii="Times New Roman" w:hAnsi="Times New Roman" w:eastAsia="仿宋" w:cs="Times New Roman"/>
          <w:b w:val="0"/>
          <w:bCs w:val="0"/>
          <w:sz w:val="32"/>
          <w:szCs w:val="32"/>
        </w:rPr>
        <w:t>采取贿赂或变相贿赂、造假、剽窃、故意重复申报等不正当手段获取项目承担资格。</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640" w:firstLineChars="200"/>
        <w:textAlignment w:val="auto"/>
        <w:outlineLvl w:val="9"/>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lang w:eastAsia="zh-CN"/>
        </w:rPr>
        <w:t>二、</w:t>
      </w:r>
      <w:r>
        <w:rPr>
          <w:rFonts w:hint="default" w:ascii="Times New Roman" w:hAnsi="Times New Roman" w:eastAsia="仿宋" w:cs="Times New Roman"/>
          <w:b w:val="0"/>
          <w:bCs w:val="0"/>
          <w:sz w:val="32"/>
          <w:szCs w:val="32"/>
        </w:rPr>
        <w:t>以任何形式探听未公开的评审专家名单及其他评审过程中的保密信息。</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640" w:firstLineChars="200"/>
        <w:textAlignment w:val="auto"/>
        <w:outlineLvl w:val="9"/>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lang w:eastAsia="zh-CN"/>
        </w:rPr>
        <w:t>三、</w:t>
      </w:r>
      <w:r>
        <w:rPr>
          <w:rFonts w:hint="default" w:ascii="Times New Roman" w:hAnsi="Times New Roman" w:eastAsia="仿宋" w:cs="Times New Roman"/>
          <w:b w:val="0"/>
          <w:bCs w:val="0"/>
          <w:sz w:val="32"/>
          <w:szCs w:val="32"/>
        </w:rPr>
        <w:t>组织或协助评审对象向评审工作人员、评审专家等提供任何形式的礼品、礼金、有价证券、支付凭证、商业预付卡、电子红包等可能影响评审公正性的活动。</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640" w:firstLineChars="200"/>
        <w:textAlignment w:val="auto"/>
        <w:outlineLvl w:val="9"/>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lang w:eastAsia="zh-CN"/>
        </w:rPr>
        <w:t>四、</w:t>
      </w:r>
      <w:r>
        <w:rPr>
          <w:rFonts w:hint="default" w:ascii="Times New Roman" w:hAnsi="Times New Roman" w:eastAsia="仿宋" w:cs="Times New Roman"/>
          <w:b w:val="0"/>
          <w:bCs w:val="0"/>
          <w:sz w:val="32"/>
          <w:szCs w:val="32"/>
        </w:rPr>
        <w:t>纵容评审对象违反评审规定的行为，不配合调查；</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640" w:firstLineChars="200"/>
        <w:textAlignment w:val="auto"/>
        <w:outlineLvl w:val="9"/>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lang w:eastAsia="zh-CN"/>
        </w:rPr>
        <w:t>五、</w:t>
      </w:r>
      <w:r>
        <w:rPr>
          <w:rFonts w:hint="default" w:ascii="Times New Roman" w:hAnsi="Times New Roman" w:eastAsia="仿宋" w:cs="Times New Roman"/>
          <w:b w:val="0"/>
          <w:bCs w:val="0"/>
          <w:sz w:val="32"/>
          <w:szCs w:val="32"/>
        </w:rPr>
        <w:t>其它违反财经纪律和相关管理规定的行为。</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640" w:firstLineChars="200"/>
        <w:textAlignment w:val="auto"/>
        <w:outlineLvl w:val="9"/>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rPr>
        <w:t>如本申报获得支持，本单位愿意按照我市相关项目管理办法和资金管理办法的有关规定，加强对项目的组织管理，按时结题验收。</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640" w:firstLineChars="200"/>
        <w:textAlignment w:val="auto"/>
        <w:outlineLvl w:val="9"/>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rPr>
        <w:t>如有虚假和失信行为，我单位及相关责任人员愿意承担相关的法律责任;情节严重的，同意由相关行政主管部门予以社会公示，并录入浙江省市场监督信息网上公布黑名单。</w:t>
      </w:r>
    </w:p>
    <w:p>
      <w:pPr>
        <w:keepNext w:val="0"/>
        <w:keepLines w:val="0"/>
        <w:pageBreakBefore w:val="0"/>
        <w:widowControl w:val="0"/>
        <w:kinsoku/>
        <w:wordWrap/>
        <w:overflowPunct/>
        <w:topLinePunct w:val="0"/>
        <w:autoSpaceDE/>
        <w:autoSpaceDN/>
        <w:bidi w:val="0"/>
        <w:adjustRightInd/>
        <w:snapToGrid/>
        <w:spacing w:line="520" w:lineRule="exact"/>
        <w:ind w:left="0" w:leftChars="0" w:right="480" w:firstLine="640" w:firstLineChars="200"/>
        <w:jc w:val="right"/>
        <w:textAlignment w:val="auto"/>
        <w:outlineLvl w:val="9"/>
        <w:rPr>
          <w:rFonts w:hint="default" w:ascii="Times New Roman" w:hAnsi="Times New Roman" w:eastAsia="仿宋" w:cs="Times New Roman"/>
          <w:b w:val="0"/>
          <w:bCs w:val="0"/>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left="0" w:leftChars="0" w:right="480" w:firstLine="5120" w:firstLineChars="1600"/>
        <w:textAlignment w:val="auto"/>
        <w:outlineLvl w:val="9"/>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rPr>
        <w:t>申报单位签章：</w:t>
      </w:r>
    </w:p>
    <w:p>
      <w:pPr>
        <w:keepNext w:val="0"/>
        <w:keepLines w:val="0"/>
        <w:pageBreakBefore w:val="0"/>
        <w:widowControl w:val="0"/>
        <w:kinsoku/>
        <w:wordWrap/>
        <w:overflowPunct/>
        <w:topLinePunct w:val="0"/>
        <w:autoSpaceDE/>
        <w:autoSpaceDN/>
        <w:bidi w:val="0"/>
        <w:adjustRightInd/>
        <w:snapToGrid/>
        <w:spacing w:line="520" w:lineRule="exact"/>
        <w:ind w:left="0" w:leftChars="0" w:right="640" w:firstLine="5120" w:firstLineChars="1600"/>
        <w:textAlignment w:val="auto"/>
        <w:outlineLvl w:val="9"/>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rPr>
        <w:t>日期：</w:t>
      </w:r>
    </w:p>
    <w:tbl>
      <w:tblPr>
        <w:tblStyle w:val="15"/>
        <w:tblW w:w="88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2260"/>
        <w:gridCol w:w="1000"/>
        <w:gridCol w:w="1022"/>
        <w:gridCol w:w="1478"/>
        <w:gridCol w:w="2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exact"/>
          <w:jc w:val="center"/>
        </w:trPr>
        <w:tc>
          <w:tcPr>
            <w:tcW w:w="704" w:type="dxa"/>
            <w:vMerge w:val="restart"/>
            <w:vAlign w:val="center"/>
          </w:tcPr>
          <w:p>
            <w:pPr>
              <w:keepNext w:val="0"/>
              <w:keepLines w:val="0"/>
              <w:suppressLineNumbers w:val="0"/>
              <w:spacing w:before="0" w:beforeAutospacing="0" w:after="0" w:afterAutospacing="0" w:line="560" w:lineRule="exact"/>
              <w:ind w:left="0" w:right="640" w:firstLine="4480" w:firstLineChars="1600"/>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申</w:t>
            </w:r>
          </w:p>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报</w:t>
            </w:r>
          </w:p>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单</w:t>
            </w:r>
          </w:p>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位</w:t>
            </w:r>
          </w:p>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信</w:t>
            </w:r>
          </w:p>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息</w:t>
            </w:r>
          </w:p>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c>
          <w:tcPr>
            <w:tcW w:w="2260"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单位名称</w:t>
            </w:r>
          </w:p>
        </w:tc>
        <w:tc>
          <w:tcPr>
            <w:tcW w:w="3500" w:type="dxa"/>
            <w:gridSpan w:val="3"/>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c>
          <w:tcPr>
            <w:tcW w:w="2414" w:type="dxa"/>
            <w:vMerge w:val="restart"/>
            <w:vAlign w:val="top"/>
          </w:tcPr>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28"/>
                <w:szCs w:val="28"/>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28"/>
                <w:szCs w:val="28"/>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28"/>
                <w:szCs w:val="28"/>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28"/>
                <w:szCs w:val="28"/>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28"/>
                <w:szCs w:val="28"/>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28"/>
                <w:szCs w:val="28"/>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28"/>
                <w:szCs w:val="28"/>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（单位公章）</w:t>
            </w:r>
          </w:p>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exact"/>
          <w:jc w:val="center"/>
        </w:trPr>
        <w:tc>
          <w:tcPr>
            <w:tcW w:w="704"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c>
          <w:tcPr>
            <w:tcW w:w="2260"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代表人（签章）</w:t>
            </w:r>
          </w:p>
        </w:tc>
        <w:tc>
          <w:tcPr>
            <w:tcW w:w="1000"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c>
          <w:tcPr>
            <w:tcW w:w="1022" w:type="dxa"/>
            <w:vAlign w:val="center"/>
          </w:tcPr>
          <w:p>
            <w:pPr>
              <w:keepNext w:val="0"/>
              <w:keepLines w:val="0"/>
              <w:suppressLineNumbers w:val="0"/>
              <w:spacing w:before="0" w:beforeAutospacing="0" w:after="0" w:afterAutospacing="0"/>
              <w:ind w:left="0" w:right="-147" w:rightChars="-46"/>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职务</w:t>
            </w:r>
          </w:p>
        </w:tc>
        <w:tc>
          <w:tcPr>
            <w:tcW w:w="1478"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c>
          <w:tcPr>
            <w:tcW w:w="2414" w:type="dxa"/>
            <w:vMerge w:val="continue"/>
            <w:vAlign w:val="top"/>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exact"/>
          <w:jc w:val="center"/>
        </w:trPr>
        <w:tc>
          <w:tcPr>
            <w:tcW w:w="704"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c>
          <w:tcPr>
            <w:tcW w:w="2260"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项目联系人</w:t>
            </w:r>
          </w:p>
        </w:tc>
        <w:tc>
          <w:tcPr>
            <w:tcW w:w="3500" w:type="dxa"/>
            <w:gridSpan w:val="3"/>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c>
          <w:tcPr>
            <w:tcW w:w="2414" w:type="dxa"/>
            <w:vMerge w:val="continue"/>
            <w:vAlign w:val="top"/>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exact"/>
          <w:jc w:val="center"/>
        </w:trPr>
        <w:tc>
          <w:tcPr>
            <w:tcW w:w="704"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c>
          <w:tcPr>
            <w:tcW w:w="2260"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地址及邮编</w:t>
            </w:r>
          </w:p>
        </w:tc>
        <w:tc>
          <w:tcPr>
            <w:tcW w:w="3500" w:type="dxa"/>
            <w:gridSpan w:val="3"/>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c>
          <w:tcPr>
            <w:tcW w:w="2414" w:type="dxa"/>
            <w:vMerge w:val="continue"/>
            <w:vAlign w:val="top"/>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exact"/>
          <w:jc w:val="center"/>
        </w:trPr>
        <w:tc>
          <w:tcPr>
            <w:tcW w:w="704"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c>
          <w:tcPr>
            <w:tcW w:w="2260"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电话及传真</w:t>
            </w:r>
          </w:p>
        </w:tc>
        <w:tc>
          <w:tcPr>
            <w:tcW w:w="3500" w:type="dxa"/>
            <w:gridSpan w:val="3"/>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c>
          <w:tcPr>
            <w:tcW w:w="2414" w:type="dxa"/>
            <w:vMerge w:val="continue"/>
            <w:vAlign w:val="top"/>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exact"/>
          <w:jc w:val="center"/>
        </w:trPr>
        <w:tc>
          <w:tcPr>
            <w:tcW w:w="704"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c>
          <w:tcPr>
            <w:tcW w:w="2260"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开户银行</w:t>
            </w:r>
          </w:p>
        </w:tc>
        <w:tc>
          <w:tcPr>
            <w:tcW w:w="3500" w:type="dxa"/>
            <w:gridSpan w:val="3"/>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c>
          <w:tcPr>
            <w:tcW w:w="2414" w:type="dxa"/>
            <w:vMerge w:val="continue"/>
            <w:vAlign w:val="top"/>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exact"/>
          <w:jc w:val="center"/>
        </w:trPr>
        <w:tc>
          <w:tcPr>
            <w:tcW w:w="704"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c>
          <w:tcPr>
            <w:tcW w:w="2260"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帐    号</w:t>
            </w:r>
          </w:p>
        </w:tc>
        <w:tc>
          <w:tcPr>
            <w:tcW w:w="3500" w:type="dxa"/>
            <w:gridSpan w:val="3"/>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c>
          <w:tcPr>
            <w:tcW w:w="2414" w:type="dxa"/>
            <w:vMerge w:val="continue"/>
            <w:vAlign w:val="top"/>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exact"/>
          <w:jc w:val="center"/>
        </w:trPr>
        <w:tc>
          <w:tcPr>
            <w:tcW w:w="704"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c>
          <w:tcPr>
            <w:tcW w:w="2260"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开户名称</w:t>
            </w:r>
          </w:p>
        </w:tc>
        <w:tc>
          <w:tcPr>
            <w:tcW w:w="3500" w:type="dxa"/>
            <w:gridSpan w:val="3"/>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c>
          <w:tcPr>
            <w:tcW w:w="2414" w:type="dxa"/>
            <w:vMerge w:val="continue"/>
            <w:vAlign w:val="top"/>
          </w:tcPr>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exact"/>
          <w:jc w:val="center"/>
        </w:trPr>
        <w:tc>
          <w:tcPr>
            <w:tcW w:w="704"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服务机构</w:t>
            </w:r>
          </w:p>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信</w:t>
            </w:r>
          </w:p>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息</w:t>
            </w:r>
          </w:p>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c>
          <w:tcPr>
            <w:tcW w:w="2260"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单位名称</w:t>
            </w:r>
          </w:p>
        </w:tc>
        <w:tc>
          <w:tcPr>
            <w:tcW w:w="3500" w:type="dxa"/>
            <w:gridSpan w:val="3"/>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c>
          <w:tcPr>
            <w:tcW w:w="2414" w:type="dxa"/>
            <w:vMerge w:val="restart"/>
            <w:vAlign w:val="top"/>
          </w:tcPr>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28"/>
                <w:szCs w:val="28"/>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28"/>
                <w:szCs w:val="28"/>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28"/>
                <w:szCs w:val="28"/>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28"/>
                <w:szCs w:val="28"/>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28"/>
                <w:szCs w:val="28"/>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28"/>
                <w:szCs w:val="28"/>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28"/>
                <w:szCs w:val="28"/>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28"/>
                <w:szCs w:val="28"/>
              </w:rPr>
            </w:pPr>
          </w:p>
          <w:p>
            <w:pPr>
              <w:keepNext w:val="0"/>
              <w:keepLines w:val="0"/>
              <w:suppressLineNumbers w:val="0"/>
              <w:spacing w:before="0" w:beforeAutospacing="0" w:after="0" w:afterAutospacing="0"/>
              <w:ind w:left="0" w:right="0"/>
              <w:jc w:val="both"/>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（单位公章）</w:t>
            </w:r>
          </w:p>
          <w:p>
            <w:pPr>
              <w:keepNext w:val="0"/>
              <w:keepLines w:val="0"/>
              <w:suppressLineNumbers w:val="0"/>
              <w:spacing w:before="0" w:beforeAutospacing="0" w:after="0" w:afterAutospacing="0"/>
              <w:ind w:left="0" w:right="0"/>
              <w:jc w:val="righ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exact"/>
          <w:jc w:val="center"/>
        </w:trPr>
        <w:tc>
          <w:tcPr>
            <w:tcW w:w="704"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c>
          <w:tcPr>
            <w:tcW w:w="2260"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代表人（签章）</w:t>
            </w:r>
          </w:p>
        </w:tc>
        <w:tc>
          <w:tcPr>
            <w:tcW w:w="1000"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c>
          <w:tcPr>
            <w:tcW w:w="1022" w:type="dxa"/>
            <w:vAlign w:val="center"/>
          </w:tcPr>
          <w:p>
            <w:pPr>
              <w:keepNext w:val="0"/>
              <w:keepLines w:val="0"/>
              <w:suppressLineNumbers w:val="0"/>
              <w:spacing w:before="0" w:beforeAutospacing="0" w:after="0" w:afterAutospacing="0"/>
              <w:ind w:left="0" w:right="-147" w:rightChars="-46"/>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职务</w:t>
            </w:r>
          </w:p>
        </w:tc>
        <w:tc>
          <w:tcPr>
            <w:tcW w:w="1478"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c>
          <w:tcPr>
            <w:tcW w:w="2414" w:type="dxa"/>
            <w:vMerge w:val="continue"/>
            <w:vAlign w:val="top"/>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exact"/>
          <w:jc w:val="center"/>
        </w:trPr>
        <w:tc>
          <w:tcPr>
            <w:tcW w:w="704"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c>
          <w:tcPr>
            <w:tcW w:w="2260"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项目联系人</w:t>
            </w:r>
          </w:p>
        </w:tc>
        <w:tc>
          <w:tcPr>
            <w:tcW w:w="3500" w:type="dxa"/>
            <w:gridSpan w:val="3"/>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c>
          <w:tcPr>
            <w:tcW w:w="2414" w:type="dxa"/>
            <w:vMerge w:val="continue"/>
            <w:vAlign w:val="top"/>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exact"/>
          <w:jc w:val="center"/>
        </w:trPr>
        <w:tc>
          <w:tcPr>
            <w:tcW w:w="704"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c>
          <w:tcPr>
            <w:tcW w:w="2260"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地址及邮编</w:t>
            </w:r>
          </w:p>
        </w:tc>
        <w:tc>
          <w:tcPr>
            <w:tcW w:w="3500" w:type="dxa"/>
            <w:gridSpan w:val="3"/>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c>
          <w:tcPr>
            <w:tcW w:w="2414" w:type="dxa"/>
            <w:vMerge w:val="continue"/>
            <w:vAlign w:val="top"/>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exact"/>
          <w:jc w:val="center"/>
        </w:trPr>
        <w:tc>
          <w:tcPr>
            <w:tcW w:w="704"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c>
          <w:tcPr>
            <w:tcW w:w="2260"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电话及传真</w:t>
            </w:r>
          </w:p>
        </w:tc>
        <w:tc>
          <w:tcPr>
            <w:tcW w:w="3500" w:type="dxa"/>
            <w:gridSpan w:val="3"/>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c>
          <w:tcPr>
            <w:tcW w:w="2414" w:type="dxa"/>
            <w:vMerge w:val="continue"/>
            <w:vAlign w:val="top"/>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1" w:hRule="atLeast"/>
          <w:jc w:val="center"/>
        </w:trPr>
        <w:tc>
          <w:tcPr>
            <w:tcW w:w="8878" w:type="dxa"/>
            <w:gridSpan w:val="6"/>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jc w:val="both"/>
              <w:textAlignment w:val="center"/>
              <w:outlineLvl w:val="9"/>
              <w:rPr>
                <w:rFonts w:hint="default" w:ascii="Times New Roman" w:hAnsi="Times New Roman" w:eastAsia="黑体" w:cs="Times New Roman"/>
                <w:b w:val="0"/>
                <w:bCs w:val="0"/>
                <w:sz w:val="28"/>
                <w:szCs w:val="28"/>
              </w:rPr>
            </w:pPr>
            <w:r>
              <w:rPr>
                <w:rFonts w:hint="default" w:ascii="Times New Roman" w:hAnsi="Times New Roman" w:eastAsia="黑体" w:cs="Times New Roman"/>
                <w:b w:val="0"/>
                <w:bCs w:val="0"/>
                <w:sz w:val="28"/>
                <w:szCs w:val="28"/>
              </w:rPr>
              <w:t>一、承担方（包括申报单位与服务机构）简介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jc w:val="both"/>
              <w:textAlignment w:val="center"/>
              <w:outlineLvl w:val="9"/>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对项目承担单位的销售收入、自主知识产权产品销售、利税、研发投入、专利申请、授权及有效专利拥有量、知识产权管理水平、专利工作基础、人员素质、经费投入及有关荣誉情况等方面进行简要介绍，并提供附件材料证明）</w:t>
            </w: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28"/>
                <w:szCs w:val="28"/>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28"/>
                <w:szCs w:val="28"/>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28"/>
                <w:szCs w:val="28"/>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28"/>
                <w:szCs w:val="28"/>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28"/>
                <w:szCs w:val="28"/>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28"/>
                <w:szCs w:val="28"/>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28"/>
                <w:szCs w:val="28"/>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28"/>
                <w:szCs w:val="28"/>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28"/>
                <w:szCs w:val="28"/>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28"/>
                <w:szCs w:val="28"/>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28"/>
                <w:szCs w:val="28"/>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28"/>
                <w:szCs w:val="28"/>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28"/>
                <w:szCs w:val="28"/>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28"/>
                <w:szCs w:val="28"/>
              </w:rPr>
            </w:pPr>
          </w:p>
        </w:tc>
      </w:tr>
    </w:tbl>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仿宋" w:cs="Times New Roman"/>
          <w:b w:val="0"/>
          <w:bCs w:val="0"/>
          <w:sz w:val="32"/>
          <w:szCs w:val="32"/>
        </w:rPr>
      </w:pPr>
    </w:p>
    <w:tbl>
      <w:tblPr>
        <w:tblStyle w:val="15"/>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30" w:hRule="atLeast"/>
          <w:jc w:val="center"/>
        </w:trPr>
        <w:tc>
          <w:tcPr>
            <w:tcW w:w="8720"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jc w:val="both"/>
              <w:textAlignment w:val="center"/>
              <w:outlineLvl w:val="9"/>
              <w:rPr>
                <w:rFonts w:hint="default" w:ascii="Times New Roman" w:hAnsi="Times New Roman" w:eastAsia="黑体" w:cs="Times New Roman"/>
                <w:b w:val="0"/>
                <w:bCs w:val="0"/>
                <w:sz w:val="28"/>
                <w:szCs w:val="28"/>
              </w:rPr>
            </w:pPr>
            <w:r>
              <w:rPr>
                <w:rFonts w:hint="default" w:ascii="Times New Roman" w:hAnsi="Times New Roman" w:eastAsia="黑体" w:cs="Times New Roman"/>
                <w:b w:val="0"/>
                <w:bCs w:val="0"/>
                <w:sz w:val="28"/>
                <w:szCs w:val="28"/>
              </w:rPr>
              <w:t>二、项目主要内容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jc w:val="both"/>
              <w:textAlignment w:val="center"/>
              <w:outlineLvl w:val="9"/>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（主要从项目的背景、目的、意义、研究内容等方面介绍）</w:t>
            </w:r>
          </w:p>
          <w:p>
            <w:pPr>
              <w:keepNext w:val="0"/>
              <w:keepLines w:val="0"/>
              <w:suppressLineNumbers w:val="0"/>
              <w:spacing w:before="0" w:beforeAutospacing="0" w:after="0" w:afterAutospacing="0" w:line="560" w:lineRule="exact"/>
              <w:ind w:left="0" w:right="0"/>
              <w:rPr>
                <w:rFonts w:hint="default" w:ascii="Times New Roman" w:hAnsi="Times New Roman" w:eastAsia="仿宋" w:cs="Times New Roman"/>
                <w:b w:val="0"/>
                <w:bCs w:val="0"/>
                <w:sz w:val="28"/>
                <w:szCs w:val="28"/>
              </w:rPr>
            </w:pPr>
          </w:p>
          <w:p>
            <w:pPr>
              <w:keepNext w:val="0"/>
              <w:keepLines w:val="0"/>
              <w:suppressLineNumbers w:val="0"/>
              <w:spacing w:before="0" w:beforeAutospacing="0" w:after="0" w:afterAutospacing="0" w:line="560" w:lineRule="exact"/>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line="560" w:lineRule="exact"/>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line="560" w:lineRule="exact"/>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line="560" w:lineRule="exact"/>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line="560" w:lineRule="exact"/>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line="560" w:lineRule="exact"/>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line="560" w:lineRule="exact"/>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line="560" w:lineRule="exact"/>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line="560" w:lineRule="exact"/>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line="560" w:lineRule="exact"/>
              <w:ind w:left="0" w:right="0"/>
              <w:rPr>
                <w:rFonts w:hint="default" w:ascii="Times New Roman" w:hAnsi="Times New Roman" w:eastAsia="仿宋" w:cs="Times New Roman"/>
                <w:b w:val="0"/>
                <w:bCs w:val="0"/>
                <w:sz w:val="32"/>
                <w:szCs w:val="32"/>
              </w:rPr>
            </w:pPr>
          </w:p>
        </w:tc>
      </w:tr>
    </w:tbl>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仿宋" w:cs="Times New Roman"/>
          <w:b w:val="0"/>
          <w:bCs w:val="0"/>
          <w:sz w:val="32"/>
          <w:szCs w:val="32"/>
        </w:rPr>
      </w:pPr>
    </w:p>
    <w:tbl>
      <w:tblPr>
        <w:tblStyle w:val="15"/>
        <w:tblW w:w="87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0"/>
        <w:gridCol w:w="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0" w:hRule="atLeast"/>
          <w:jc w:val="center"/>
        </w:trPr>
        <w:tc>
          <w:tcPr>
            <w:tcW w:w="8780" w:type="dxa"/>
            <w:gridSpan w:val="2"/>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jc w:val="both"/>
              <w:textAlignment w:val="center"/>
              <w:outlineLvl w:val="9"/>
              <w:rPr>
                <w:rFonts w:hint="default" w:ascii="Times New Roman" w:hAnsi="Times New Roman" w:eastAsia="黑体" w:cs="Times New Roman"/>
                <w:b w:val="0"/>
                <w:bCs w:val="0"/>
                <w:sz w:val="28"/>
                <w:szCs w:val="28"/>
              </w:rPr>
            </w:pPr>
            <w:r>
              <w:rPr>
                <w:rFonts w:hint="default" w:ascii="Times New Roman" w:hAnsi="Times New Roman" w:eastAsia="黑体" w:cs="Times New Roman"/>
                <w:b w:val="0"/>
                <w:bCs w:val="0"/>
                <w:sz w:val="28"/>
                <w:szCs w:val="28"/>
              </w:rPr>
              <w:t>三、项目实施计划</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jc w:val="both"/>
              <w:textAlignment w:val="center"/>
              <w:outlineLvl w:val="9"/>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（按照月度计划填写）</w:t>
            </w: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0" w:type="dxa"/>
          <w:trHeight w:val="12141" w:hRule="atLeast"/>
          <w:jc w:val="center"/>
        </w:trPr>
        <w:tc>
          <w:tcPr>
            <w:tcW w:w="8660" w:type="dxa"/>
            <w:vAlign w:val="top"/>
          </w:tcPr>
          <w:p>
            <w:pPr>
              <w:keepNext w:val="0"/>
              <w:keepLines w:val="0"/>
              <w:suppressLineNumbers w:val="0"/>
              <w:spacing w:before="0" w:beforeAutospacing="0" w:after="0" w:afterAutospacing="0"/>
              <w:ind w:left="0" w:right="0"/>
              <w:rPr>
                <w:rFonts w:hint="default" w:ascii="Times New Roman" w:hAnsi="Times New Roman" w:eastAsia="黑体" w:cs="Times New Roman"/>
                <w:b w:val="0"/>
                <w:bCs w:val="0"/>
                <w:sz w:val="28"/>
                <w:szCs w:val="28"/>
              </w:rPr>
            </w:pPr>
            <w:r>
              <w:rPr>
                <w:rFonts w:hint="default" w:ascii="Times New Roman" w:hAnsi="Times New Roman" w:eastAsia="黑体" w:cs="Times New Roman"/>
                <w:b w:val="0"/>
                <w:bCs w:val="0"/>
                <w:sz w:val="28"/>
                <w:szCs w:val="28"/>
              </w:rPr>
              <w:t>四、项目预期目标及成果形式</w:t>
            </w: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32"/>
                <w:szCs w:val="32"/>
              </w:rPr>
            </w:pPr>
          </w:p>
        </w:tc>
      </w:tr>
    </w:tbl>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32"/>
          <w:szCs w:val="32"/>
        </w:rPr>
        <w:br w:type="page"/>
      </w:r>
    </w:p>
    <w:p>
      <w:pPr>
        <w:pStyle w:val="2"/>
        <w:keepNext/>
        <w:keepLines/>
        <w:pageBreakBefore w:val="0"/>
        <w:widowControl w:val="0"/>
        <w:kinsoku/>
        <w:wordWrap/>
        <w:overflowPunct/>
        <w:topLinePunct w:val="0"/>
        <w:autoSpaceDE/>
        <w:autoSpaceDN/>
        <w:bidi w:val="0"/>
        <w:adjustRightInd/>
        <w:snapToGrid/>
        <w:spacing w:before="0" w:after="0" w:line="240" w:lineRule="exact"/>
        <w:ind w:left="0" w:leftChars="0" w:right="0" w:rightChars="0" w:firstLine="0" w:firstLineChars="0"/>
        <w:jc w:val="both"/>
        <w:textAlignment w:val="auto"/>
        <w:outlineLvl w:val="0"/>
        <w:rPr>
          <w:rFonts w:hint="default" w:ascii="Times New Roman" w:hAnsi="Times New Roman" w:cs="Times New Roman"/>
          <w:b w:val="0"/>
          <w:bCs w:val="0"/>
        </w:rPr>
      </w:pPr>
    </w:p>
    <w:tbl>
      <w:tblPr>
        <w:tblStyle w:val="14"/>
        <w:tblW w:w="8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3"/>
        <w:gridCol w:w="754"/>
        <w:gridCol w:w="1"/>
        <w:gridCol w:w="755"/>
        <w:gridCol w:w="1321"/>
        <w:gridCol w:w="1"/>
        <w:gridCol w:w="1002"/>
        <w:gridCol w:w="142"/>
        <w:gridCol w:w="1814"/>
        <w:gridCol w:w="90"/>
        <w:gridCol w:w="1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9" w:hRule="atLeast"/>
          <w:jc w:val="center"/>
        </w:trPr>
        <w:tc>
          <w:tcPr>
            <w:tcW w:w="8820" w:type="dxa"/>
            <w:gridSpan w:val="11"/>
            <w:vAlign w:val="top"/>
          </w:tcPr>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项目承担方及主要研究人员</w:t>
            </w: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28"/>
                <w:szCs w:val="28"/>
              </w:rPr>
            </w:pPr>
          </w:p>
          <w:p>
            <w:pPr>
              <w:keepNext w:val="0"/>
              <w:keepLines w:val="0"/>
              <w:suppressLineNumbers w:val="0"/>
              <w:spacing w:before="0" w:beforeAutospacing="0" w:after="0" w:afterAutospacing="0"/>
              <w:ind w:left="855" w:right="0"/>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申报单位：                     参加单位：</w:t>
            </w: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28"/>
                <w:szCs w:val="28"/>
              </w:rPr>
            </w:pPr>
          </w:p>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项目负责人：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1623"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姓  名</w:t>
            </w:r>
          </w:p>
        </w:tc>
        <w:tc>
          <w:tcPr>
            <w:tcW w:w="755"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性别</w:t>
            </w:r>
          </w:p>
        </w:tc>
        <w:tc>
          <w:tcPr>
            <w:tcW w:w="755"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年龄</w:t>
            </w:r>
          </w:p>
        </w:tc>
        <w:tc>
          <w:tcPr>
            <w:tcW w:w="1321"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职务</w:t>
            </w:r>
          </w:p>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职称</w:t>
            </w:r>
          </w:p>
        </w:tc>
        <w:tc>
          <w:tcPr>
            <w:tcW w:w="1145" w:type="dxa"/>
            <w:gridSpan w:val="3"/>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专业</w:t>
            </w:r>
          </w:p>
        </w:tc>
        <w:tc>
          <w:tcPr>
            <w:tcW w:w="1904"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在本项目中</w:t>
            </w:r>
          </w:p>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承担的任务</w:t>
            </w:r>
          </w:p>
        </w:tc>
        <w:tc>
          <w:tcPr>
            <w:tcW w:w="1317"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所在</w:t>
            </w:r>
          </w:p>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623" w:type="dxa"/>
            <w:vAlign w:val="top"/>
          </w:tcPr>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28"/>
                <w:szCs w:val="28"/>
              </w:rPr>
            </w:pPr>
          </w:p>
        </w:tc>
        <w:tc>
          <w:tcPr>
            <w:tcW w:w="755" w:type="dxa"/>
            <w:gridSpan w:val="2"/>
            <w:vAlign w:val="top"/>
          </w:tcPr>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28"/>
                <w:szCs w:val="28"/>
              </w:rPr>
            </w:pPr>
          </w:p>
        </w:tc>
        <w:tc>
          <w:tcPr>
            <w:tcW w:w="755" w:type="dxa"/>
            <w:vAlign w:val="top"/>
          </w:tcPr>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28"/>
                <w:szCs w:val="28"/>
              </w:rPr>
            </w:pPr>
          </w:p>
        </w:tc>
        <w:tc>
          <w:tcPr>
            <w:tcW w:w="1321" w:type="dxa"/>
            <w:vAlign w:val="top"/>
          </w:tcPr>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28"/>
                <w:szCs w:val="28"/>
              </w:rPr>
            </w:pPr>
          </w:p>
        </w:tc>
        <w:tc>
          <w:tcPr>
            <w:tcW w:w="1145" w:type="dxa"/>
            <w:gridSpan w:val="3"/>
            <w:vAlign w:val="top"/>
          </w:tcPr>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28"/>
                <w:szCs w:val="28"/>
              </w:rPr>
            </w:pPr>
          </w:p>
        </w:tc>
        <w:tc>
          <w:tcPr>
            <w:tcW w:w="1904" w:type="dxa"/>
            <w:gridSpan w:val="2"/>
            <w:vAlign w:val="top"/>
          </w:tcPr>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28"/>
                <w:szCs w:val="28"/>
              </w:rPr>
            </w:pPr>
          </w:p>
        </w:tc>
        <w:tc>
          <w:tcPr>
            <w:tcW w:w="1317" w:type="dxa"/>
            <w:vAlign w:val="top"/>
          </w:tcPr>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623" w:type="dxa"/>
            <w:vAlign w:val="top"/>
          </w:tcPr>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28"/>
                <w:szCs w:val="28"/>
              </w:rPr>
            </w:pPr>
          </w:p>
        </w:tc>
        <w:tc>
          <w:tcPr>
            <w:tcW w:w="755" w:type="dxa"/>
            <w:gridSpan w:val="2"/>
            <w:vAlign w:val="top"/>
          </w:tcPr>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28"/>
                <w:szCs w:val="28"/>
              </w:rPr>
            </w:pPr>
          </w:p>
        </w:tc>
        <w:tc>
          <w:tcPr>
            <w:tcW w:w="755" w:type="dxa"/>
            <w:vAlign w:val="top"/>
          </w:tcPr>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28"/>
                <w:szCs w:val="28"/>
              </w:rPr>
            </w:pPr>
          </w:p>
        </w:tc>
        <w:tc>
          <w:tcPr>
            <w:tcW w:w="1321" w:type="dxa"/>
            <w:vAlign w:val="top"/>
          </w:tcPr>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28"/>
                <w:szCs w:val="28"/>
              </w:rPr>
            </w:pPr>
          </w:p>
        </w:tc>
        <w:tc>
          <w:tcPr>
            <w:tcW w:w="1145" w:type="dxa"/>
            <w:gridSpan w:val="3"/>
            <w:vAlign w:val="top"/>
          </w:tcPr>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28"/>
                <w:szCs w:val="28"/>
              </w:rPr>
            </w:pPr>
          </w:p>
        </w:tc>
        <w:tc>
          <w:tcPr>
            <w:tcW w:w="1904" w:type="dxa"/>
            <w:gridSpan w:val="2"/>
            <w:vAlign w:val="top"/>
          </w:tcPr>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28"/>
                <w:szCs w:val="28"/>
              </w:rPr>
            </w:pPr>
          </w:p>
        </w:tc>
        <w:tc>
          <w:tcPr>
            <w:tcW w:w="1317" w:type="dxa"/>
            <w:vAlign w:val="top"/>
          </w:tcPr>
          <w:p>
            <w:pPr>
              <w:keepNext w:val="0"/>
              <w:keepLines w:val="0"/>
              <w:suppressLineNumbers w:val="0"/>
              <w:spacing w:before="0" w:beforeAutospacing="0" w:after="0" w:afterAutospacing="0"/>
              <w:ind w:left="0" w:right="0"/>
              <w:rPr>
                <w:rFonts w:hint="default" w:ascii="Times New Roman" w:hAnsi="Times New Roman" w:eastAsia="仿宋" w:cs="Times New Roman"/>
                <w:b w:val="0"/>
                <w:bCs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820" w:type="dxa"/>
            <w:gridSpan w:val="11"/>
            <w:vAlign w:val="center"/>
          </w:tcPr>
          <w:p>
            <w:pPr>
              <w:keepNext w:val="0"/>
              <w:keepLines w:val="0"/>
              <w:suppressLineNumbers w:val="0"/>
              <w:spacing w:before="0" w:beforeAutospacing="0" w:after="0" w:afterAutospacing="0"/>
              <w:ind w:left="0" w:right="0"/>
              <w:jc w:val="both"/>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主要研究人员：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1623"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姓  名</w:t>
            </w:r>
          </w:p>
        </w:tc>
        <w:tc>
          <w:tcPr>
            <w:tcW w:w="754"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性别</w:t>
            </w:r>
          </w:p>
        </w:tc>
        <w:tc>
          <w:tcPr>
            <w:tcW w:w="756"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年龄</w:t>
            </w:r>
          </w:p>
        </w:tc>
        <w:tc>
          <w:tcPr>
            <w:tcW w:w="1321"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职务</w:t>
            </w:r>
          </w:p>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职称</w:t>
            </w:r>
          </w:p>
        </w:tc>
        <w:tc>
          <w:tcPr>
            <w:tcW w:w="1145" w:type="dxa"/>
            <w:gridSpan w:val="3"/>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专业</w:t>
            </w:r>
          </w:p>
        </w:tc>
        <w:tc>
          <w:tcPr>
            <w:tcW w:w="1904"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在本项目中</w:t>
            </w:r>
          </w:p>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承担的任务</w:t>
            </w:r>
          </w:p>
        </w:tc>
        <w:tc>
          <w:tcPr>
            <w:tcW w:w="1317"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所在</w:t>
            </w:r>
          </w:p>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623"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c>
          <w:tcPr>
            <w:tcW w:w="754"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c>
          <w:tcPr>
            <w:tcW w:w="756"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c>
          <w:tcPr>
            <w:tcW w:w="1321"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c>
          <w:tcPr>
            <w:tcW w:w="1145" w:type="dxa"/>
            <w:gridSpan w:val="3"/>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c>
          <w:tcPr>
            <w:tcW w:w="1904"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c>
          <w:tcPr>
            <w:tcW w:w="1317"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623"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c>
          <w:tcPr>
            <w:tcW w:w="754"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c>
          <w:tcPr>
            <w:tcW w:w="756"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c>
          <w:tcPr>
            <w:tcW w:w="1321"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c>
          <w:tcPr>
            <w:tcW w:w="1145" w:type="dxa"/>
            <w:gridSpan w:val="3"/>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c>
          <w:tcPr>
            <w:tcW w:w="1904"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c>
          <w:tcPr>
            <w:tcW w:w="1317"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8820" w:type="dxa"/>
            <w:gridSpan w:val="11"/>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项目经费预算表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1623" w:type="dxa"/>
            <w:vAlign w:val="top"/>
          </w:tcPr>
          <w:p>
            <w:pPr>
              <w:keepNext w:val="0"/>
              <w:keepLines w:val="0"/>
              <w:suppressLineNumbers w:val="0"/>
              <w:snapToGrid w:val="0"/>
              <w:spacing w:before="0" w:beforeAutospacing="0" w:after="0" w:afterAutospacing="0" w:line="560" w:lineRule="exact"/>
              <w:ind w:left="9" w:leftChars="0" w:right="24" w:rightChars="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pacing w:val="-6"/>
                <w:sz w:val="28"/>
                <w:szCs w:val="28"/>
              </w:rPr>
              <w:t>序号</w:t>
            </w:r>
          </w:p>
        </w:tc>
        <w:tc>
          <w:tcPr>
            <w:tcW w:w="2832" w:type="dxa"/>
            <w:gridSpan w:val="5"/>
            <w:vAlign w:val="top"/>
          </w:tcPr>
          <w:p>
            <w:pPr>
              <w:keepNext w:val="0"/>
              <w:keepLines w:val="0"/>
              <w:suppressLineNumbers w:val="0"/>
              <w:snapToGrid w:val="0"/>
              <w:spacing w:before="0" w:beforeAutospacing="0" w:after="0" w:afterAutospacing="0" w:line="560" w:lineRule="exact"/>
              <w:ind w:left="9" w:leftChars="0" w:right="24" w:rightChars="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pacing w:val="-6"/>
                <w:sz w:val="28"/>
                <w:szCs w:val="28"/>
              </w:rPr>
              <w:t>明细</w:t>
            </w:r>
          </w:p>
        </w:tc>
        <w:tc>
          <w:tcPr>
            <w:tcW w:w="1002" w:type="dxa"/>
            <w:vAlign w:val="top"/>
          </w:tcPr>
          <w:p>
            <w:pPr>
              <w:keepNext w:val="0"/>
              <w:keepLines w:val="0"/>
              <w:suppressLineNumbers w:val="0"/>
              <w:snapToGrid w:val="0"/>
              <w:spacing w:before="0" w:beforeAutospacing="0" w:after="0" w:afterAutospacing="0" w:line="560" w:lineRule="exact"/>
              <w:ind w:left="9" w:leftChars="0" w:right="24" w:rightChars="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pacing w:val="-6"/>
                <w:sz w:val="28"/>
                <w:szCs w:val="28"/>
              </w:rPr>
              <w:t>费用</w:t>
            </w:r>
          </w:p>
        </w:tc>
        <w:tc>
          <w:tcPr>
            <w:tcW w:w="1956"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pacing w:val="-6"/>
                <w:sz w:val="28"/>
                <w:szCs w:val="28"/>
              </w:rPr>
              <w:t>依据</w:t>
            </w:r>
          </w:p>
        </w:tc>
        <w:tc>
          <w:tcPr>
            <w:tcW w:w="1407"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pacing w:val="-6"/>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623"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c>
          <w:tcPr>
            <w:tcW w:w="2832" w:type="dxa"/>
            <w:gridSpan w:val="5"/>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c>
          <w:tcPr>
            <w:tcW w:w="1002"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c>
          <w:tcPr>
            <w:tcW w:w="1956"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c>
          <w:tcPr>
            <w:tcW w:w="1407"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623"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c>
          <w:tcPr>
            <w:tcW w:w="2832" w:type="dxa"/>
            <w:gridSpan w:val="5"/>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c>
          <w:tcPr>
            <w:tcW w:w="1002"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c>
          <w:tcPr>
            <w:tcW w:w="1956"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c>
          <w:tcPr>
            <w:tcW w:w="1407"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0" w:hRule="atLeast"/>
          <w:jc w:val="center"/>
        </w:trPr>
        <w:tc>
          <w:tcPr>
            <w:tcW w:w="1623"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区、县（市）</w:t>
            </w:r>
          </w:p>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市场监管局</w:t>
            </w:r>
          </w:p>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推荐意见</w:t>
            </w:r>
          </w:p>
        </w:tc>
        <w:tc>
          <w:tcPr>
            <w:tcW w:w="7197" w:type="dxa"/>
            <w:gridSpan w:val="10"/>
            <w:vAlign w:val="center"/>
          </w:tcPr>
          <w:p>
            <w:pPr>
              <w:keepNext w:val="0"/>
              <w:keepLines w:val="0"/>
              <w:suppressLineNumbers w:val="0"/>
              <w:spacing w:before="0" w:beforeAutospacing="0" w:after="0" w:afterAutospacing="0" w:line="400" w:lineRule="exact"/>
              <w:ind w:left="0" w:right="960" w:rightChars="300"/>
              <w:jc w:val="center"/>
              <w:textAlignment w:val="center"/>
              <w:rPr>
                <w:rFonts w:hint="default" w:ascii="Times New Roman" w:hAnsi="Times New Roman" w:eastAsia="仿宋" w:cs="Times New Roman"/>
                <w:b w:val="0"/>
                <w:bCs w:val="0"/>
                <w:sz w:val="28"/>
                <w:szCs w:val="28"/>
              </w:rPr>
            </w:pPr>
          </w:p>
          <w:p>
            <w:pPr>
              <w:keepNext w:val="0"/>
              <w:keepLines w:val="0"/>
              <w:suppressLineNumbers w:val="0"/>
              <w:spacing w:before="0" w:beforeAutospacing="0" w:after="0" w:afterAutospacing="0" w:line="400" w:lineRule="exact"/>
              <w:ind w:left="0" w:right="960" w:rightChars="300"/>
              <w:jc w:val="right"/>
              <w:textAlignment w:val="center"/>
              <w:rPr>
                <w:rFonts w:hint="default" w:ascii="Times New Roman" w:hAnsi="Times New Roman" w:eastAsia="仿宋" w:cs="Times New Roman"/>
                <w:b w:val="0"/>
                <w:bCs w:val="0"/>
                <w:sz w:val="28"/>
                <w:szCs w:val="28"/>
              </w:rPr>
            </w:pPr>
          </w:p>
          <w:p>
            <w:pPr>
              <w:keepNext w:val="0"/>
              <w:keepLines w:val="0"/>
              <w:suppressLineNumbers w:val="0"/>
              <w:spacing w:before="0" w:beforeAutospacing="0" w:after="0" w:afterAutospacing="0" w:line="400" w:lineRule="exact"/>
              <w:ind w:left="0" w:right="960" w:rightChars="300"/>
              <w:jc w:val="center"/>
              <w:textAlignment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lang w:val="en-US" w:eastAsia="zh-CN"/>
              </w:rPr>
              <w:t xml:space="preserve">                   </w:t>
            </w:r>
            <w:r>
              <w:rPr>
                <w:rFonts w:hint="default" w:ascii="Times New Roman" w:hAnsi="Times New Roman" w:eastAsia="仿宋" w:cs="Times New Roman"/>
                <w:b w:val="0"/>
                <w:bCs w:val="0"/>
                <w:sz w:val="28"/>
                <w:szCs w:val="28"/>
              </w:rPr>
              <w:t>（签 章）</w:t>
            </w:r>
          </w:p>
          <w:p>
            <w:pPr>
              <w:keepNext w:val="0"/>
              <w:keepLines w:val="0"/>
              <w:suppressLineNumbers w:val="0"/>
              <w:spacing w:before="0" w:beforeAutospacing="0" w:after="0" w:afterAutospacing="0"/>
              <w:ind w:left="0" w:right="0"/>
              <w:jc w:val="right"/>
              <w:rPr>
                <w:rFonts w:hint="default" w:ascii="Times New Roman" w:hAnsi="Times New Roman" w:eastAsia="仿宋" w:cs="Times New Roman"/>
                <w:b w:val="0"/>
                <w:bCs w:val="0"/>
                <w:sz w:val="28"/>
                <w:szCs w:val="28"/>
                <w:lang w:val="en-US" w:eastAsia="zh-CN"/>
              </w:rPr>
            </w:pPr>
            <w:r>
              <w:rPr>
                <w:rFonts w:hint="default" w:ascii="Times New Roman" w:hAnsi="Times New Roman" w:eastAsia="仿宋" w:cs="Times New Roman"/>
                <w:b w:val="0"/>
                <w:bCs w:val="0"/>
                <w:sz w:val="28"/>
                <w:szCs w:val="28"/>
              </w:rPr>
              <w:t>年   月   日</w:t>
            </w:r>
          </w:p>
        </w:tc>
      </w:tr>
    </w:tbl>
    <w:p>
      <w:pPr>
        <w:keepNext w:val="0"/>
        <w:keepLines w:val="0"/>
        <w:pageBreakBefore w:val="0"/>
        <w:widowControl w:val="0"/>
        <w:kinsoku/>
        <w:wordWrap/>
        <w:overflowPunct/>
        <w:topLinePunct w:val="0"/>
        <w:autoSpaceDE/>
        <w:autoSpaceDN/>
        <w:bidi w:val="0"/>
        <w:adjustRightInd/>
        <w:snapToGrid/>
        <w:spacing w:line="20" w:lineRule="exact"/>
        <w:ind w:right="0" w:rightChars="0"/>
        <w:textAlignment w:val="auto"/>
        <w:rPr>
          <w:rFonts w:hint="default" w:ascii="Times New Roman" w:hAnsi="Times New Roman" w:eastAsia="仿宋" w:cs="Times New Roman"/>
          <w:b w:val="0"/>
          <w:bCs w:val="0"/>
          <w:sz w:val="28"/>
          <w:szCs w:val="28"/>
          <w:highlight w:val="none"/>
        </w:rPr>
      </w:pP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0" w:firstLineChars="0"/>
        <w:textAlignment w:val="auto"/>
        <w:outlineLvl w:val="9"/>
        <w:rPr>
          <w:rFonts w:hint="eastAsia" w:ascii="黑体" w:hAnsi="黑体" w:eastAsia="黑体" w:cs="黑体"/>
          <w:b w:val="0"/>
          <w:bCs w:val="0"/>
          <w:color w:val="000000"/>
          <w:kern w:val="0"/>
          <w:sz w:val="32"/>
          <w:szCs w:val="32"/>
        </w:rPr>
      </w:pPr>
      <w:r>
        <w:rPr>
          <w:rFonts w:hint="eastAsia" w:ascii="黑体" w:hAnsi="黑体" w:eastAsia="黑体" w:cs="黑体"/>
          <w:b w:val="0"/>
          <w:bCs w:val="0"/>
          <w:color w:val="000000"/>
          <w:kern w:val="0"/>
          <w:sz w:val="32"/>
          <w:szCs w:val="32"/>
        </w:rPr>
        <w:br w:type="page"/>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0" w:firstLineChars="0"/>
        <w:textAlignment w:val="auto"/>
        <w:outlineLvl w:val="9"/>
        <w:rPr>
          <w:rFonts w:hint="eastAsia" w:ascii="黑体" w:hAnsi="黑体" w:eastAsia="黑体" w:cs="黑体"/>
          <w:b w:val="0"/>
          <w:bCs w:val="0"/>
          <w:color w:val="000000"/>
          <w:kern w:val="0"/>
          <w:sz w:val="32"/>
          <w:szCs w:val="32"/>
          <w:lang w:val="en-US" w:eastAsia="zh-CN"/>
        </w:rPr>
      </w:pPr>
      <w:r>
        <w:rPr>
          <w:rFonts w:hint="eastAsia" w:ascii="黑体" w:hAnsi="黑体" w:eastAsia="黑体" w:cs="黑体"/>
          <w:b w:val="0"/>
          <w:bCs w:val="0"/>
          <w:color w:val="000000"/>
          <w:kern w:val="0"/>
          <w:sz w:val="32"/>
          <w:szCs w:val="32"/>
        </w:rPr>
        <w:t>附件</w:t>
      </w:r>
      <w:r>
        <w:rPr>
          <w:rFonts w:hint="eastAsia" w:ascii="黑体" w:hAnsi="黑体" w:eastAsia="黑体" w:cs="黑体"/>
          <w:b w:val="0"/>
          <w:bCs w:val="0"/>
          <w:color w:val="000000"/>
          <w:kern w:val="0"/>
          <w:sz w:val="32"/>
          <w:szCs w:val="32"/>
          <w:lang w:val="en-US" w:eastAsia="zh-CN"/>
        </w:rPr>
        <w:t>3</w:t>
      </w:r>
    </w:p>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both"/>
        <w:textAlignment w:val="auto"/>
        <w:outlineLvl w:val="9"/>
      </w:pPr>
    </w:p>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outlineLvl w:val="9"/>
      </w:pPr>
      <w:r>
        <w:drawing>
          <wp:inline distT="0" distB="0" distL="114300" distR="114300">
            <wp:extent cx="5400040" cy="7189470"/>
            <wp:effectExtent l="0" t="0" r="10160" b="11430"/>
            <wp:docPr id="65"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2"/>
                    <pic:cNvPicPr>
                      <a:picLocks noChangeAspect="1"/>
                    </pic:cNvPicPr>
                  </pic:nvPicPr>
                  <pic:blipFill>
                    <a:blip r:embed="rId5"/>
                    <a:stretch>
                      <a:fillRect/>
                    </a:stretch>
                  </pic:blipFill>
                  <pic:spPr>
                    <a:xfrm>
                      <a:off x="0" y="0"/>
                      <a:ext cx="5400040" cy="7189470"/>
                    </a:xfrm>
                    <a:prstGeom prst="rect">
                      <a:avLst/>
                    </a:prstGeom>
                    <a:noFill/>
                    <a:ln w="9525">
                      <a:noFill/>
                    </a:ln>
                  </pic:spPr>
                </pic:pic>
              </a:graphicData>
            </a:graphic>
          </wp:inline>
        </w:drawing>
      </w:r>
      <w:r>
        <w:br w:type="page"/>
      </w:r>
      <w:r>
        <w:drawing>
          <wp:inline distT="0" distB="0" distL="114300" distR="114300">
            <wp:extent cx="5400040" cy="6962140"/>
            <wp:effectExtent l="0" t="0" r="10160" b="10160"/>
            <wp:docPr id="66"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3"/>
                    <pic:cNvPicPr>
                      <a:picLocks noChangeAspect="1"/>
                    </pic:cNvPicPr>
                  </pic:nvPicPr>
                  <pic:blipFill>
                    <a:blip r:embed="rId6"/>
                    <a:stretch>
                      <a:fillRect/>
                    </a:stretch>
                  </pic:blipFill>
                  <pic:spPr>
                    <a:xfrm>
                      <a:off x="0" y="0"/>
                      <a:ext cx="5400040" cy="6962140"/>
                    </a:xfrm>
                    <a:prstGeom prst="rect">
                      <a:avLst/>
                    </a:prstGeom>
                    <a:noFill/>
                    <a:ln w="9525">
                      <a:noFill/>
                    </a:ln>
                  </pic:spPr>
                </pic:pic>
              </a:graphicData>
            </a:graphic>
          </wp:inline>
        </w:drawing>
      </w:r>
    </w:p>
    <w:p>
      <w:pPr>
        <w:pStyle w:val="3"/>
      </w:pPr>
      <w:r>
        <w:br w:type="page"/>
      </w:r>
    </w:p>
    <w:p>
      <w:pPr>
        <w:pStyle w:val="3"/>
        <w:ind w:left="0" w:leftChars="0" w:firstLine="0" w:firstLineChars="0"/>
        <w:jc w:val="center"/>
      </w:pPr>
      <w:r>
        <w:drawing>
          <wp:inline distT="0" distB="0" distL="114300" distR="114300">
            <wp:extent cx="5400040" cy="7441565"/>
            <wp:effectExtent l="0" t="0" r="10160" b="6985"/>
            <wp:docPr id="67"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4"/>
                    <pic:cNvPicPr>
                      <a:picLocks noChangeAspect="1"/>
                    </pic:cNvPicPr>
                  </pic:nvPicPr>
                  <pic:blipFill>
                    <a:blip r:embed="rId7"/>
                    <a:stretch>
                      <a:fillRect/>
                    </a:stretch>
                  </pic:blipFill>
                  <pic:spPr>
                    <a:xfrm>
                      <a:off x="0" y="0"/>
                      <a:ext cx="5400040" cy="7441565"/>
                    </a:xfrm>
                    <a:prstGeom prst="rect">
                      <a:avLst/>
                    </a:prstGeom>
                    <a:noFill/>
                    <a:ln w="9525">
                      <a:noFill/>
                    </a:ln>
                  </pic:spPr>
                </pic:pic>
              </a:graphicData>
            </a:graphic>
          </wp:inline>
        </w:drawing>
      </w:r>
    </w:p>
    <w:p>
      <w:pPr>
        <w:pStyle w:val="3"/>
      </w:pPr>
      <w:r>
        <w:br w:type="page"/>
      </w:r>
    </w:p>
    <w:p>
      <w:pPr>
        <w:pStyle w:val="3"/>
        <w:ind w:left="0" w:leftChars="0" w:firstLine="0" w:firstLineChars="0"/>
        <w:jc w:val="center"/>
      </w:pPr>
      <w:r>
        <w:drawing>
          <wp:inline distT="0" distB="0" distL="114300" distR="114300">
            <wp:extent cx="5400040" cy="7282180"/>
            <wp:effectExtent l="0" t="0" r="10160" b="13970"/>
            <wp:docPr id="68"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5"/>
                    <pic:cNvPicPr>
                      <a:picLocks noChangeAspect="1"/>
                    </pic:cNvPicPr>
                  </pic:nvPicPr>
                  <pic:blipFill>
                    <a:blip r:embed="rId8"/>
                    <a:stretch>
                      <a:fillRect/>
                    </a:stretch>
                  </pic:blipFill>
                  <pic:spPr>
                    <a:xfrm>
                      <a:off x="0" y="0"/>
                      <a:ext cx="5400040" cy="7282180"/>
                    </a:xfrm>
                    <a:prstGeom prst="rect">
                      <a:avLst/>
                    </a:prstGeom>
                    <a:noFill/>
                    <a:ln w="9525">
                      <a:noFill/>
                    </a:ln>
                  </pic:spPr>
                </pic:pic>
              </a:graphicData>
            </a:graphic>
          </wp:inline>
        </w:drawing>
      </w:r>
    </w:p>
    <w:p>
      <w:pPr>
        <w:pStyle w:val="3"/>
      </w:pPr>
      <w:r>
        <w:br w:type="page"/>
      </w:r>
    </w:p>
    <w:p>
      <w:pPr>
        <w:pStyle w:val="3"/>
        <w:ind w:left="0" w:leftChars="0" w:firstLine="0" w:firstLineChars="0"/>
        <w:jc w:val="center"/>
      </w:pPr>
      <w:r>
        <w:drawing>
          <wp:inline distT="0" distB="0" distL="114300" distR="114300">
            <wp:extent cx="5400040" cy="7302500"/>
            <wp:effectExtent l="0" t="0" r="10160" b="12700"/>
            <wp:docPr id="69"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6"/>
                    <pic:cNvPicPr>
                      <a:picLocks noChangeAspect="1"/>
                    </pic:cNvPicPr>
                  </pic:nvPicPr>
                  <pic:blipFill>
                    <a:blip r:embed="rId9"/>
                    <a:stretch>
                      <a:fillRect/>
                    </a:stretch>
                  </pic:blipFill>
                  <pic:spPr>
                    <a:xfrm>
                      <a:off x="0" y="0"/>
                      <a:ext cx="5400040" cy="7302500"/>
                    </a:xfrm>
                    <a:prstGeom prst="rect">
                      <a:avLst/>
                    </a:prstGeom>
                    <a:noFill/>
                    <a:ln w="9525">
                      <a:noFill/>
                    </a:ln>
                  </pic:spPr>
                </pic:pic>
              </a:graphicData>
            </a:graphic>
          </wp:inline>
        </w:drawing>
      </w:r>
    </w:p>
    <w:p>
      <w:pPr>
        <w:pStyle w:val="3"/>
        <w:ind w:left="0" w:leftChars="0" w:firstLine="0" w:firstLineChars="0"/>
        <w:jc w:val="center"/>
      </w:pPr>
      <w:r>
        <w:br w:type="page"/>
      </w:r>
    </w:p>
    <w:p>
      <w:pPr>
        <w:pStyle w:val="3"/>
        <w:ind w:left="0" w:leftChars="0" w:firstLine="0" w:firstLineChars="0"/>
        <w:jc w:val="center"/>
      </w:pPr>
      <w:r>
        <w:drawing>
          <wp:inline distT="0" distB="0" distL="114300" distR="114300">
            <wp:extent cx="5400040" cy="7108825"/>
            <wp:effectExtent l="0" t="0" r="10160" b="15875"/>
            <wp:docPr id="70"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7"/>
                    <pic:cNvPicPr>
                      <a:picLocks noChangeAspect="1"/>
                    </pic:cNvPicPr>
                  </pic:nvPicPr>
                  <pic:blipFill>
                    <a:blip r:embed="rId10"/>
                    <a:stretch>
                      <a:fillRect/>
                    </a:stretch>
                  </pic:blipFill>
                  <pic:spPr>
                    <a:xfrm>
                      <a:off x="0" y="0"/>
                      <a:ext cx="5400040" cy="7108825"/>
                    </a:xfrm>
                    <a:prstGeom prst="rect">
                      <a:avLst/>
                    </a:prstGeom>
                    <a:noFill/>
                    <a:ln w="9525">
                      <a:noFill/>
                    </a:ln>
                  </pic:spPr>
                </pic:pic>
              </a:graphicData>
            </a:graphic>
          </wp:inline>
        </w:drawing>
      </w:r>
    </w:p>
    <w:p>
      <w:pPr>
        <w:pStyle w:val="3"/>
        <w:ind w:left="0" w:leftChars="0" w:firstLine="0" w:firstLineChars="0"/>
        <w:jc w:val="center"/>
      </w:pPr>
      <w:r>
        <w:br w:type="page"/>
      </w:r>
    </w:p>
    <w:p>
      <w:pPr>
        <w:pStyle w:val="3"/>
        <w:ind w:left="0" w:leftChars="0" w:firstLine="0" w:firstLineChars="0"/>
        <w:jc w:val="center"/>
      </w:pPr>
      <w:r>
        <w:drawing>
          <wp:inline distT="0" distB="0" distL="114300" distR="114300">
            <wp:extent cx="5400040" cy="7137400"/>
            <wp:effectExtent l="0" t="0" r="10160" b="6350"/>
            <wp:docPr id="71"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68"/>
                    <pic:cNvPicPr>
                      <a:picLocks noChangeAspect="1"/>
                    </pic:cNvPicPr>
                  </pic:nvPicPr>
                  <pic:blipFill>
                    <a:blip r:embed="rId11"/>
                    <a:stretch>
                      <a:fillRect/>
                    </a:stretch>
                  </pic:blipFill>
                  <pic:spPr>
                    <a:xfrm>
                      <a:off x="0" y="0"/>
                      <a:ext cx="5400040" cy="7137400"/>
                    </a:xfrm>
                    <a:prstGeom prst="rect">
                      <a:avLst/>
                    </a:prstGeom>
                    <a:noFill/>
                    <a:ln w="9525">
                      <a:noFill/>
                    </a:ln>
                  </pic:spPr>
                </pic:pic>
              </a:graphicData>
            </a:graphic>
          </wp:inline>
        </w:drawing>
      </w:r>
    </w:p>
    <w:p>
      <w:pPr>
        <w:pStyle w:val="3"/>
        <w:ind w:left="0" w:leftChars="0" w:firstLine="0" w:firstLineChars="0"/>
        <w:jc w:val="center"/>
      </w:pPr>
      <w:r>
        <w:br w:type="page"/>
      </w:r>
    </w:p>
    <w:p>
      <w:pPr>
        <w:pStyle w:val="3"/>
        <w:ind w:left="0" w:leftChars="0" w:firstLine="0" w:firstLineChars="0"/>
        <w:jc w:val="center"/>
      </w:pPr>
      <w:r>
        <w:drawing>
          <wp:inline distT="0" distB="0" distL="114300" distR="114300">
            <wp:extent cx="5400040" cy="7379335"/>
            <wp:effectExtent l="0" t="0" r="10160" b="12065"/>
            <wp:docPr id="72"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69"/>
                    <pic:cNvPicPr>
                      <a:picLocks noChangeAspect="1"/>
                    </pic:cNvPicPr>
                  </pic:nvPicPr>
                  <pic:blipFill>
                    <a:blip r:embed="rId12"/>
                    <a:stretch>
                      <a:fillRect/>
                    </a:stretch>
                  </pic:blipFill>
                  <pic:spPr>
                    <a:xfrm>
                      <a:off x="0" y="0"/>
                      <a:ext cx="5400040" cy="7379335"/>
                    </a:xfrm>
                    <a:prstGeom prst="rect">
                      <a:avLst/>
                    </a:prstGeom>
                    <a:noFill/>
                    <a:ln w="9525">
                      <a:noFill/>
                    </a:ln>
                  </pic:spPr>
                </pic:pic>
              </a:graphicData>
            </a:graphic>
          </wp:inline>
        </w:drawing>
      </w:r>
    </w:p>
    <w:p>
      <w:pPr>
        <w:pStyle w:val="3"/>
        <w:ind w:left="0" w:leftChars="0" w:firstLine="0" w:firstLineChars="0"/>
        <w:jc w:val="center"/>
      </w:pPr>
      <w:r>
        <w:br w:type="page"/>
      </w:r>
    </w:p>
    <w:p>
      <w:pPr>
        <w:pStyle w:val="3"/>
        <w:ind w:left="0" w:leftChars="0" w:firstLine="0" w:firstLineChars="0"/>
        <w:jc w:val="center"/>
      </w:pPr>
      <w:r>
        <w:drawing>
          <wp:inline distT="0" distB="0" distL="114300" distR="114300">
            <wp:extent cx="5400040" cy="7410450"/>
            <wp:effectExtent l="0" t="0" r="10160" b="0"/>
            <wp:docPr id="73"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0"/>
                    <pic:cNvPicPr>
                      <a:picLocks noChangeAspect="1"/>
                    </pic:cNvPicPr>
                  </pic:nvPicPr>
                  <pic:blipFill>
                    <a:blip r:embed="rId13"/>
                    <a:stretch>
                      <a:fillRect/>
                    </a:stretch>
                  </pic:blipFill>
                  <pic:spPr>
                    <a:xfrm>
                      <a:off x="0" y="0"/>
                      <a:ext cx="5400040" cy="7410450"/>
                    </a:xfrm>
                    <a:prstGeom prst="rect">
                      <a:avLst/>
                    </a:prstGeom>
                    <a:noFill/>
                    <a:ln w="9525">
                      <a:noFill/>
                    </a:ln>
                  </pic:spPr>
                </pic:pic>
              </a:graphicData>
            </a:graphic>
          </wp:inline>
        </w:drawing>
      </w:r>
    </w:p>
    <w:p>
      <w:pPr>
        <w:pStyle w:val="3"/>
        <w:ind w:left="0" w:leftChars="0" w:firstLine="0" w:firstLineChars="0"/>
        <w:jc w:val="center"/>
      </w:pPr>
      <w:r>
        <w:br w:type="page"/>
      </w:r>
    </w:p>
    <w:p>
      <w:pPr>
        <w:pStyle w:val="3"/>
        <w:ind w:left="0" w:leftChars="0" w:firstLine="0" w:firstLineChars="0"/>
        <w:jc w:val="center"/>
      </w:pPr>
      <w:r>
        <w:drawing>
          <wp:inline distT="0" distB="0" distL="114300" distR="114300">
            <wp:extent cx="5400040" cy="4798695"/>
            <wp:effectExtent l="0" t="0" r="10160" b="1905"/>
            <wp:docPr id="74"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1"/>
                    <pic:cNvPicPr>
                      <a:picLocks noChangeAspect="1"/>
                    </pic:cNvPicPr>
                  </pic:nvPicPr>
                  <pic:blipFill>
                    <a:blip r:embed="rId14"/>
                    <a:stretch>
                      <a:fillRect/>
                    </a:stretch>
                  </pic:blipFill>
                  <pic:spPr>
                    <a:xfrm>
                      <a:off x="0" y="0"/>
                      <a:ext cx="5400040" cy="4798695"/>
                    </a:xfrm>
                    <a:prstGeom prst="rect">
                      <a:avLst/>
                    </a:prstGeom>
                    <a:noFill/>
                    <a:ln w="9525">
                      <a:noFill/>
                    </a:ln>
                  </pic:spPr>
                </pic:pic>
              </a:graphicData>
            </a:graphic>
          </wp:inline>
        </w:drawing>
      </w:r>
    </w:p>
    <w:p>
      <w:pPr>
        <w:pStyle w:val="3"/>
        <w:ind w:left="0" w:leftChars="0" w:firstLine="0" w:firstLineChars="0"/>
        <w:jc w:val="center"/>
      </w:pPr>
      <w:r>
        <w:br w:type="page"/>
      </w:r>
    </w:p>
    <w:p>
      <w:pPr>
        <w:pStyle w:val="3"/>
        <w:ind w:left="0" w:leftChars="0" w:firstLine="0" w:firstLineChars="0"/>
        <w:jc w:val="center"/>
        <w:rPr>
          <w:rFonts w:hint="eastAsia"/>
          <w:lang w:eastAsia="zh-CN"/>
        </w:rPr>
      </w:pPr>
      <w:r>
        <w:drawing>
          <wp:inline distT="0" distB="0" distL="114300" distR="114300">
            <wp:extent cx="5400040" cy="2327910"/>
            <wp:effectExtent l="0" t="0" r="10160" b="15240"/>
            <wp:docPr id="75"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2"/>
                    <pic:cNvPicPr>
                      <a:picLocks noChangeAspect="1"/>
                    </pic:cNvPicPr>
                  </pic:nvPicPr>
                  <pic:blipFill>
                    <a:blip r:embed="rId15"/>
                    <a:stretch>
                      <a:fillRect/>
                    </a:stretch>
                  </pic:blipFill>
                  <pic:spPr>
                    <a:xfrm>
                      <a:off x="0" y="0"/>
                      <a:ext cx="5400040" cy="232791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0" w:firstLineChars="0"/>
        <w:textAlignment w:val="auto"/>
        <w:outlineLvl w:val="9"/>
        <w:rPr>
          <w:rFonts w:hint="eastAsia" w:ascii="黑体" w:hAnsi="黑体" w:eastAsia="黑体" w:cs="黑体"/>
          <w:b w:val="0"/>
          <w:bCs w:val="0"/>
          <w:color w:val="000000"/>
          <w:kern w:val="0"/>
          <w:sz w:val="32"/>
          <w:szCs w:val="32"/>
        </w:rPr>
      </w:pPr>
      <w:r>
        <w:rPr>
          <w:rFonts w:hint="eastAsia" w:ascii="黑体" w:hAnsi="黑体" w:eastAsia="黑体" w:cs="黑体"/>
          <w:b w:val="0"/>
          <w:bCs w:val="0"/>
          <w:color w:val="000000"/>
          <w:kern w:val="0"/>
          <w:sz w:val="32"/>
          <w:szCs w:val="32"/>
        </w:rPr>
        <w:br w:type="page"/>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0" w:firstLineChars="0"/>
        <w:textAlignment w:val="auto"/>
        <w:outlineLvl w:val="9"/>
        <w:rPr>
          <w:rFonts w:hint="eastAsia" w:ascii="黑体" w:hAnsi="黑体" w:eastAsia="黑体" w:cs="黑体"/>
          <w:b w:val="0"/>
          <w:bCs w:val="0"/>
          <w:color w:val="000000"/>
          <w:kern w:val="0"/>
          <w:sz w:val="32"/>
          <w:szCs w:val="32"/>
          <w:lang w:val="en-US" w:eastAsia="zh-CN"/>
        </w:rPr>
      </w:pPr>
      <w:r>
        <w:rPr>
          <w:rFonts w:hint="eastAsia" w:ascii="黑体" w:hAnsi="黑体" w:eastAsia="黑体" w:cs="黑体"/>
          <w:b w:val="0"/>
          <w:bCs w:val="0"/>
          <w:color w:val="000000"/>
          <w:kern w:val="0"/>
          <w:sz w:val="32"/>
          <w:szCs w:val="32"/>
        </w:rPr>
        <w:t>附件</w:t>
      </w:r>
      <w:r>
        <w:rPr>
          <w:rFonts w:hint="eastAsia" w:ascii="黑体" w:hAnsi="黑体" w:eastAsia="黑体" w:cs="黑体"/>
          <w:b w:val="0"/>
          <w:bCs w:val="0"/>
          <w:color w:val="000000"/>
          <w:kern w:val="0"/>
          <w:sz w:val="32"/>
          <w:szCs w:val="32"/>
          <w:lang w:val="en-US" w:eastAsia="zh-CN"/>
        </w:rPr>
        <w:t>4</w:t>
      </w:r>
    </w:p>
    <w:p>
      <w:pPr>
        <w:pStyle w:val="3"/>
        <w:ind w:left="0" w:leftChars="0" w:firstLine="0" w:firstLineChars="0"/>
        <w:jc w:val="both"/>
        <w:rPr>
          <w:rFonts w:hint="eastAsia" w:ascii="仿宋" w:hAnsi="仿宋" w:eastAsia="仿宋" w:cs="仿宋"/>
          <w:b w:val="0"/>
          <w:bCs w:val="0"/>
          <w:color w:val="auto"/>
          <w:sz w:val="32"/>
          <w:szCs w:val="32"/>
          <w:lang w:eastAsia="zh-CN"/>
        </w:rPr>
      </w:pPr>
    </w:p>
    <w:p>
      <w:pPr>
        <w:pStyle w:val="3"/>
        <w:ind w:left="0" w:leftChars="0" w:firstLine="0" w:firstLineChars="0"/>
        <w:jc w:val="center"/>
      </w:pPr>
      <w:r>
        <w:drawing>
          <wp:inline distT="0" distB="0" distL="114300" distR="114300">
            <wp:extent cx="5400040" cy="7457440"/>
            <wp:effectExtent l="0" t="0" r="10160" b="10160"/>
            <wp:docPr id="77"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4"/>
                    <pic:cNvPicPr>
                      <a:picLocks noChangeAspect="1"/>
                    </pic:cNvPicPr>
                  </pic:nvPicPr>
                  <pic:blipFill>
                    <a:blip r:embed="rId16"/>
                    <a:stretch>
                      <a:fillRect/>
                    </a:stretch>
                  </pic:blipFill>
                  <pic:spPr>
                    <a:xfrm>
                      <a:off x="0" y="0"/>
                      <a:ext cx="5400040" cy="7457440"/>
                    </a:xfrm>
                    <a:prstGeom prst="rect">
                      <a:avLst/>
                    </a:prstGeom>
                    <a:noFill/>
                    <a:ln w="9525">
                      <a:noFill/>
                    </a:ln>
                  </pic:spPr>
                </pic:pic>
              </a:graphicData>
            </a:graphic>
          </wp:inline>
        </w:drawing>
      </w:r>
    </w:p>
    <w:p>
      <w:pPr>
        <w:pStyle w:val="3"/>
        <w:ind w:left="0" w:leftChars="0" w:firstLine="0" w:firstLineChars="0"/>
        <w:jc w:val="center"/>
      </w:pPr>
      <w:r>
        <w:br w:type="page"/>
      </w:r>
    </w:p>
    <w:p>
      <w:pPr>
        <w:pStyle w:val="3"/>
        <w:ind w:left="0" w:leftChars="0" w:firstLine="0" w:firstLineChars="0"/>
        <w:jc w:val="center"/>
      </w:pPr>
      <w:r>
        <w:drawing>
          <wp:inline distT="0" distB="0" distL="114300" distR="114300">
            <wp:extent cx="5400040" cy="7423785"/>
            <wp:effectExtent l="0" t="0" r="10160" b="5715"/>
            <wp:docPr id="78"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5"/>
                    <pic:cNvPicPr>
                      <a:picLocks noChangeAspect="1"/>
                    </pic:cNvPicPr>
                  </pic:nvPicPr>
                  <pic:blipFill>
                    <a:blip r:embed="rId17"/>
                    <a:stretch>
                      <a:fillRect/>
                    </a:stretch>
                  </pic:blipFill>
                  <pic:spPr>
                    <a:xfrm>
                      <a:off x="0" y="0"/>
                      <a:ext cx="5400040" cy="7423785"/>
                    </a:xfrm>
                    <a:prstGeom prst="rect">
                      <a:avLst/>
                    </a:prstGeom>
                    <a:noFill/>
                    <a:ln w="9525">
                      <a:noFill/>
                    </a:ln>
                  </pic:spPr>
                </pic:pic>
              </a:graphicData>
            </a:graphic>
          </wp:inline>
        </w:drawing>
      </w:r>
    </w:p>
    <w:p>
      <w:pPr>
        <w:pStyle w:val="3"/>
        <w:ind w:left="0" w:leftChars="0" w:firstLine="0" w:firstLineChars="0"/>
        <w:jc w:val="center"/>
      </w:pPr>
      <w:r>
        <w:br w:type="page"/>
      </w:r>
    </w:p>
    <w:p>
      <w:pPr>
        <w:pStyle w:val="3"/>
        <w:ind w:left="0" w:leftChars="0" w:firstLine="0" w:firstLineChars="0"/>
        <w:jc w:val="center"/>
      </w:pPr>
      <w:r>
        <w:drawing>
          <wp:inline distT="0" distB="0" distL="114300" distR="114300">
            <wp:extent cx="5400040" cy="7066915"/>
            <wp:effectExtent l="0" t="0" r="10160" b="635"/>
            <wp:docPr id="79"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6"/>
                    <pic:cNvPicPr>
                      <a:picLocks noChangeAspect="1"/>
                    </pic:cNvPicPr>
                  </pic:nvPicPr>
                  <pic:blipFill>
                    <a:blip r:embed="rId18"/>
                    <a:stretch>
                      <a:fillRect/>
                    </a:stretch>
                  </pic:blipFill>
                  <pic:spPr>
                    <a:xfrm>
                      <a:off x="0" y="0"/>
                      <a:ext cx="5400040" cy="7066915"/>
                    </a:xfrm>
                    <a:prstGeom prst="rect">
                      <a:avLst/>
                    </a:prstGeom>
                    <a:noFill/>
                    <a:ln w="9525">
                      <a:noFill/>
                    </a:ln>
                  </pic:spPr>
                </pic:pic>
              </a:graphicData>
            </a:graphic>
          </wp:inline>
        </w:drawing>
      </w:r>
      <w:r>
        <w:drawing>
          <wp:inline distT="0" distB="0" distL="114300" distR="114300">
            <wp:extent cx="5400040" cy="7333615"/>
            <wp:effectExtent l="0" t="0" r="10160" b="635"/>
            <wp:docPr id="80"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77"/>
                    <pic:cNvPicPr>
                      <a:picLocks noChangeAspect="1"/>
                    </pic:cNvPicPr>
                  </pic:nvPicPr>
                  <pic:blipFill>
                    <a:blip r:embed="rId19"/>
                    <a:stretch>
                      <a:fillRect/>
                    </a:stretch>
                  </pic:blipFill>
                  <pic:spPr>
                    <a:xfrm>
                      <a:off x="0" y="0"/>
                      <a:ext cx="5400040" cy="7333615"/>
                    </a:xfrm>
                    <a:prstGeom prst="rect">
                      <a:avLst/>
                    </a:prstGeom>
                    <a:noFill/>
                    <a:ln w="9525">
                      <a:noFill/>
                    </a:ln>
                  </pic:spPr>
                </pic:pic>
              </a:graphicData>
            </a:graphic>
          </wp:inline>
        </w:drawing>
      </w:r>
    </w:p>
    <w:p>
      <w:pPr>
        <w:pStyle w:val="3"/>
        <w:ind w:left="0" w:leftChars="0" w:firstLine="0" w:firstLineChars="0"/>
        <w:jc w:val="center"/>
      </w:pPr>
      <w:r>
        <w:br w:type="page"/>
      </w:r>
    </w:p>
    <w:p>
      <w:pPr>
        <w:pStyle w:val="3"/>
        <w:ind w:left="0" w:leftChars="0" w:firstLine="0" w:firstLineChars="0"/>
        <w:jc w:val="center"/>
      </w:pPr>
      <w:r>
        <w:drawing>
          <wp:inline distT="0" distB="0" distL="114300" distR="114300">
            <wp:extent cx="5400040" cy="7689850"/>
            <wp:effectExtent l="0" t="0" r="10160" b="6350"/>
            <wp:docPr id="81"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78"/>
                    <pic:cNvPicPr>
                      <a:picLocks noChangeAspect="1"/>
                    </pic:cNvPicPr>
                  </pic:nvPicPr>
                  <pic:blipFill>
                    <a:blip r:embed="rId20"/>
                    <a:stretch>
                      <a:fillRect/>
                    </a:stretch>
                  </pic:blipFill>
                  <pic:spPr>
                    <a:xfrm>
                      <a:off x="0" y="0"/>
                      <a:ext cx="5400040" cy="7689850"/>
                    </a:xfrm>
                    <a:prstGeom prst="rect">
                      <a:avLst/>
                    </a:prstGeom>
                    <a:noFill/>
                    <a:ln w="9525">
                      <a:noFill/>
                    </a:ln>
                  </pic:spPr>
                </pic:pic>
              </a:graphicData>
            </a:graphic>
          </wp:inline>
        </w:drawing>
      </w:r>
    </w:p>
    <w:p>
      <w:pPr>
        <w:pStyle w:val="3"/>
        <w:ind w:left="0" w:leftChars="0" w:firstLine="0" w:firstLineChars="0"/>
        <w:jc w:val="center"/>
      </w:pPr>
      <w:r>
        <w:br w:type="page"/>
      </w:r>
    </w:p>
    <w:p>
      <w:pPr>
        <w:pStyle w:val="3"/>
        <w:ind w:left="0" w:leftChars="0" w:firstLine="0" w:firstLineChars="0"/>
        <w:jc w:val="center"/>
      </w:pPr>
      <w:r>
        <w:drawing>
          <wp:inline distT="0" distB="0" distL="114300" distR="114300">
            <wp:extent cx="5400040" cy="7425055"/>
            <wp:effectExtent l="0" t="0" r="10160" b="4445"/>
            <wp:docPr id="82"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79"/>
                    <pic:cNvPicPr>
                      <a:picLocks noChangeAspect="1"/>
                    </pic:cNvPicPr>
                  </pic:nvPicPr>
                  <pic:blipFill>
                    <a:blip r:embed="rId21"/>
                    <a:stretch>
                      <a:fillRect/>
                    </a:stretch>
                  </pic:blipFill>
                  <pic:spPr>
                    <a:xfrm>
                      <a:off x="0" y="0"/>
                      <a:ext cx="5400040" cy="7425055"/>
                    </a:xfrm>
                    <a:prstGeom prst="rect">
                      <a:avLst/>
                    </a:prstGeom>
                    <a:noFill/>
                    <a:ln w="9525">
                      <a:noFill/>
                    </a:ln>
                  </pic:spPr>
                </pic:pic>
              </a:graphicData>
            </a:graphic>
          </wp:inline>
        </w:drawing>
      </w:r>
    </w:p>
    <w:p>
      <w:pPr>
        <w:pStyle w:val="3"/>
        <w:ind w:left="0" w:leftChars="0" w:firstLine="0" w:firstLineChars="0"/>
        <w:jc w:val="center"/>
      </w:pPr>
      <w:r>
        <w:br w:type="page"/>
      </w:r>
    </w:p>
    <w:p>
      <w:pPr>
        <w:pStyle w:val="3"/>
        <w:ind w:left="0" w:leftChars="0" w:firstLine="0" w:firstLineChars="0"/>
        <w:jc w:val="center"/>
      </w:pPr>
      <w:r>
        <w:drawing>
          <wp:inline distT="0" distB="0" distL="114300" distR="114300">
            <wp:extent cx="5400040" cy="1423035"/>
            <wp:effectExtent l="0" t="0" r="10160" b="5715"/>
            <wp:docPr id="83"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0"/>
                    <pic:cNvPicPr>
                      <a:picLocks noChangeAspect="1"/>
                    </pic:cNvPicPr>
                  </pic:nvPicPr>
                  <pic:blipFill>
                    <a:blip r:embed="rId22"/>
                    <a:stretch>
                      <a:fillRect/>
                    </a:stretch>
                  </pic:blipFill>
                  <pic:spPr>
                    <a:xfrm>
                      <a:off x="0" y="0"/>
                      <a:ext cx="5400040" cy="1423035"/>
                    </a:xfrm>
                    <a:prstGeom prst="rect">
                      <a:avLst/>
                    </a:prstGeom>
                    <a:noFill/>
                    <a:ln w="9525">
                      <a:noFill/>
                    </a:ln>
                  </pic:spPr>
                </pic:pic>
              </a:graphicData>
            </a:graphic>
          </wp:inline>
        </w:drawing>
      </w:r>
    </w:p>
    <w:p>
      <w:pPr>
        <w:pStyle w:val="3"/>
        <w:ind w:left="0" w:leftChars="0" w:firstLine="0" w:firstLineChars="0"/>
        <w:jc w:val="center"/>
      </w:pPr>
    </w:p>
    <w:p>
      <w:pPr>
        <w:pStyle w:val="3"/>
        <w:ind w:left="0" w:leftChars="0" w:firstLine="0" w:firstLineChars="0"/>
        <w:jc w:val="center"/>
      </w:pPr>
    </w:p>
    <w:p>
      <w:pPr>
        <w:pStyle w:val="3"/>
        <w:ind w:left="0" w:leftChars="0" w:firstLine="0" w:firstLineChars="0"/>
        <w:jc w:val="center"/>
      </w:pPr>
    </w:p>
    <w:p>
      <w:pPr>
        <w:pStyle w:val="3"/>
        <w:ind w:left="0" w:leftChars="0" w:firstLine="0" w:firstLineChars="0"/>
        <w:jc w:val="center"/>
      </w:pPr>
    </w:p>
    <w:p>
      <w:pPr>
        <w:pStyle w:val="3"/>
        <w:ind w:left="0" w:leftChars="0" w:firstLine="0" w:firstLineChars="0"/>
        <w:jc w:val="center"/>
      </w:pPr>
    </w:p>
    <w:p>
      <w:pPr>
        <w:pStyle w:val="3"/>
        <w:ind w:left="0" w:leftChars="0" w:firstLine="0" w:firstLineChars="0"/>
        <w:jc w:val="center"/>
      </w:pPr>
    </w:p>
    <w:p>
      <w:pPr>
        <w:pStyle w:val="3"/>
        <w:ind w:left="0" w:leftChars="0" w:firstLine="0" w:firstLineChars="0"/>
        <w:jc w:val="center"/>
      </w:pPr>
    </w:p>
    <w:p>
      <w:pPr>
        <w:pStyle w:val="3"/>
        <w:ind w:left="0" w:leftChars="0" w:firstLine="0" w:firstLineChars="0"/>
        <w:jc w:val="center"/>
      </w:pPr>
    </w:p>
    <w:p>
      <w:pPr>
        <w:pStyle w:val="3"/>
        <w:ind w:left="0" w:leftChars="0" w:firstLine="0" w:firstLineChars="0"/>
        <w:jc w:val="center"/>
      </w:pPr>
    </w:p>
    <w:p>
      <w:pPr>
        <w:pStyle w:val="3"/>
        <w:ind w:left="0" w:leftChars="0" w:firstLine="0" w:firstLineChars="0"/>
        <w:jc w:val="center"/>
      </w:pPr>
    </w:p>
    <w:p>
      <w:pPr>
        <w:pStyle w:val="3"/>
        <w:ind w:left="0" w:leftChars="0" w:firstLine="0" w:firstLineChars="0"/>
        <w:jc w:val="center"/>
      </w:pPr>
    </w:p>
    <w:p>
      <w:pPr>
        <w:pStyle w:val="3"/>
        <w:ind w:left="0" w:leftChars="0" w:firstLine="0" w:firstLineChars="0"/>
        <w:jc w:val="center"/>
      </w:pPr>
    </w:p>
    <w:p>
      <w:pPr>
        <w:pStyle w:val="3"/>
        <w:ind w:left="0" w:leftChars="0" w:firstLine="0" w:firstLineChars="0"/>
        <w:jc w:val="center"/>
      </w:pPr>
    </w:p>
    <w:p>
      <w:pPr>
        <w:pStyle w:val="3"/>
        <w:ind w:left="0" w:leftChars="0" w:firstLine="0" w:firstLineChars="0"/>
        <w:jc w:val="center"/>
      </w:pPr>
    </w:p>
    <w:p>
      <w:pPr>
        <w:pStyle w:val="3"/>
        <w:ind w:left="0" w:leftChars="0" w:firstLine="0" w:firstLineChars="0"/>
        <w:jc w:val="center"/>
      </w:pPr>
    </w:p>
    <w:p>
      <w:pPr>
        <w:pStyle w:val="3"/>
        <w:ind w:left="0" w:leftChars="0" w:firstLine="0" w:firstLineChars="0"/>
        <w:jc w:val="center"/>
      </w:pPr>
    </w:p>
    <w:p>
      <w:pPr>
        <w:pStyle w:val="3"/>
        <w:ind w:left="0" w:leftChars="0" w:firstLine="0" w:firstLineChars="0"/>
        <w:jc w:val="center"/>
      </w:pPr>
    </w:p>
    <w:p>
      <w:pPr>
        <w:spacing w:line="580" w:lineRule="exact"/>
        <w:ind w:right="320" w:rightChars="100"/>
        <w:rPr>
          <w:rFonts w:hint="eastAsia" w:ascii="仿宋" w:hAnsi="仿宋" w:eastAsia="仿宋" w:cs="仿宋"/>
          <w:b w:val="0"/>
          <w:bCs w:val="0"/>
          <w:sz w:val="28"/>
          <w:szCs w:val="28"/>
        </w:rPr>
      </w:pPr>
    </w:p>
    <w:sectPr>
      <w:footerReference r:id="rId3" w:type="default"/>
      <w:pgSz w:w="11907" w:h="16840"/>
      <w:pgMar w:top="2098" w:right="1474" w:bottom="1985" w:left="1588" w:header="851" w:footer="1531" w:gutter="0"/>
      <w:pgBorders>
        <w:top w:val="none" w:sz="0" w:space="0"/>
        <w:left w:val="none" w:sz="0" w:space="0"/>
        <w:bottom w:val="none" w:sz="0" w:space="0"/>
        <w:right w:val="none" w:sz="0" w:space="0"/>
      </w:pgBorders>
      <w:cols w:space="425" w:num="1"/>
      <w:docGrid w:linePitch="579"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微软雅黑"/>
    <w:panose1 w:val="020F0502020204030204"/>
    <w:charset w:val="00"/>
    <w:family w:val="swiss"/>
    <w:pitch w:val="default"/>
    <w:sig w:usb0="00000000" w:usb1="00000000" w:usb2="00000001" w:usb3="00000000" w:csb0="0000019F" w:csb1="00000000"/>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楷体_GB2312">
    <w:panose1 w:val="02010609030101010101"/>
    <w:charset w:val="86"/>
    <w:family w:val="auto"/>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仿宋">
    <w:panose1 w:val="02010609060101010101"/>
    <w:charset w:val="86"/>
    <w:family w:val="modern"/>
    <w:pitch w:val="default"/>
    <w:sig w:usb0="800002BF" w:usb1="38CF7CFA" w:usb2="00000016" w:usb3="00000000" w:csb0="00040001" w:csb1="00000000"/>
  </w:font>
  <w:font w:name="方正小标宋_GBK">
    <w:panose1 w:val="02000000000000000000"/>
    <w:charset w:val="86"/>
    <w:family w:val="script"/>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1619" w:wrap="around" w:vAnchor="text" w:hAnchor="margin" w:xAlign="outside" w:y="3"/>
      <w:jc w:val="center"/>
      <w:rPr>
        <w:rStyle w:val="19"/>
        <w:sz w:val="28"/>
        <w:szCs w:val="28"/>
      </w:rPr>
    </w:pPr>
    <w:r>
      <w:rPr>
        <w:rStyle w:val="19"/>
        <w:sz w:val="28"/>
        <w:szCs w:val="28"/>
      </w:rPr>
      <w:t>—</w:t>
    </w:r>
    <w:r>
      <w:rPr>
        <w:rStyle w:val="19"/>
        <w:sz w:val="28"/>
        <w:szCs w:val="28"/>
      </w:rPr>
      <w:fldChar w:fldCharType="begin"/>
    </w:r>
    <w:r>
      <w:rPr>
        <w:rStyle w:val="19"/>
        <w:sz w:val="28"/>
        <w:szCs w:val="28"/>
      </w:rPr>
      <w:instrText xml:space="preserve">PAGE  </w:instrText>
    </w:r>
    <w:r>
      <w:rPr>
        <w:rStyle w:val="19"/>
        <w:sz w:val="28"/>
        <w:szCs w:val="28"/>
      </w:rPr>
      <w:fldChar w:fldCharType="separate"/>
    </w:r>
    <w:r>
      <w:rPr>
        <w:rStyle w:val="19"/>
        <w:sz w:val="28"/>
        <w:szCs w:val="28"/>
      </w:rPr>
      <w:t>1</w:t>
    </w:r>
    <w:r>
      <w:rPr>
        <w:rStyle w:val="19"/>
        <w:sz w:val="28"/>
        <w:szCs w:val="28"/>
      </w:rPr>
      <w:fldChar w:fldCharType="end"/>
    </w:r>
    <w:r>
      <w:rPr>
        <w:rStyle w:val="19"/>
        <w:sz w:val="28"/>
        <w:szCs w:val="28"/>
      </w:rPr>
      <w:t>—</w:t>
    </w:r>
  </w:p>
  <w:p>
    <w:pPr>
      <w:pStyle w:val="10"/>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00"/>
  <w:embedSystemFonts/>
  <w:bordersDoNotSurroundHeader w:val="0"/>
  <w:bordersDoNotSurroundFooter w:val="0"/>
  <w:doNotTrackMoves/>
  <w:documentProtection w:enforcement="0"/>
  <w:defaultTabStop w:val="420"/>
  <w:doNotHyphenateCaps/>
  <w:drawingGridHorizontalSpacing w:val="158"/>
  <w:drawingGridVerticalSpacing w:val="579"/>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B1D"/>
    <w:rsid w:val="00001849"/>
    <w:rsid w:val="00001B20"/>
    <w:rsid w:val="000024C3"/>
    <w:rsid w:val="0000668C"/>
    <w:rsid w:val="00007395"/>
    <w:rsid w:val="000149C7"/>
    <w:rsid w:val="00015690"/>
    <w:rsid w:val="00017A5A"/>
    <w:rsid w:val="00020C45"/>
    <w:rsid w:val="00022532"/>
    <w:rsid w:val="00024A1D"/>
    <w:rsid w:val="00030665"/>
    <w:rsid w:val="00035622"/>
    <w:rsid w:val="00036E56"/>
    <w:rsid w:val="000408CA"/>
    <w:rsid w:val="00053547"/>
    <w:rsid w:val="0005438C"/>
    <w:rsid w:val="00056536"/>
    <w:rsid w:val="00056CB2"/>
    <w:rsid w:val="00057C39"/>
    <w:rsid w:val="000661EB"/>
    <w:rsid w:val="00067A25"/>
    <w:rsid w:val="0007362B"/>
    <w:rsid w:val="00075079"/>
    <w:rsid w:val="0008317E"/>
    <w:rsid w:val="00083904"/>
    <w:rsid w:val="000855D8"/>
    <w:rsid w:val="00085BBE"/>
    <w:rsid w:val="00087D27"/>
    <w:rsid w:val="00092159"/>
    <w:rsid w:val="0009321A"/>
    <w:rsid w:val="00093FB9"/>
    <w:rsid w:val="00096269"/>
    <w:rsid w:val="000A1A4C"/>
    <w:rsid w:val="000A3379"/>
    <w:rsid w:val="000A64A0"/>
    <w:rsid w:val="000C21A4"/>
    <w:rsid w:val="000D0A55"/>
    <w:rsid w:val="000D18EE"/>
    <w:rsid w:val="000D2389"/>
    <w:rsid w:val="000D2B4F"/>
    <w:rsid w:val="000D4018"/>
    <w:rsid w:val="000D7B69"/>
    <w:rsid w:val="000E13FF"/>
    <w:rsid w:val="000E3854"/>
    <w:rsid w:val="000E3B66"/>
    <w:rsid w:val="000F733D"/>
    <w:rsid w:val="00103127"/>
    <w:rsid w:val="00105EA9"/>
    <w:rsid w:val="00110A4B"/>
    <w:rsid w:val="001114C5"/>
    <w:rsid w:val="00115E51"/>
    <w:rsid w:val="00122495"/>
    <w:rsid w:val="001229E2"/>
    <w:rsid w:val="001251EF"/>
    <w:rsid w:val="0013227A"/>
    <w:rsid w:val="0013284E"/>
    <w:rsid w:val="00133BB4"/>
    <w:rsid w:val="00134172"/>
    <w:rsid w:val="00134914"/>
    <w:rsid w:val="001426B3"/>
    <w:rsid w:val="00144244"/>
    <w:rsid w:val="00145AD9"/>
    <w:rsid w:val="00152A79"/>
    <w:rsid w:val="001634E5"/>
    <w:rsid w:val="00163F62"/>
    <w:rsid w:val="00166713"/>
    <w:rsid w:val="00170144"/>
    <w:rsid w:val="001711EB"/>
    <w:rsid w:val="0017348F"/>
    <w:rsid w:val="00177C61"/>
    <w:rsid w:val="00184FF0"/>
    <w:rsid w:val="00186B90"/>
    <w:rsid w:val="001935F5"/>
    <w:rsid w:val="00194305"/>
    <w:rsid w:val="001957BD"/>
    <w:rsid w:val="00196A00"/>
    <w:rsid w:val="001A0D14"/>
    <w:rsid w:val="001A1A90"/>
    <w:rsid w:val="001A2921"/>
    <w:rsid w:val="001A369A"/>
    <w:rsid w:val="001A45D1"/>
    <w:rsid w:val="001A65E8"/>
    <w:rsid w:val="001A7808"/>
    <w:rsid w:val="001C1031"/>
    <w:rsid w:val="001D154D"/>
    <w:rsid w:val="001D4D59"/>
    <w:rsid w:val="001E0840"/>
    <w:rsid w:val="001E100B"/>
    <w:rsid w:val="001E18E0"/>
    <w:rsid w:val="001E4239"/>
    <w:rsid w:val="001E6CAD"/>
    <w:rsid w:val="001F03B1"/>
    <w:rsid w:val="001F07AD"/>
    <w:rsid w:val="001F0C83"/>
    <w:rsid w:val="001F11DB"/>
    <w:rsid w:val="001F1862"/>
    <w:rsid w:val="001F6037"/>
    <w:rsid w:val="00201AF4"/>
    <w:rsid w:val="002056D2"/>
    <w:rsid w:val="0021126A"/>
    <w:rsid w:val="00212958"/>
    <w:rsid w:val="00215DFF"/>
    <w:rsid w:val="0022229F"/>
    <w:rsid w:val="00224DC7"/>
    <w:rsid w:val="00227267"/>
    <w:rsid w:val="00227706"/>
    <w:rsid w:val="0023176A"/>
    <w:rsid w:val="00233A25"/>
    <w:rsid w:val="002442D5"/>
    <w:rsid w:val="00244F86"/>
    <w:rsid w:val="0024787D"/>
    <w:rsid w:val="00250791"/>
    <w:rsid w:val="002603B1"/>
    <w:rsid w:val="00261827"/>
    <w:rsid w:val="00263780"/>
    <w:rsid w:val="00270C35"/>
    <w:rsid w:val="00270DF3"/>
    <w:rsid w:val="00271350"/>
    <w:rsid w:val="002713DB"/>
    <w:rsid w:val="002744B1"/>
    <w:rsid w:val="002823E3"/>
    <w:rsid w:val="00282441"/>
    <w:rsid w:val="00285E2B"/>
    <w:rsid w:val="00287A2A"/>
    <w:rsid w:val="002904A6"/>
    <w:rsid w:val="00293D08"/>
    <w:rsid w:val="002A205E"/>
    <w:rsid w:val="002A655E"/>
    <w:rsid w:val="002B3AC2"/>
    <w:rsid w:val="002C08DE"/>
    <w:rsid w:val="002C250F"/>
    <w:rsid w:val="002C30C6"/>
    <w:rsid w:val="002C38D7"/>
    <w:rsid w:val="002C468E"/>
    <w:rsid w:val="002C4D62"/>
    <w:rsid w:val="002D3FF5"/>
    <w:rsid w:val="002D4D34"/>
    <w:rsid w:val="002E33A7"/>
    <w:rsid w:val="002F0D14"/>
    <w:rsid w:val="002F5D05"/>
    <w:rsid w:val="002F7702"/>
    <w:rsid w:val="002F7D9D"/>
    <w:rsid w:val="0030231C"/>
    <w:rsid w:val="003044E3"/>
    <w:rsid w:val="00304C42"/>
    <w:rsid w:val="00307AF9"/>
    <w:rsid w:val="00312345"/>
    <w:rsid w:val="00313265"/>
    <w:rsid w:val="003149BA"/>
    <w:rsid w:val="0031791B"/>
    <w:rsid w:val="00320FC7"/>
    <w:rsid w:val="003217F7"/>
    <w:rsid w:val="00322D98"/>
    <w:rsid w:val="00326437"/>
    <w:rsid w:val="00331566"/>
    <w:rsid w:val="00333FA0"/>
    <w:rsid w:val="00341911"/>
    <w:rsid w:val="003445EC"/>
    <w:rsid w:val="00344A1A"/>
    <w:rsid w:val="00344B43"/>
    <w:rsid w:val="00346E72"/>
    <w:rsid w:val="00351934"/>
    <w:rsid w:val="00356DC0"/>
    <w:rsid w:val="00360A61"/>
    <w:rsid w:val="00360B97"/>
    <w:rsid w:val="00361374"/>
    <w:rsid w:val="00371E86"/>
    <w:rsid w:val="00380FC3"/>
    <w:rsid w:val="003812D4"/>
    <w:rsid w:val="00384ED1"/>
    <w:rsid w:val="00386153"/>
    <w:rsid w:val="00386EC4"/>
    <w:rsid w:val="003879BE"/>
    <w:rsid w:val="00391F69"/>
    <w:rsid w:val="00392C46"/>
    <w:rsid w:val="003950B1"/>
    <w:rsid w:val="00395342"/>
    <w:rsid w:val="003954DB"/>
    <w:rsid w:val="003A4C7F"/>
    <w:rsid w:val="003A5468"/>
    <w:rsid w:val="003B5BAB"/>
    <w:rsid w:val="003B6C3F"/>
    <w:rsid w:val="003B7BFB"/>
    <w:rsid w:val="003C16FA"/>
    <w:rsid w:val="003C28D3"/>
    <w:rsid w:val="003C4709"/>
    <w:rsid w:val="003C62D8"/>
    <w:rsid w:val="003C79CC"/>
    <w:rsid w:val="003D3171"/>
    <w:rsid w:val="003D37F5"/>
    <w:rsid w:val="003D4D96"/>
    <w:rsid w:val="003E042C"/>
    <w:rsid w:val="003E13D7"/>
    <w:rsid w:val="003E2499"/>
    <w:rsid w:val="003E28D5"/>
    <w:rsid w:val="003E540E"/>
    <w:rsid w:val="003E67B5"/>
    <w:rsid w:val="003F1F18"/>
    <w:rsid w:val="003F2FBF"/>
    <w:rsid w:val="003F388F"/>
    <w:rsid w:val="003F4235"/>
    <w:rsid w:val="003F7886"/>
    <w:rsid w:val="003F7BC6"/>
    <w:rsid w:val="00400218"/>
    <w:rsid w:val="004026EE"/>
    <w:rsid w:val="00402C61"/>
    <w:rsid w:val="00405D83"/>
    <w:rsid w:val="004074D1"/>
    <w:rsid w:val="004122C8"/>
    <w:rsid w:val="00412B37"/>
    <w:rsid w:val="0041461B"/>
    <w:rsid w:val="0042082A"/>
    <w:rsid w:val="004264BF"/>
    <w:rsid w:val="004300BE"/>
    <w:rsid w:val="0043277D"/>
    <w:rsid w:val="00437B47"/>
    <w:rsid w:val="00445FC2"/>
    <w:rsid w:val="00455942"/>
    <w:rsid w:val="00457738"/>
    <w:rsid w:val="00462048"/>
    <w:rsid w:val="00462194"/>
    <w:rsid w:val="00462DE0"/>
    <w:rsid w:val="004678F7"/>
    <w:rsid w:val="0047098F"/>
    <w:rsid w:val="00472F9C"/>
    <w:rsid w:val="00474AC5"/>
    <w:rsid w:val="00481C94"/>
    <w:rsid w:val="00481D22"/>
    <w:rsid w:val="004836CF"/>
    <w:rsid w:val="00486C8F"/>
    <w:rsid w:val="00487ABF"/>
    <w:rsid w:val="00493583"/>
    <w:rsid w:val="00493BA4"/>
    <w:rsid w:val="004A1964"/>
    <w:rsid w:val="004A53A6"/>
    <w:rsid w:val="004B16DE"/>
    <w:rsid w:val="004B6A3D"/>
    <w:rsid w:val="004B7EA3"/>
    <w:rsid w:val="004C2466"/>
    <w:rsid w:val="004C6C04"/>
    <w:rsid w:val="004D1AD9"/>
    <w:rsid w:val="004D2A9A"/>
    <w:rsid w:val="004D2D4B"/>
    <w:rsid w:val="004D3DCA"/>
    <w:rsid w:val="004D62E4"/>
    <w:rsid w:val="004E0805"/>
    <w:rsid w:val="004E41C4"/>
    <w:rsid w:val="004E6B38"/>
    <w:rsid w:val="004F01A8"/>
    <w:rsid w:val="004F0F9A"/>
    <w:rsid w:val="004F7358"/>
    <w:rsid w:val="004F7741"/>
    <w:rsid w:val="004F7A00"/>
    <w:rsid w:val="00502493"/>
    <w:rsid w:val="005064CC"/>
    <w:rsid w:val="005100CF"/>
    <w:rsid w:val="00510493"/>
    <w:rsid w:val="00510527"/>
    <w:rsid w:val="00520698"/>
    <w:rsid w:val="00524E0C"/>
    <w:rsid w:val="00526160"/>
    <w:rsid w:val="00532B37"/>
    <w:rsid w:val="00533058"/>
    <w:rsid w:val="0053395D"/>
    <w:rsid w:val="00534B30"/>
    <w:rsid w:val="0053630F"/>
    <w:rsid w:val="00542D87"/>
    <w:rsid w:val="00543FB1"/>
    <w:rsid w:val="00544B73"/>
    <w:rsid w:val="0054717A"/>
    <w:rsid w:val="005548B7"/>
    <w:rsid w:val="00557F7D"/>
    <w:rsid w:val="0056019F"/>
    <w:rsid w:val="00561D30"/>
    <w:rsid w:val="00562D58"/>
    <w:rsid w:val="005676DC"/>
    <w:rsid w:val="005706EA"/>
    <w:rsid w:val="00570D8B"/>
    <w:rsid w:val="00572594"/>
    <w:rsid w:val="00572E03"/>
    <w:rsid w:val="0057405E"/>
    <w:rsid w:val="00575ED5"/>
    <w:rsid w:val="005821C2"/>
    <w:rsid w:val="00582669"/>
    <w:rsid w:val="00587471"/>
    <w:rsid w:val="00590211"/>
    <w:rsid w:val="005A3609"/>
    <w:rsid w:val="005B1667"/>
    <w:rsid w:val="005B6D7B"/>
    <w:rsid w:val="005C08E3"/>
    <w:rsid w:val="005C22BF"/>
    <w:rsid w:val="005C3495"/>
    <w:rsid w:val="005C4268"/>
    <w:rsid w:val="005C6D2A"/>
    <w:rsid w:val="005D736D"/>
    <w:rsid w:val="005E19DD"/>
    <w:rsid w:val="005E7AE5"/>
    <w:rsid w:val="005F2B36"/>
    <w:rsid w:val="006144C9"/>
    <w:rsid w:val="00616D7C"/>
    <w:rsid w:val="00627CC3"/>
    <w:rsid w:val="00634B67"/>
    <w:rsid w:val="00646794"/>
    <w:rsid w:val="00646854"/>
    <w:rsid w:val="00647266"/>
    <w:rsid w:val="006517AD"/>
    <w:rsid w:val="006577A6"/>
    <w:rsid w:val="006620C0"/>
    <w:rsid w:val="006666A9"/>
    <w:rsid w:val="006716F3"/>
    <w:rsid w:val="00671B59"/>
    <w:rsid w:val="00673B0A"/>
    <w:rsid w:val="006754C3"/>
    <w:rsid w:val="00683A63"/>
    <w:rsid w:val="00693984"/>
    <w:rsid w:val="0069569E"/>
    <w:rsid w:val="006A3533"/>
    <w:rsid w:val="006A65FC"/>
    <w:rsid w:val="006B4F01"/>
    <w:rsid w:val="006B7995"/>
    <w:rsid w:val="006C0F52"/>
    <w:rsid w:val="006C5688"/>
    <w:rsid w:val="006D07DE"/>
    <w:rsid w:val="006D3A65"/>
    <w:rsid w:val="006D66FF"/>
    <w:rsid w:val="006D7030"/>
    <w:rsid w:val="006E35FC"/>
    <w:rsid w:val="006E383E"/>
    <w:rsid w:val="006F25F4"/>
    <w:rsid w:val="006F438D"/>
    <w:rsid w:val="006F482E"/>
    <w:rsid w:val="006F63C3"/>
    <w:rsid w:val="007006DE"/>
    <w:rsid w:val="00702F5F"/>
    <w:rsid w:val="00703F40"/>
    <w:rsid w:val="00706059"/>
    <w:rsid w:val="007072FB"/>
    <w:rsid w:val="00715EBC"/>
    <w:rsid w:val="0073088E"/>
    <w:rsid w:val="00731742"/>
    <w:rsid w:val="00732ACB"/>
    <w:rsid w:val="0073486B"/>
    <w:rsid w:val="00737360"/>
    <w:rsid w:val="00740CB9"/>
    <w:rsid w:val="0074140C"/>
    <w:rsid w:val="007421E0"/>
    <w:rsid w:val="00744B67"/>
    <w:rsid w:val="00744BF7"/>
    <w:rsid w:val="00747DCD"/>
    <w:rsid w:val="00751239"/>
    <w:rsid w:val="0075578B"/>
    <w:rsid w:val="00756514"/>
    <w:rsid w:val="007621B7"/>
    <w:rsid w:val="00762942"/>
    <w:rsid w:val="00766C5B"/>
    <w:rsid w:val="00773F9A"/>
    <w:rsid w:val="00776E4A"/>
    <w:rsid w:val="007813D9"/>
    <w:rsid w:val="0078267C"/>
    <w:rsid w:val="00782767"/>
    <w:rsid w:val="00783622"/>
    <w:rsid w:val="00783FD2"/>
    <w:rsid w:val="00792883"/>
    <w:rsid w:val="007A1686"/>
    <w:rsid w:val="007A24B1"/>
    <w:rsid w:val="007A2F53"/>
    <w:rsid w:val="007A3D4F"/>
    <w:rsid w:val="007A7F8A"/>
    <w:rsid w:val="007B188F"/>
    <w:rsid w:val="007B21E9"/>
    <w:rsid w:val="007B31CA"/>
    <w:rsid w:val="007B4391"/>
    <w:rsid w:val="007C456F"/>
    <w:rsid w:val="007C471E"/>
    <w:rsid w:val="007C590D"/>
    <w:rsid w:val="007C5B22"/>
    <w:rsid w:val="007C5C7B"/>
    <w:rsid w:val="007C673D"/>
    <w:rsid w:val="007D0D48"/>
    <w:rsid w:val="007D3C67"/>
    <w:rsid w:val="007D4457"/>
    <w:rsid w:val="007E0973"/>
    <w:rsid w:val="007E0AD5"/>
    <w:rsid w:val="007E39F4"/>
    <w:rsid w:val="007E66D6"/>
    <w:rsid w:val="007E7DA9"/>
    <w:rsid w:val="007F0018"/>
    <w:rsid w:val="007F13A4"/>
    <w:rsid w:val="007F2361"/>
    <w:rsid w:val="007F2DEA"/>
    <w:rsid w:val="007F5512"/>
    <w:rsid w:val="007F5594"/>
    <w:rsid w:val="007F57B9"/>
    <w:rsid w:val="007F5D1B"/>
    <w:rsid w:val="007F5D2C"/>
    <w:rsid w:val="007F7317"/>
    <w:rsid w:val="007F7A38"/>
    <w:rsid w:val="00800C39"/>
    <w:rsid w:val="0080119C"/>
    <w:rsid w:val="0080618F"/>
    <w:rsid w:val="00812EAE"/>
    <w:rsid w:val="00816131"/>
    <w:rsid w:val="00822F51"/>
    <w:rsid w:val="0082354C"/>
    <w:rsid w:val="008248A9"/>
    <w:rsid w:val="00827C6A"/>
    <w:rsid w:val="00830926"/>
    <w:rsid w:val="00834568"/>
    <w:rsid w:val="00836C08"/>
    <w:rsid w:val="00843577"/>
    <w:rsid w:val="0084363B"/>
    <w:rsid w:val="00843E45"/>
    <w:rsid w:val="008450A7"/>
    <w:rsid w:val="008452B0"/>
    <w:rsid w:val="00852D31"/>
    <w:rsid w:val="008533E4"/>
    <w:rsid w:val="008562BF"/>
    <w:rsid w:val="008569CD"/>
    <w:rsid w:val="00860661"/>
    <w:rsid w:val="00860B2C"/>
    <w:rsid w:val="0086230C"/>
    <w:rsid w:val="008641A3"/>
    <w:rsid w:val="00865517"/>
    <w:rsid w:val="00865C12"/>
    <w:rsid w:val="00870833"/>
    <w:rsid w:val="008709D6"/>
    <w:rsid w:val="0087229A"/>
    <w:rsid w:val="00875163"/>
    <w:rsid w:val="00875187"/>
    <w:rsid w:val="00876D98"/>
    <w:rsid w:val="008803B6"/>
    <w:rsid w:val="00886908"/>
    <w:rsid w:val="00894BBE"/>
    <w:rsid w:val="00894C39"/>
    <w:rsid w:val="008953CF"/>
    <w:rsid w:val="0089577C"/>
    <w:rsid w:val="008A3FF7"/>
    <w:rsid w:val="008A40E5"/>
    <w:rsid w:val="008B08D0"/>
    <w:rsid w:val="008B351E"/>
    <w:rsid w:val="008B383A"/>
    <w:rsid w:val="008B4E97"/>
    <w:rsid w:val="008B7530"/>
    <w:rsid w:val="008B76B2"/>
    <w:rsid w:val="008C0E3B"/>
    <w:rsid w:val="008C2647"/>
    <w:rsid w:val="008C5056"/>
    <w:rsid w:val="008C5B46"/>
    <w:rsid w:val="008C6C13"/>
    <w:rsid w:val="008E5BF1"/>
    <w:rsid w:val="008E73A8"/>
    <w:rsid w:val="008F4441"/>
    <w:rsid w:val="008F7A60"/>
    <w:rsid w:val="008F7AA6"/>
    <w:rsid w:val="00922BFA"/>
    <w:rsid w:val="00924963"/>
    <w:rsid w:val="009277C5"/>
    <w:rsid w:val="00927FB4"/>
    <w:rsid w:val="009317D6"/>
    <w:rsid w:val="00932236"/>
    <w:rsid w:val="0094206A"/>
    <w:rsid w:val="00942827"/>
    <w:rsid w:val="009443E1"/>
    <w:rsid w:val="009468EE"/>
    <w:rsid w:val="00957A11"/>
    <w:rsid w:val="00957F96"/>
    <w:rsid w:val="009602DF"/>
    <w:rsid w:val="00967BB5"/>
    <w:rsid w:val="009711C9"/>
    <w:rsid w:val="0097439F"/>
    <w:rsid w:val="00976FBD"/>
    <w:rsid w:val="00982C16"/>
    <w:rsid w:val="00983413"/>
    <w:rsid w:val="00983AB8"/>
    <w:rsid w:val="00992B83"/>
    <w:rsid w:val="0099562B"/>
    <w:rsid w:val="009A73A8"/>
    <w:rsid w:val="009B282C"/>
    <w:rsid w:val="009B3655"/>
    <w:rsid w:val="009B5EBB"/>
    <w:rsid w:val="009C03DF"/>
    <w:rsid w:val="009C3D73"/>
    <w:rsid w:val="009C3FBA"/>
    <w:rsid w:val="009C4A5B"/>
    <w:rsid w:val="009C58AE"/>
    <w:rsid w:val="009D35CF"/>
    <w:rsid w:val="009D47CC"/>
    <w:rsid w:val="009D4A49"/>
    <w:rsid w:val="009D658C"/>
    <w:rsid w:val="009E1017"/>
    <w:rsid w:val="009E303F"/>
    <w:rsid w:val="009E43C8"/>
    <w:rsid w:val="009E5A9A"/>
    <w:rsid w:val="009E7558"/>
    <w:rsid w:val="009F6B6D"/>
    <w:rsid w:val="009F776B"/>
    <w:rsid w:val="00A01436"/>
    <w:rsid w:val="00A05844"/>
    <w:rsid w:val="00A118D6"/>
    <w:rsid w:val="00A17BAB"/>
    <w:rsid w:val="00A250E9"/>
    <w:rsid w:val="00A27247"/>
    <w:rsid w:val="00A31F9D"/>
    <w:rsid w:val="00A32A8A"/>
    <w:rsid w:val="00A332B0"/>
    <w:rsid w:val="00A3402F"/>
    <w:rsid w:val="00A43BAC"/>
    <w:rsid w:val="00A44294"/>
    <w:rsid w:val="00A44429"/>
    <w:rsid w:val="00A47120"/>
    <w:rsid w:val="00A472CD"/>
    <w:rsid w:val="00A53169"/>
    <w:rsid w:val="00A56A07"/>
    <w:rsid w:val="00A570EC"/>
    <w:rsid w:val="00A57BEA"/>
    <w:rsid w:val="00A613D7"/>
    <w:rsid w:val="00A67FA1"/>
    <w:rsid w:val="00A72F88"/>
    <w:rsid w:val="00A74E63"/>
    <w:rsid w:val="00A76E6C"/>
    <w:rsid w:val="00A868ED"/>
    <w:rsid w:val="00A93DB8"/>
    <w:rsid w:val="00A95740"/>
    <w:rsid w:val="00AA17FA"/>
    <w:rsid w:val="00AC02A3"/>
    <w:rsid w:val="00AC0399"/>
    <w:rsid w:val="00AC3A59"/>
    <w:rsid w:val="00AC4918"/>
    <w:rsid w:val="00AC65CE"/>
    <w:rsid w:val="00AC7634"/>
    <w:rsid w:val="00AD5CA0"/>
    <w:rsid w:val="00AD7969"/>
    <w:rsid w:val="00AE17FB"/>
    <w:rsid w:val="00AE3FA8"/>
    <w:rsid w:val="00AF1CA4"/>
    <w:rsid w:val="00AF5756"/>
    <w:rsid w:val="00B035A7"/>
    <w:rsid w:val="00B04FA3"/>
    <w:rsid w:val="00B162ED"/>
    <w:rsid w:val="00B23AB7"/>
    <w:rsid w:val="00B26A4C"/>
    <w:rsid w:val="00B3138E"/>
    <w:rsid w:val="00B34DAC"/>
    <w:rsid w:val="00B37DFF"/>
    <w:rsid w:val="00B41B40"/>
    <w:rsid w:val="00B4280A"/>
    <w:rsid w:val="00B435D0"/>
    <w:rsid w:val="00B452DC"/>
    <w:rsid w:val="00B4579E"/>
    <w:rsid w:val="00B4667D"/>
    <w:rsid w:val="00B50E3C"/>
    <w:rsid w:val="00B50E94"/>
    <w:rsid w:val="00B56843"/>
    <w:rsid w:val="00B626B8"/>
    <w:rsid w:val="00B6366C"/>
    <w:rsid w:val="00B65A0E"/>
    <w:rsid w:val="00B66EF8"/>
    <w:rsid w:val="00B737D1"/>
    <w:rsid w:val="00B73BA2"/>
    <w:rsid w:val="00B73EA2"/>
    <w:rsid w:val="00B745DA"/>
    <w:rsid w:val="00B76CE3"/>
    <w:rsid w:val="00B80796"/>
    <w:rsid w:val="00B84B57"/>
    <w:rsid w:val="00B86837"/>
    <w:rsid w:val="00B86D49"/>
    <w:rsid w:val="00B87F15"/>
    <w:rsid w:val="00B90002"/>
    <w:rsid w:val="00B94469"/>
    <w:rsid w:val="00B9486A"/>
    <w:rsid w:val="00B958D5"/>
    <w:rsid w:val="00BA0A38"/>
    <w:rsid w:val="00BA1793"/>
    <w:rsid w:val="00BA4A7D"/>
    <w:rsid w:val="00BB5FD9"/>
    <w:rsid w:val="00BC0B91"/>
    <w:rsid w:val="00BC245D"/>
    <w:rsid w:val="00BC5360"/>
    <w:rsid w:val="00BD1E4E"/>
    <w:rsid w:val="00BD4E7E"/>
    <w:rsid w:val="00BD7EB0"/>
    <w:rsid w:val="00BE1550"/>
    <w:rsid w:val="00BE1F16"/>
    <w:rsid w:val="00BE32C8"/>
    <w:rsid w:val="00BF22EF"/>
    <w:rsid w:val="00BF3B11"/>
    <w:rsid w:val="00C00324"/>
    <w:rsid w:val="00C007EA"/>
    <w:rsid w:val="00C013F7"/>
    <w:rsid w:val="00C0582F"/>
    <w:rsid w:val="00C063B3"/>
    <w:rsid w:val="00C121C1"/>
    <w:rsid w:val="00C1450C"/>
    <w:rsid w:val="00C15043"/>
    <w:rsid w:val="00C159E7"/>
    <w:rsid w:val="00C2548E"/>
    <w:rsid w:val="00C31289"/>
    <w:rsid w:val="00C315E2"/>
    <w:rsid w:val="00C3177E"/>
    <w:rsid w:val="00C3324B"/>
    <w:rsid w:val="00C37A85"/>
    <w:rsid w:val="00C40ACC"/>
    <w:rsid w:val="00C42127"/>
    <w:rsid w:val="00C425B6"/>
    <w:rsid w:val="00C43679"/>
    <w:rsid w:val="00C50BB3"/>
    <w:rsid w:val="00C52779"/>
    <w:rsid w:val="00C53CF1"/>
    <w:rsid w:val="00C5575D"/>
    <w:rsid w:val="00C55D32"/>
    <w:rsid w:val="00C618E6"/>
    <w:rsid w:val="00C61E9E"/>
    <w:rsid w:val="00C62C52"/>
    <w:rsid w:val="00C62FA4"/>
    <w:rsid w:val="00C63B1E"/>
    <w:rsid w:val="00C64AF0"/>
    <w:rsid w:val="00C6542A"/>
    <w:rsid w:val="00C71F67"/>
    <w:rsid w:val="00C72B5C"/>
    <w:rsid w:val="00C74794"/>
    <w:rsid w:val="00C7604D"/>
    <w:rsid w:val="00C81943"/>
    <w:rsid w:val="00C8342A"/>
    <w:rsid w:val="00C841A5"/>
    <w:rsid w:val="00C85498"/>
    <w:rsid w:val="00C91BF8"/>
    <w:rsid w:val="00C94B1D"/>
    <w:rsid w:val="00CA046A"/>
    <w:rsid w:val="00CA5007"/>
    <w:rsid w:val="00CB06E4"/>
    <w:rsid w:val="00CB0AEC"/>
    <w:rsid w:val="00CB1746"/>
    <w:rsid w:val="00CC3D87"/>
    <w:rsid w:val="00CC5D4B"/>
    <w:rsid w:val="00CC6891"/>
    <w:rsid w:val="00CD0437"/>
    <w:rsid w:val="00CD410A"/>
    <w:rsid w:val="00CD59C3"/>
    <w:rsid w:val="00CD7FB3"/>
    <w:rsid w:val="00CE1CC1"/>
    <w:rsid w:val="00CF0490"/>
    <w:rsid w:val="00CF6BB5"/>
    <w:rsid w:val="00CF73D3"/>
    <w:rsid w:val="00D0181C"/>
    <w:rsid w:val="00D0324F"/>
    <w:rsid w:val="00D0483B"/>
    <w:rsid w:val="00D135BE"/>
    <w:rsid w:val="00D15518"/>
    <w:rsid w:val="00D27827"/>
    <w:rsid w:val="00D330D5"/>
    <w:rsid w:val="00D37A56"/>
    <w:rsid w:val="00D4187E"/>
    <w:rsid w:val="00D4475D"/>
    <w:rsid w:val="00D52656"/>
    <w:rsid w:val="00D53DB0"/>
    <w:rsid w:val="00D5437A"/>
    <w:rsid w:val="00D545FF"/>
    <w:rsid w:val="00D60DA3"/>
    <w:rsid w:val="00D66B2F"/>
    <w:rsid w:val="00D67515"/>
    <w:rsid w:val="00D6783B"/>
    <w:rsid w:val="00D67996"/>
    <w:rsid w:val="00D70AD6"/>
    <w:rsid w:val="00D732EA"/>
    <w:rsid w:val="00D733BB"/>
    <w:rsid w:val="00D744F3"/>
    <w:rsid w:val="00D77781"/>
    <w:rsid w:val="00D8252B"/>
    <w:rsid w:val="00D84C2F"/>
    <w:rsid w:val="00D86A2C"/>
    <w:rsid w:val="00D90323"/>
    <w:rsid w:val="00D9034C"/>
    <w:rsid w:val="00D903EA"/>
    <w:rsid w:val="00D944A0"/>
    <w:rsid w:val="00D9581F"/>
    <w:rsid w:val="00DA084F"/>
    <w:rsid w:val="00DA7ECD"/>
    <w:rsid w:val="00DB4AF4"/>
    <w:rsid w:val="00DB68B6"/>
    <w:rsid w:val="00DC15E5"/>
    <w:rsid w:val="00DC7607"/>
    <w:rsid w:val="00DD6DF6"/>
    <w:rsid w:val="00DE06F0"/>
    <w:rsid w:val="00DE1A9F"/>
    <w:rsid w:val="00DF3D00"/>
    <w:rsid w:val="00DF3F00"/>
    <w:rsid w:val="00DF47B9"/>
    <w:rsid w:val="00DF54FC"/>
    <w:rsid w:val="00DF6EE9"/>
    <w:rsid w:val="00DF725C"/>
    <w:rsid w:val="00DF7726"/>
    <w:rsid w:val="00E02DC2"/>
    <w:rsid w:val="00E06367"/>
    <w:rsid w:val="00E14CDA"/>
    <w:rsid w:val="00E2291C"/>
    <w:rsid w:val="00E236AD"/>
    <w:rsid w:val="00E23B8A"/>
    <w:rsid w:val="00E258C4"/>
    <w:rsid w:val="00E26BB3"/>
    <w:rsid w:val="00E33FC3"/>
    <w:rsid w:val="00E445A8"/>
    <w:rsid w:val="00E47439"/>
    <w:rsid w:val="00E559E2"/>
    <w:rsid w:val="00E57BA3"/>
    <w:rsid w:val="00E63053"/>
    <w:rsid w:val="00E63FD2"/>
    <w:rsid w:val="00E65AC5"/>
    <w:rsid w:val="00E702C8"/>
    <w:rsid w:val="00E71AE0"/>
    <w:rsid w:val="00E7465D"/>
    <w:rsid w:val="00E76CCE"/>
    <w:rsid w:val="00E80899"/>
    <w:rsid w:val="00E819BD"/>
    <w:rsid w:val="00E85058"/>
    <w:rsid w:val="00E85E1E"/>
    <w:rsid w:val="00E872AF"/>
    <w:rsid w:val="00E939EF"/>
    <w:rsid w:val="00E97144"/>
    <w:rsid w:val="00EA02E8"/>
    <w:rsid w:val="00EA651F"/>
    <w:rsid w:val="00EA6DD9"/>
    <w:rsid w:val="00EB3973"/>
    <w:rsid w:val="00EB6B9A"/>
    <w:rsid w:val="00EB6DEE"/>
    <w:rsid w:val="00EB7107"/>
    <w:rsid w:val="00EC1829"/>
    <w:rsid w:val="00EC2625"/>
    <w:rsid w:val="00ED2F56"/>
    <w:rsid w:val="00ED7690"/>
    <w:rsid w:val="00EE32A1"/>
    <w:rsid w:val="00EE3E34"/>
    <w:rsid w:val="00EE5F26"/>
    <w:rsid w:val="00EF1C9A"/>
    <w:rsid w:val="00EF255E"/>
    <w:rsid w:val="00EF36FC"/>
    <w:rsid w:val="00EF4CDE"/>
    <w:rsid w:val="00EF4DE2"/>
    <w:rsid w:val="00EF5C87"/>
    <w:rsid w:val="00F000B8"/>
    <w:rsid w:val="00F01029"/>
    <w:rsid w:val="00F03A87"/>
    <w:rsid w:val="00F055DE"/>
    <w:rsid w:val="00F252FB"/>
    <w:rsid w:val="00F27543"/>
    <w:rsid w:val="00F3242C"/>
    <w:rsid w:val="00F341B2"/>
    <w:rsid w:val="00F34A13"/>
    <w:rsid w:val="00F400B1"/>
    <w:rsid w:val="00F41BB8"/>
    <w:rsid w:val="00F41D84"/>
    <w:rsid w:val="00F47415"/>
    <w:rsid w:val="00F53236"/>
    <w:rsid w:val="00F5459B"/>
    <w:rsid w:val="00F60059"/>
    <w:rsid w:val="00F67CB8"/>
    <w:rsid w:val="00F737EF"/>
    <w:rsid w:val="00F80829"/>
    <w:rsid w:val="00F81E3F"/>
    <w:rsid w:val="00F82619"/>
    <w:rsid w:val="00F85856"/>
    <w:rsid w:val="00F9129A"/>
    <w:rsid w:val="00F926AB"/>
    <w:rsid w:val="00F938F5"/>
    <w:rsid w:val="00F957FE"/>
    <w:rsid w:val="00F96250"/>
    <w:rsid w:val="00F96FE3"/>
    <w:rsid w:val="00F97678"/>
    <w:rsid w:val="00FA3846"/>
    <w:rsid w:val="00FA5EC8"/>
    <w:rsid w:val="00FA66DA"/>
    <w:rsid w:val="00FB0180"/>
    <w:rsid w:val="00FB4EE4"/>
    <w:rsid w:val="00FB62B3"/>
    <w:rsid w:val="00FC0267"/>
    <w:rsid w:val="00FD6874"/>
    <w:rsid w:val="00FE2868"/>
    <w:rsid w:val="00FE31B6"/>
    <w:rsid w:val="00FF0776"/>
    <w:rsid w:val="00FF342B"/>
    <w:rsid w:val="00FF54EF"/>
    <w:rsid w:val="01333195"/>
    <w:rsid w:val="01781B19"/>
    <w:rsid w:val="018A20A2"/>
    <w:rsid w:val="01AF70EE"/>
    <w:rsid w:val="025D7DCE"/>
    <w:rsid w:val="05D86678"/>
    <w:rsid w:val="065D4066"/>
    <w:rsid w:val="076A3157"/>
    <w:rsid w:val="0AA07851"/>
    <w:rsid w:val="0B4720A9"/>
    <w:rsid w:val="0CDC2244"/>
    <w:rsid w:val="0D501085"/>
    <w:rsid w:val="0F4749CE"/>
    <w:rsid w:val="10B44C77"/>
    <w:rsid w:val="11894C86"/>
    <w:rsid w:val="13331C0D"/>
    <w:rsid w:val="1A5442A5"/>
    <w:rsid w:val="1E751048"/>
    <w:rsid w:val="1E875895"/>
    <w:rsid w:val="1EB82B4F"/>
    <w:rsid w:val="1F4BD036"/>
    <w:rsid w:val="23D12C63"/>
    <w:rsid w:val="244A3097"/>
    <w:rsid w:val="260E6774"/>
    <w:rsid w:val="28780205"/>
    <w:rsid w:val="2990158C"/>
    <w:rsid w:val="2C300FF1"/>
    <w:rsid w:val="2C4B1193"/>
    <w:rsid w:val="2F964383"/>
    <w:rsid w:val="34767129"/>
    <w:rsid w:val="356800D1"/>
    <w:rsid w:val="376748CB"/>
    <w:rsid w:val="3BE833D0"/>
    <w:rsid w:val="3EB450CD"/>
    <w:rsid w:val="3F7B1369"/>
    <w:rsid w:val="40223E83"/>
    <w:rsid w:val="40E47300"/>
    <w:rsid w:val="43697466"/>
    <w:rsid w:val="445A6524"/>
    <w:rsid w:val="451444E2"/>
    <w:rsid w:val="46C66CE1"/>
    <w:rsid w:val="475F039C"/>
    <w:rsid w:val="47A900A8"/>
    <w:rsid w:val="4AF1197C"/>
    <w:rsid w:val="4BA75CFE"/>
    <w:rsid w:val="4C08566B"/>
    <w:rsid w:val="4EE676CE"/>
    <w:rsid w:val="4FC767E3"/>
    <w:rsid w:val="4FFE8828"/>
    <w:rsid w:val="51B24BA3"/>
    <w:rsid w:val="530A349A"/>
    <w:rsid w:val="547B39D7"/>
    <w:rsid w:val="549DE438"/>
    <w:rsid w:val="54B10CC9"/>
    <w:rsid w:val="56CB77DB"/>
    <w:rsid w:val="58D24917"/>
    <w:rsid w:val="59463805"/>
    <w:rsid w:val="594903C7"/>
    <w:rsid w:val="5BF54CBF"/>
    <w:rsid w:val="5D672406"/>
    <w:rsid w:val="5D8E1E99"/>
    <w:rsid w:val="5E2205BA"/>
    <w:rsid w:val="5EEEBE54"/>
    <w:rsid w:val="5FF5AEAA"/>
    <w:rsid w:val="6003173B"/>
    <w:rsid w:val="659E27C4"/>
    <w:rsid w:val="660D269C"/>
    <w:rsid w:val="66F25458"/>
    <w:rsid w:val="690F64E5"/>
    <w:rsid w:val="6980743C"/>
    <w:rsid w:val="69B15131"/>
    <w:rsid w:val="6DBB7791"/>
    <w:rsid w:val="71422914"/>
    <w:rsid w:val="71B047FB"/>
    <w:rsid w:val="72230079"/>
    <w:rsid w:val="7381423A"/>
    <w:rsid w:val="73B2C8D0"/>
    <w:rsid w:val="74E87DCC"/>
    <w:rsid w:val="76131942"/>
    <w:rsid w:val="76A42BF0"/>
    <w:rsid w:val="78B91332"/>
    <w:rsid w:val="79227C20"/>
    <w:rsid w:val="7C547D34"/>
    <w:rsid w:val="7C955F6D"/>
    <w:rsid w:val="7CFD0856"/>
    <w:rsid w:val="7E7F96A8"/>
    <w:rsid w:val="7EE10FA4"/>
    <w:rsid w:val="7F2B75B1"/>
    <w:rsid w:val="7F7966ED"/>
    <w:rsid w:val="7FDB5947"/>
    <w:rsid w:val="7FF7A18E"/>
    <w:rsid w:val="9EEB98B7"/>
    <w:rsid w:val="B3F9FA88"/>
    <w:rsid w:val="B7BFAA99"/>
    <w:rsid w:val="BBFFA450"/>
    <w:rsid w:val="BE7A6FF1"/>
    <w:rsid w:val="CFE9A19F"/>
    <w:rsid w:val="D7EE6202"/>
    <w:rsid w:val="DABD3850"/>
    <w:rsid w:val="DFF7AF96"/>
    <w:rsid w:val="E8E7F2DD"/>
    <w:rsid w:val="EB77102B"/>
    <w:rsid w:val="F6FB18BA"/>
    <w:rsid w:val="FB3F36ED"/>
    <w:rsid w:val="FEFF293E"/>
    <w:rsid w:val="FFFD7FE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iPriority="99" w:semiHidden="0" w:name="Normal Indent"/>
    <w:lsdException w:uiPriority="99" w:name="footnote text"/>
    <w:lsdException w:qFormat="1" w:unhideWhenUsed="0" w:uiPriority="99" w:name="annotation text"/>
    <w:lsdException w:qFormat="1" w:unhideWhenUsed="0" w:uiPriority="0" w:semiHidden="0" w:name="header"/>
    <w:lsdException w:qFormat="1" w:unhideWhenUsed="0" w:uiPriority="0"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0" w:semiHidden="0"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szCs w:val="32"/>
      <w:lang w:val="en-US" w:eastAsia="zh-CN" w:bidi="ar-SA"/>
    </w:rPr>
  </w:style>
  <w:style w:type="paragraph" w:styleId="2">
    <w:name w:val="heading 1"/>
    <w:basedOn w:val="1"/>
    <w:next w:val="1"/>
    <w:link w:val="22"/>
    <w:qFormat/>
    <w:locked/>
    <w:uiPriority w:val="0"/>
    <w:pPr>
      <w:keepNext/>
      <w:keepLines/>
      <w:spacing w:before="340" w:after="330" w:line="578" w:lineRule="auto"/>
      <w:outlineLvl w:val="0"/>
    </w:pPr>
    <w:rPr>
      <w:rFonts w:eastAsia="宋体"/>
      <w:b/>
      <w:bCs/>
      <w:kern w:val="44"/>
      <w:sz w:val="44"/>
      <w:szCs w:val="44"/>
    </w:rPr>
  </w:style>
  <w:style w:type="character" w:default="1" w:styleId="16">
    <w:name w:val="Default Paragraph Font"/>
    <w:link w:val="17"/>
    <w:unhideWhenUsed/>
    <w:qFormat/>
    <w:uiPriority w:val="1"/>
    <w:rPr>
      <w:rFonts w:eastAsia="宋体"/>
      <w:sz w:val="21"/>
      <w:szCs w:val="21"/>
    </w:rPr>
  </w:style>
  <w:style w:type="table" w:default="1" w:styleId="14">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CellMar>
        <w:top w:w="0" w:type="dxa"/>
        <w:left w:w="108" w:type="dxa"/>
        <w:bottom w:w="0" w:type="dxa"/>
        <w:right w:w="108" w:type="dxa"/>
      </w:tblCellMar>
    </w:tblPr>
  </w:style>
  <w:style w:type="paragraph" w:styleId="3">
    <w:name w:val="Normal Indent"/>
    <w:basedOn w:val="1"/>
    <w:unhideWhenUsed/>
    <w:qFormat/>
    <w:uiPriority w:val="99"/>
    <w:pPr>
      <w:ind w:firstLine="200" w:firstLineChars="200"/>
    </w:pPr>
    <w:rPr>
      <w:rFonts w:ascii="Calibri" w:hAnsi="Calibri" w:eastAsia="宋体" w:cs="Times New Roman"/>
      <w:szCs w:val="22"/>
    </w:rPr>
  </w:style>
  <w:style w:type="paragraph" w:styleId="4">
    <w:name w:val="annotation text"/>
    <w:basedOn w:val="1"/>
    <w:link w:val="42"/>
    <w:semiHidden/>
    <w:qFormat/>
    <w:uiPriority w:val="99"/>
    <w:pPr>
      <w:jc w:val="left"/>
    </w:pPr>
  </w:style>
  <w:style w:type="paragraph" w:styleId="5">
    <w:name w:val="Body Text"/>
    <w:basedOn w:val="1"/>
    <w:next w:val="6"/>
    <w:link w:val="28"/>
    <w:qFormat/>
    <w:uiPriority w:val="99"/>
    <w:pPr>
      <w:spacing w:after="120"/>
    </w:pPr>
    <w:rPr>
      <w:rFonts w:ascii="宋体" w:hAnsi="华文中宋" w:eastAsia="宋体" w:cs="宋体"/>
    </w:rPr>
  </w:style>
  <w:style w:type="paragraph" w:styleId="6">
    <w:name w:val="Body Text First Indent"/>
    <w:basedOn w:val="5"/>
    <w:next w:val="5"/>
    <w:unhideWhenUsed/>
    <w:qFormat/>
    <w:uiPriority w:val="99"/>
    <w:pPr>
      <w:widowControl w:val="0"/>
      <w:spacing w:after="120" w:afterLines="0" w:afterAutospacing="0" w:line="500" w:lineRule="exact"/>
      <w:ind w:firstLine="420"/>
      <w:jc w:val="both"/>
    </w:pPr>
    <w:rPr>
      <w:rFonts w:ascii="Calibri" w:hAnsi="Calibri" w:eastAsia="楷体_GB2312" w:cs="Times New Roman"/>
      <w:kern w:val="2"/>
      <w:sz w:val="21"/>
      <w:szCs w:val="20"/>
      <w:lang w:val="en-US" w:eastAsia="zh-CN" w:bidi="ar-SA"/>
    </w:rPr>
  </w:style>
  <w:style w:type="paragraph" w:styleId="7">
    <w:name w:val="Body Text Indent"/>
    <w:basedOn w:val="1"/>
    <w:link w:val="41"/>
    <w:qFormat/>
    <w:uiPriority w:val="99"/>
    <w:pPr>
      <w:spacing w:after="120"/>
      <w:ind w:left="420" w:leftChars="200"/>
    </w:pPr>
  </w:style>
  <w:style w:type="paragraph" w:styleId="8">
    <w:name w:val="Date"/>
    <w:basedOn w:val="1"/>
    <w:next w:val="1"/>
    <w:link w:val="26"/>
    <w:qFormat/>
    <w:uiPriority w:val="0"/>
    <w:pPr>
      <w:keepNext w:val="0"/>
      <w:keepLines w:val="0"/>
      <w:widowControl w:val="0"/>
      <w:suppressLineNumbers w:val="0"/>
      <w:spacing w:before="0" w:beforeAutospacing="0" w:after="0" w:afterAutospacing="0"/>
      <w:ind w:left="0" w:right="0"/>
      <w:jc w:val="both"/>
    </w:pPr>
    <w:rPr>
      <w:rFonts w:hint="eastAsia" w:ascii="仿宋_GB2312" w:hAnsi="Times New Roman" w:eastAsia="仿宋_GB2312" w:cs="Times New Roman"/>
      <w:kern w:val="2"/>
      <w:sz w:val="32"/>
      <w:szCs w:val="24"/>
      <w:lang w:val="en-US" w:eastAsia="zh-CN" w:bidi="ar"/>
    </w:rPr>
  </w:style>
  <w:style w:type="paragraph" w:styleId="9">
    <w:name w:val="Balloon Text"/>
    <w:basedOn w:val="1"/>
    <w:link w:val="23"/>
    <w:semiHidden/>
    <w:qFormat/>
    <w:uiPriority w:val="99"/>
    <w:rPr>
      <w:sz w:val="18"/>
      <w:szCs w:val="18"/>
    </w:rPr>
  </w:style>
  <w:style w:type="paragraph" w:styleId="10">
    <w:name w:val="footer"/>
    <w:basedOn w:val="1"/>
    <w:link w:val="24"/>
    <w:qFormat/>
    <w:uiPriority w:val="0"/>
    <w:pPr>
      <w:tabs>
        <w:tab w:val="center" w:pos="4153"/>
        <w:tab w:val="right" w:pos="8306"/>
      </w:tabs>
      <w:snapToGrid w:val="0"/>
      <w:jc w:val="left"/>
    </w:pPr>
    <w:rPr>
      <w:sz w:val="18"/>
      <w:szCs w:val="18"/>
    </w:rPr>
  </w:style>
  <w:style w:type="paragraph" w:styleId="11">
    <w:name w:val="header"/>
    <w:basedOn w:val="1"/>
    <w:link w:val="25"/>
    <w:qFormat/>
    <w:uiPriority w:val="0"/>
    <w:pPr>
      <w:pBdr>
        <w:bottom w:val="single" w:color="auto" w:sz="6" w:space="1"/>
      </w:pBdr>
      <w:tabs>
        <w:tab w:val="center" w:pos="4153"/>
        <w:tab w:val="right" w:pos="8306"/>
      </w:tabs>
      <w:snapToGrid w:val="0"/>
      <w:jc w:val="center"/>
    </w:pPr>
    <w:rPr>
      <w:sz w:val="18"/>
      <w:szCs w:val="18"/>
    </w:rPr>
  </w:style>
  <w:style w:type="paragraph" w:styleId="12">
    <w:name w:val="Normal (Web)"/>
    <w:basedOn w:val="1"/>
    <w:qFormat/>
    <w:uiPriority w:val="99"/>
    <w:pPr>
      <w:widowControl/>
      <w:spacing w:before="100" w:beforeAutospacing="1" w:after="100" w:afterAutospacing="1"/>
      <w:jc w:val="left"/>
    </w:pPr>
    <w:rPr>
      <w:rFonts w:ascii="宋体" w:hAnsi="宋体" w:eastAsia="宋体" w:cs="宋体"/>
      <w:kern w:val="0"/>
      <w:sz w:val="24"/>
      <w:szCs w:val="24"/>
    </w:rPr>
  </w:style>
  <w:style w:type="paragraph" w:styleId="13">
    <w:name w:val="annotation subject"/>
    <w:basedOn w:val="4"/>
    <w:next w:val="4"/>
    <w:link w:val="46"/>
    <w:semiHidden/>
    <w:qFormat/>
    <w:uiPriority w:val="99"/>
    <w:rPr>
      <w:b/>
      <w:bCs/>
    </w:rPr>
  </w:style>
  <w:style w:type="table" w:styleId="15">
    <w:name w:val="Table Grid"/>
    <w:basedOn w:val="14"/>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7">
    <w:name w:val="默认段落字体 Para Char Char Char Char Char Char Char Char Char1 Char Char Char Char"/>
    <w:basedOn w:val="1"/>
    <w:link w:val="16"/>
    <w:qFormat/>
    <w:uiPriority w:val="99"/>
    <w:rPr>
      <w:rFonts w:eastAsia="宋体"/>
      <w:sz w:val="21"/>
      <w:szCs w:val="21"/>
    </w:rPr>
  </w:style>
  <w:style w:type="character" w:styleId="18">
    <w:name w:val="Strong"/>
    <w:basedOn w:val="16"/>
    <w:qFormat/>
    <w:locked/>
    <w:uiPriority w:val="0"/>
    <w:rPr>
      <w:b/>
      <w:bCs/>
    </w:rPr>
  </w:style>
  <w:style w:type="character" w:styleId="19">
    <w:name w:val="page number"/>
    <w:basedOn w:val="16"/>
    <w:qFormat/>
    <w:uiPriority w:val="99"/>
  </w:style>
  <w:style w:type="character" w:styleId="20">
    <w:name w:val="Hyperlink"/>
    <w:basedOn w:val="16"/>
    <w:qFormat/>
    <w:uiPriority w:val="99"/>
    <w:rPr>
      <w:color w:val="0000FF"/>
      <w:u w:val="single"/>
    </w:rPr>
  </w:style>
  <w:style w:type="character" w:styleId="21">
    <w:name w:val="annotation reference"/>
    <w:semiHidden/>
    <w:qFormat/>
    <w:uiPriority w:val="99"/>
    <w:rPr>
      <w:sz w:val="21"/>
      <w:szCs w:val="21"/>
    </w:rPr>
  </w:style>
  <w:style w:type="character" w:customStyle="1" w:styleId="22">
    <w:name w:val="标题 1 Char"/>
    <w:link w:val="2"/>
    <w:qFormat/>
    <w:locked/>
    <w:uiPriority w:val="99"/>
    <w:rPr>
      <w:b/>
      <w:bCs/>
      <w:kern w:val="44"/>
      <w:sz w:val="44"/>
      <w:szCs w:val="44"/>
    </w:rPr>
  </w:style>
  <w:style w:type="character" w:customStyle="1" w:styleId="23">
    <w:name w:val="批注框文本 Char"/>
    <w:link w:val="9"/>
    <w:semiHidden/>
    <w:qFormat/>
    <w:locked/>
    <w:uiPriority w:val="99"/>
    <w:rPr>
      <w:rFonts w:eastAsia="仿宋_GB2312"/>
      <w:kern w:val="2"/>
      <w:sz w:val="18"/>
      <w:szCs w:val="18"/>
    </w:rPr>
  </w:style>
  <w:style w:type="character" w:customStyle="1" w:styleId="24">
    <w:name w:val="页脚 Char"/>
    <w:link w:val="10"/>
    <w:qFormat/>
    <w:locked/>
    <w:uiPriority w:val="0"/>
    <w:rPr>
      <w:rFonts w:eastAsia="仿宋_GB2312"/>
      <w:kern w:val="2"/>
      <w:sz w:val="18"/>
      <w:szCs w:val="18"/>
    </w:rPr>
  </w:style>
  <w:style w:type="character" w:customStyle="1" w:styleId="25">
    <w:name w:val="页眉 Char"/>
    <w:link w:val="11"/>
    <w:qFormat/>
    <w:locked/>
    <w:uiPriority w:val="0"/>
    <w:rPr>
      <w:rFonts w:eastAsia="仿宋_GB2312"/>
      <w:sz w:val="18"/>
      <w:szCs w:val="18"/>
    </w:rPr>
  </w:style>
  <w:style w:type="character" w:customStyle="1" w:styleId="26">
    <w:name w:val="日期 Char"/>
    <w:link w:val="8"/>
    <w:qFormat/>
    <w:locked/>
    <w:uiPriority w:val="99"/>
    <w:rPr>
      <w:rFonts w:eastAsia="仿宋_GB2312"/>
      <w:kern w:val="2"/>
      <w:sz w:val="24"/>
      <w:szCs w:val="24"/>
    </w:rPr>
  </w:style>
  <w:style w:type="paragraph" w:customStyle="1" w:styleId="27">
    <w:name w:val="Char"/>
    <w:basedOn w:val="1"/>
    <w:qFormat/>
    <w:uiPriority w:val="99"/>
    <w:pPr>
      <w:spacing w:line="240" w:lineRule="atLeast"/>
      <w:ind w:left="420" w:firstLine="420"/>
    </w:pPr>
    <w:rPr>
      <w:rFonts w:eastAsia="宋体"/>
      <w:kern w:val="0"/>
      <w:sz w:val="21"/>
      <w:szCs w:val="21"/>
    </w:rPr>
  </w:style>
  <w:style w:type="character" w:customStyle="1" w:styleId="28">
    <w:name w:val="正文文本 Char"/>
    <w:link w:val="5"/>
    <w:semiHidden/>
    <w:qFormat/>
    <w:locked/>
    <w:uiPriority w:val="99"/>
    <w:rPr>
      <w:rFonts w:eastAsia="仿宋_GB2312"/>
      <w:sz w:val="32"/>
      <w:szCs w:val="32"/>
    </w:rPr>
  </w:style>
  <w:style w:type="paragraph" w:customStyle="1" w:styleId="29">
    <w:name w:val="Char Char Char"/>
    <w:basedOn w:val="1"/>
    <w:qFormat/>
    <w:uiPriority w:val="99"/>
    <w:rPr>
      <w:rFonts w:ascii="仿宋_GB2312" w:cs="仿宋_GB2312"/>
      <w:b/>
      <w:bCs/>
    </w:rPr>
  </w:style>
  <w:style w:type="paragraph" w:customStyle="1" w:styleId="30">
    <w:name w:val="Char1"/>
    <w:basedOn w:val="1"/>
    <w:qFormat/>
    <w:uiPriority w:val="0"/>
    <w:rPr>
      <w:rFonts w:ascii="仿宋_GB2312" w:cs="仿宋_GB2312"/>
      <w:b/>
      <w:bCs/>
    </w:rPr>
  </w:style>
  <w:style w:type="character" w:customStyle="1" w:styleId="31">
    <w:name w:val="title21"/>
    <w:qFormat/>
    <w:uiPriority w:val="0"/>
    <w:rPr>
      <w:b/>
      <w:bCs/>
      <w:color w:val="000000"/>
      <w:sz w:val="33"/>
      <w:szCs w:val="33"/>
    </w:rPr>
  </w:style>
  <w:style w:type="paragraph" w:customStyle="1" w:styleId="32">
    <w:name w:val="Char Char Char Char"/>
    <w:basedOn w:val="1"/>
    <w:qFormat/>
    <w:uiPriority w:val="99"/>
    <w:rPr>
      <w:rFonts w:ascii="仿宋_GB2312" w:cs="仿宋_GB2312"/>
      <w:b/>
      <w:bCs/>
    </w:rPr>
  </w:style>
  <w:style w:type="paragraph" w:customStyle="1" w:styleId="33">
    <w:name w:val="样式 (中文) 方正小标宋简体 二号 居中 左侧:  0 厘米 悬挂缩进: 6.95 字符 行距: 固定值 32 磅"/>
    <w:basedOn w:val="1"/>
    <w:qFormat/>
    <w:uiPriority w:val="99"/>
    <w:pPr>
      <w:spacing w:line="640" w:lineRule="exact"/>
      <w:jc w:val="center"/>
    </w:pPr>
    <w:rPr>
      <w:rFonts w:eastAsia="方正小标宋简体"/>
      <w:sz w:val="44"/>
      <w:szCs w:val="44"/>
    </w:rPr>
  </w:style>
  <w:style w:type="paragraph" w:customStyle="1" w:styleId="34">
    <w:name w:val="列出段落1"/>
    <w:basedOn w:val="1"/>
    <w:qFormat/>
    <w:uiPriority w:val="99"/>
    <w:pPr>
      <w:ind w:firstLine="420" w:firstLineChars="200"/>
    </w:pPr>
    <w:rPr>
      <w:rFonts w:ascii="Calibri" w:hAnsi="Calibri" w:eastAsia="宋体" w:cs="Calibri"/>
      <w:sz w:val="21"/>
      <w:szCs w:val="21"/>
    </w:rPr>
  </w:style>
  <w:style w:type="paragraph" w:customStyle="1" w:styleId="35">
    <w:name w:val="Char Char1"/>
    <w:basedOn w:val="1"/>
    <w:qFormat/>
    <w:uiPriority w:val="99"/>
    <w:rPr>
      <w:rFonts w:eastAsia="宋体"/>
      <w:sz w:val="21"/>
      <w:szCs w:val="21"/>
    </w:rPr>
  </w:style>
  <w:style w:type="paragraph" w:customStyle="1" w:styleId="36">
    <w:name w:val="List Paragraph"/>
    <w:basedOn w:val="1"/>
    <w:qFormat/>
    <w:uiPriority w:val="99"/>
    <w:pPr>
      <w:ind w:firstLine="420" w:firstLineChars="200"/>
    </w:pPr>
    <w:rPr>
      <w:rFonts w:ascii="Calibri" w:hAnsi="Calibri" w:eastAsia="宋体" w:cs="Calibri"/>
      <w:sz w:val="21"/>
      <w:szCs w:val="21"/>
    </w:rPr>
  </w:style>
  <w:style w:type="paragraph" w:customStyle="1" w:styleId="37">
    <w:name w:val="No Spacing"/>
    <w:qFormat/>
    <w:uiPriority w:val="99"/>
    <w:pPr>
      <w:widowControl w:val="0"/>
      <w:jc w:val="both"/>
    </w:pPr>
    <w:rPr>
      <w:rFonts w:ascii="Times New Roman" w:hAnsi="Times New Roman" w:eastAsia="宋体" w:cs="Times New Roman"/>
      <w:kern w:val="2"/>
      <w:sz w:val="32"/>
      <w:szCs w:val="32"/>
      <w:lang w:val="en-US" w:eastAsia="zh-CN" w:bidi="ar-SA"/>
    </w:rPr>
  </w:style>
  <w:style w:type="paragraph" w:customStyle="1" w:styleId="38">
    <w:name w:val="列出段落2"/>
    <w:basedOn w:val="1"/>
    <w:qFormat/>
    <w:uiPriority w:val="99"/>
    <w:pPr>
      <w:ind w:firstLine="420" w:firstLineChars="200"/>
    </w:pPr>
  </w:style>
  <w:style w:type="paragraph" w:customStyle="1" w:styleId="39">
    <w:name w:val="Char2"/>
    <w:basedOn w:val="1"/>
    <w:qFormat/>
    <w:uiPriority w:val="99"/>
    <w:pPr>
      <w:spacing w:line="240" w:lineRule="atLeast"/>
      <w:ind w:left="420" w:firstLine="420"/>
    </w:pPr>
    <w:rPr>
      <w:rFonts w:eastAsia="宋体"/>
      <w:kern w:val="0"/>
      <w:sz w:val="21"/>
      <w:szCs w:val="21"/>
    </w:rPr>
  </w:style>
  <w:style w:type="paragraph" w:customStyle="1" w:styleId="40">
    <w:name w:val="Char Char Char1"/>
    <w:basedOn w:val="1"/>
    <w:qFormat/>
    <w:uiPriority w:val="99"/>
    <w:rPr>
      <w:rFonts w:ascii="仿宋_GB2312" w:cs="仿宋_GB2312"/>
      <w:b/>
      <w:bCs/>
    </w:rPr>
  </w:style>
  <w:style w:type="character" w:customStyle="1" w:styleId="41">
    <w:name w:val="正文文本缩进 Char"/>
    <w:link w:val="7"/>
    <w:qFormat/>
    <w:locked/>
    <w:uiPriority w:val="99"/>
    <w:rPr>
      <w:rFonts w:eastAsia="仿宋_GB2312"/>
      <w:kern w:val="2"/>
      <w:sz w:val="24"/>
      <w:szCs w:val="24"/>
    </w:rPr>
  </w:style>
  <w:style w:type="character" w:customStyle="1" w:styleId="42">
    <w:name w:val="批注文字 Char"/>
    <w:link w:val="4"/>
    <w:qFormat/>
    <w:locked/>
    <w:uiPriority w:val="99"/>
    <w:rPr>
      <w:rFonts w:eastAsia="仿宋_GB2312"/>
      <w:kern w:val="2"/>
      <w:sz w:val="24"/>
      <w:szCs w:val="24"/>
    </w:rPr>
  </w:style>
  <w:style w:type="paragraph" w:customStyle="1" w:styleId="43">
    <w:name w:val="Char Char1 Char Char Char Char Char Char Char Char Char Char"/>
    <w:basedOn w:val="1"/>
    <w:qFormat/>
    <w:uiPriority w:val="99"/>
    <w:pPr>
      <w:widowControl/>
      <w:spacing w:after="160" w:line="240" w:lineRule="exact"/>
      <w:jc w:val="left"/>
    </w:pPr>
    <w:rPr>
      <w:rFonts w:eastAsia="宋体"/>
      <w:kern w:val="0"/>
      <w:sz w:val="20"/>
      <w:szCs w:val="20"/>
    </w:rPr>
  </w:style>
  <w:style w:type="paragraph" w:customStyle="1" w:styleId="44">
    <w:name w:val="Char Char1 Char Char Char Char Char Char Char Char Char Char1"/>
    <w:basedOn w:val="1"/>
    <w:qFormat/>
    <w:uiPriority w:val="99"/>
    <w:pPr>
      <w:widowControl/>
      <w:spacing w:after="160" w:line="240" w:lineRule="exact"/>
      <w:jc w:val="left"/>
    </w:pPr>
    <w:rPr>
      <w:rFonts w:eastAsia="宋体"/>
      <w:sz w:val="21"/>
      <w:szCs w:val="21"/>
    </w:rPr>
  </w:style>
  <w:style w:type="paragraph" w:customStyle="1" w:styleId="45">
    <w:name w:val="p0"/>
    <w:basedOn w:val="1"/>
    <w:qFormat/>
    <w:uiPriority w:val="99"/>
    <w:pPr>
      <w:widowControl/>
    </w:pPr>
    <w:rPr>
      <w:rFonts w:eastAsia="宋体"/>
      <w:kern w:val="0"/>
    </w:rPr>
  </w:style>
  <w:style w:type="character" w:customStyle="1" w:styleId="46">
    <w:name w:val="批注主题 Char"/>
    <w:link w:val="13"/>
    <w:qFormat/>
    <w:locked/>
    <w:uiPriority w:val="99"/>
    <w:rPr>
      <w:rFonts w:eastAsia="仿宋_GB2312"/>
      <w:b/>
      <w:bCs/>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5</Pages>
  <Words>181</Words>
  <Characters>1037</Characters>
  <Lines>8</Lines>
  <Paragraphs>2</Paragraphs>
  <TotalTime>6</TotalTime>
  <ScaleCrop>false</ScaleCrop>
  <LinksUpToDate>false</LinksUpToDate>
  <CharactersWithSpaces>1216</CharactersWithSpaces>
  <Application>WPS Office_11.8.2.1121_F1E327BC-269C-435d-A152-05C5408002CA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2016-01-17T14:35:00Z</dcterms:created>
  <dc:creator>Administrator</dc:creator>
  <cp:lastModifiedBy>sj111</cp:lastModifiedBy>
  <cp:lastPrinted>2016-01-07T15:46:00Z</cp:lastPrinted>
  <dcterms:modified xsi:type="dcterms:W3CDTF">2024-08-14T10:34:08Z</dcterms:modified>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2052-11.8.2.1121</vt:lpwstr>
  </property>
  <property fmtid="{D5CDD505-2E9C-101B-9397-08002B2CF9AE}" pid="3" name="ICV">
    <vt:lpwstr>FAF81E44733FA3116A39AB663311863B</vt:lpwstr>
  </property>
</Properties>
</file>