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黑体" w:hAnsi="黑体" w:eastAsia="方正小标宋简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柯城区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乡镇（街道）关于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村被征地农民养老保险参保方案的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仿宋_GB2312" w:hAnsi="仿宋_GB2312" w:cs="仿宋_GB2312"/>
          <w:sz w:val="32"/>
          <w:szCs w:val="32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cs="仿宋_GB2312"/>
          <w:sz w:val="32"/>
          <w:szCs w:val="32"/>
        </w:rPr>
        <w:t>村（股份）经济合作社：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8" w:firstLineChars="200"/>
        <w:textAlignment w:val="auto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你于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</w:rPr>
        <w:t>日经民主决策形成的关于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cs="仿宋_GB2312"/>
          <w:sz w:val="32"/>
          <w:szCs w:val="32"/>
        </w:rPr>
        <w:t>项目被征地农民参保方案已收悉，相关报备材料齐备。经审核，你村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cs="仿宋_GB2312"/>
          <w:sz w:val="32"/>
          <w:szCs w:val="32"/>
        </w:rPr>
        <w:t>项目被征地农民参保方案符合我区参保政策及相关规定，拟参保人员的确定符合民主决策程序，经研究决定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初步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</w:rPr>
        <w:t>同意</w:t>
      </w:r>
      <w:r>
        <w:rPr>
          <w:rFonts w:hint="eastAsia" w:ascii="仿宋_GB2312" w:hAnsi="仿宋_GB2312" w:cs="仿宋_GB2312"/>
          <w:sz w:val="32"/>
          <w:szCs w:val="32"/>
        </w:rPr>
        <w:t>该参保方案实施。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8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8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 w:val="32"/>
          <w:szCs w:val="32"/>
        </w:rPr>
        <w:t>乡镇（街道）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8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（盖章）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8" w:firstLineChars="200"/>
        <w:textAlignment w:val="auto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                                  年   月   日</w:t>
      </w:r>
    </w:p>
    <w:p>
      <w:bookmarkStart w:id="0" w:name="_GoBack"/>
      <w:bookmarkEnd w:id="0"/>
    </w:p>
    <w:sectPr>
      <w:pgSz w:w="11905" w:h="16838"/>
      <w:pgMar w:top="1701" w:right="1587" w:bottom="1474" w:left="1587" w:header="850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621" w:charSpace="-2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NGNiZDRiMGQzZjlhZmUyOWY0YTQ4NjVjZmVjNzQifQ=="/>
  </w:docVars>
  <w:rsids>
    <w:rsidRoot w:val="3BF12018"/>
    <w:rsid w:val="01EC0334"/>
    <w:rsid w:val="23B56380"/>
    <w:rsid w:val="26153106"/>
    <w:rsid w:val="340239FB"/>
    <w:rsid w:val="38F35529"/>
    <w:rsid w:val="3BF12018"/>
    <w:rsid w:val="3FA96941"/>
    <w:rsid w:val="41AA2220"/>
    <w:rsid w:val="55050CC3"/>
    <w:rsid w:val="73A3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3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0</TotalTime>
  <ScaleCrop>false</ScaleCrop>
  <LinksUpToDate>false</LinksUpToDate>
  <CharactersWithSpaces>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2023-05-12T00:56:00Z</dcterms:created>
  <dc:creator>WPS_1649898824</dc:creator>
  <cp:lastModifiedBy>WPS_1649898824</cp:lastModifiedBy>
  <dcterms:modified xsi:type="dcterms:W3CDTF">2023-05-12T01:00:11Z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E10B90AA9D804554A912BC3E9AC9CC3E_13</vt:lpwstr>
  </property>
</Properties>
</file>