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  <w:lang w:bidi="ar"/>
        </w:rPr>
        <w:t>关于《</w:t>
      </w:r>
      <w:r>
        <w:rPr>
          <w:rFonts w:hint="eastAsia" w:ascii="Times New Roman" w:hAnsi="Times New Roman" w:eastAsia="方正小标宋简体"/>
          <w:sz w:val="44"/>
          <w:szCs w:val="44"/>
          <w:lang w:eastAsia="zh-CN" w:bidi="ar"/>
        </w:rPr>
        <w:t>鹿城区</w:t>
      </w:r>
      <w:r>
        <w:rPr>
          <w:rFonts w:ascii="Times New Roman" w:hAnsi="Times New Roman" w:eastAsia="方正小标宋简体"/>
          <w:sz w:val="44"/>
          <w:szCs w:val="44"/>
          <w:lang w:bidi="ar"/>
        </w:rPr>
        <w:t>关于推动经济高质量发展的若干政策</w:t>
      </w:r>
      <w:r>
        <w:rPr>
          <w:rFonts w:hint="eastAsia" w:ascii="Times New Roman" w:hAnsi="Times New Roman" w:eastAsia="方正小标宋简体"/>
          <w:sz w:val="44"/>
          <w:szCs w:val="44"/>
          <w:lang w:bidi="ar"/>
        </w:rPr>
        <w:t>（2025版）</w:t>
      </w:r>
      <w:r>
        <w:rPr>
          <w:rFonts w:ascii="Times New Roman" w:hAnsi="Times New Roman" w:eastAsia="方正小标宋简体"/>
          <w:sz w:val="44"/>
          <w:szCs w:val="44"/>
          <w:lang w:bidi="ar"/>
        </w:rPr>
        <w:t>》</w:t>
      </w:r>
      <w:r>
        <w:rPr>
          <w:rFonts w:hint="eastAsia" w:ascii="Times New Roman" w:hAnsi="Times New Roman" w:eastAsia="方正小标宋简体"/>
          <w:sz w:val="44"/>
          <w:szCs w:val="44"/>
          <w:lang w:bidi="ar"/>
        </w:rPr>
        <w:t>的起草说明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楷体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kern w:val="0"/>
          <w:sz w:val="32"/>
          <w:szCs w:val="32"/>
          <w:lang w:eastAsia="zh-CN"/>
        </w:rPr>
        <w:t>温州市鹿城区</w:t>
      </w:r>
      <w:r>
        <w:rPr>
          <w:rFonts w:ascii="Times New Roman" w:hAnsi="Times New Roman" w:eastAsia="楷体_GB2312"/>
          <w:kern w:val="0"/>
          <w:sz w:val="32"/>
          <w:szCs w:val="32"/>
        </w:rPr>
        <w:t>发展和改革</w:t>
      </w:r>
      <w:r>
        <w:rPr>
          <w:rFonts w:hint="eastAsia" w:ascii="Times New Roman" w:hAnsi="Times New Roman" w:eastAsia="楷体_GB2312"/>
          <w:kern w:val="0"/>
          <w:sz w:val="32"/>
          <w:szCs w:val="32"/>
          <w:lang w:eastAsia="zh-CN"/>
        </w:rPr>
        <w:t>局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（202</w:t>
      </w:r>
      <w:r>
        <w:rPr>
          <w:rFonts w:hint="eastAsia" w:ascii="Times New Roman" w:hAnsi="Times New Roman" w:eastAsia="楷体_GB2312"/>
          <w:kern w:val="0"/>
          <w:sz w:val="32"/>
          <w:szCs w:val="32"/>
        </w:rPr>
        <w:t>5</w:t>
      </w:r>
      <w:r>
        <w:rPr>
          <w:rFonts w:ascii="Times New Roman" w:hAnsi="Times New Roman" w:eastAsia="楷体_GB2312"/>
          <w:kern w:val="0"/>
          <w:sz w:val="32"/>
          <w:szCs w:val="32"/>
        </w:rPr>
        <w:t>年</w:t>
      </w:r>
      <w:r>
        <w:rPr>
          <w:rFonts w:hint="eastAsia" w:ascii="Times New Roman" w:hAnsi="Times New Roman" w:eastAsia="楷体_GB2312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楷体_GB2312"/>
          <w:kern w:val="0"/>
          <w:sz w:val="32"/>
          <w:szCs w:val="32"/>
        </w:rPr>
        <w:t>月</w:t>
      </w:r>
      <w:r>
        <w:rPr>
          <w:rFonts w:hint="eastAsia" w:ascii="Times New Roman" w:hAnsi="Times New Roman" w:eastAsia="楷体_GB2312"/>
          <w:kern w:val="0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楷体_GB2312"/>
          <w:kern w:val="0"/>
          <w:sz w:val="32"/>
          <w:szCs w:val="32"/>
        </w:rPr>
        <w:t>日）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为认真贯彻中央、省委和市委经济工作会议决策部署，全面落实区委十届七次全体（扩大）会议暨区委经济工作会议指示要求，增强宏观政策一致性，提振市场信心，加快打造“一区三高地”，推动鹿城经济高质量发展。根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政府工作部署，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发展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改革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会同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级有关单位，起草形成《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鹿城区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关于推动经济高质量发展的若干政策（2025版）（送审稿）》（以下简称《“8+4”经济政策》）。现将有关情况汇报如下：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一、起草过程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发展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改革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紧密跟踪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市级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“8+4”政策谋划和编制情况，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日，收到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发展改革委2025年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“8+4”经济政策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送审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稿第一时间，当即启动我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“8+4”经济政策编制工作；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月20日，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形成《“8+4”经济政策清单分解表》，发各部门补充完善；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日，形成《“8+4”经济政策（征求意见稿）》，广泛征求部门意见。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上午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张伟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常务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副区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长召开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专题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会议，研究“8+4”经济政策，提出指导性意见。会后，我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根据会议精神和部门意见，优化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完善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后再次征求部门意见，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启动公平竞争审查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合法性审查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和一致性评估工作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多次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吸收各方意见后，形成今天提交会议的《“8+4”经济政策（送审稿）》。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二、政策体系主要内容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“8+4”经济政策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》按照“应承尽承、应接尽接”的原则，与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“8+4”政策保持一一对应，确保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级政策全面落实。政策体系包括8个领域、4大要素保障，共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条政策举措：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一是强化科技创新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bidi="ar"/>
        </w:rPr>
        <w:t>（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bidi="ar"/>
        </w:rPr>
        <w:t>项）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主要包括：推动高能级科创平台提质增效，支持全链条关键核心技术攻关，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支持科技领域重大项目建设，强化科技金融支撑保障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打通人才有序流动通道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二是加快先进制造业发展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（5项）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主要包括：因地制宜布局新质生产力产业赛道，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支持推动工业领域设备更新和技术改造，支持企业加大研发投入，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加快数实融合发展，支持企业高质量发展。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三是推进服务业高质量发展（5项），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主要包括：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更大力度支持消费品以旧换新，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持续做旺消费，降低全社会物流成本，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推动生产性服务业高质量发展，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做强服务业平台和主体。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四是推进交通强区建设（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项），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主要包括：推进温州近洋航运服务集聚点建设，支持通用航空和低空经济发展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推进重大项目建设及谋划，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推动工程项目勘察设计招标创新，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稳步推进交通惠民。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五是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bidi="ar"/>
        </w:rPr>
        <w:t>推进高水平对外开放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（4项），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主要包括：积极培育外贸新模式，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提升展会影响力，大力吸引和利用高质量外资，提升产业链供应链国际竞争力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六是全力扩大有效投资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（4项）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主要包括：更大力度营造投资环境，全力争取国家政策支持，加大对民间投资支持力度，强化用能要素保障。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七是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bidi="ar"/>
        </w:rPr>
        <w:t>推进城乡融合发展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项），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主要包括：全面推进乡村振兴，推进以城区为重要载体的城镇化建设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积极推进农业转移人口市民化，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深入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推进土地综合整治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，持续推进山海协作工作。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八是保障和改善民生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（8项）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，主要包括：推进基本公共服务一体化均等化，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支持推进“劳有所得”“幼有善育”“学有优教”“住有宜居”“老有康养”“病有良医”“弱有众扶”等。</w:t>
      </w:r>
    </w:p>
    <w:p>
      <w:pPr>
        <w:pStyle w:val="14"/>
        <w:spacing w:after="0"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eastAsia="仿宋_GB2312" w:cs="Times New Roman"/>
          <w:kern w:val="0"/>
          <w:sz w:val="32"/>
          <w:szCs w:val="32"/>
        </w:rPr>
        <w:t>本次上会的“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8+4</w:t>
      </w:r>
      <w:r>
        <w:rPr>
          <w:rFonts w:hint="default" w:eastAsia="仿宋_GB2312" w:cs="Times New Roman"/>
          <w:kern w:val="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政策</w:t>
      </w:r>
      <w:r>
        <w:rPr>
          <w:rFonts w:hint="default" w:eastAsia="仿宋_GB2312" w:cs="Times New Roman"/>
          <w:kern w:val="0"/>
          <w:sz w:val="32"/>
          <w:szCs w:val="32"/>
        </w:rPr>
        <w:t>呈现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四方面特点：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</w:rPr>
        <w:t>一是在政策框架构建上，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坚持与高质量发展建设共同富裕示范区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eastAsia="zh-CN"/>
        </w:rPr>
        <w:t>先行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样板工作框架有机衔接。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二是在政策布局上，</w:t>
      </w:r>
      <w:r>
        <w:rPr>
          <w:rFonts w:hint="eastAsia" w:eastAsia="仿宋_GB2312" w:cs="Times New Roman"/>
          <w:b/>
          <w:kern w:val="0"/>
          <w:sz w:val="32"/>
          <w:szCs w:val="32"/>
          <w:lang w:eastAsia="zh-CN"/>
        </w:rPr>
        <w:t>注重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高质量发展，优先创新，打造发展新优势。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温州市在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新年第一会聚焦创新温州建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设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eastAsia="zh-CN"/>
        </w:rPr>
        <w:t>，全面实施“创新温州八大工程”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。为此，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我区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在2025版“8+4”政策框架布局中，锚定全面建成高水平创新型城区战略目标，全面实施“创新鹿城六大工程”，为提速打造“区域创新驱动发展标杆示范区”提供有效支撑。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三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是在政策内容上，注重实际成效，提升社会各界满意度。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我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围绕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国家新要求、外部新变化、</w:t>
      </w:r>
      <w:r>
        <w:rPr>
          <w:rFonts w:hint="eastAsia" w:eastAsia="仿宋_GB2312" w:cs="Times New Roman"/>
          <w:sz w:val="32"/>
          <w:szCs w:val="32"/>
          <w:lang w:eastAsia="zh-CN"/>
        </w:rPr>
        <w:t>鹿城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新发展，加大对扩大有效投资、共同富裕等领域支持力度，在资金、土地、能源、人才等要素配置上进行重点倾斜。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是在政策设计上，提升地域特色，凸显政策措施中的鹿城风采。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在全面承接</w:t>
      </w:r>
      <w:r>
        <w:rPr>
          <w:rFonts w:hint="eastAsia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级政策内容的基础上，增加了部分具有我</w:t>
      </w:r>
      <w:r>
        <w:rPr>
          <w:rFonts w:hint="eastAsia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特色的政策举措。如人才保障方面，</w:t>
      </w:r>
      <w:r>
        <w:rPr>
          <w:rFonts w:hint="eastAsia" w:eastAsia="仿宋_GB2312" w:cs="Times New Roman"/>
          <w:sz w:val="32"/>
          <w:szCs w:val="32"/>
          <w:lang w:eastAsia="zh-CN"/>
        </w:rPr>
        <w:t>实施“青鹿计划”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eastAsia="仿宋_GB2312" w:cs="Times New Roman"/>
          <w:sz w:val="32"/>
          <w:szCs w:val="32"/>
          <w:lang w:eastAsia="zh-CN"/>
        </w:rPr>
        <w:t>交通强区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方面，推动鹿城西部多式联运枢纽建设，加快构建现代化交通物流体系</w:t>
      </w:r>
      <w:r>
        <w:rPr>
          <w:rFonts w:hint="eastAsia" w:eastAsia="仿宋_GB2312" w:cs="Times New Roman"/>
          <w:sz w:val="32"/>
          <w:szCs w:val="32"/>
          <w:lang w:eastAsia="zh-CN"/>
        </w:rPr>
        <w:t>；城乡融合方面，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通过“浙里新市民”数字化平台，为在鹿新市民提供“学、住、医、业、游”等全方位的优质公共服务体系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三、需要说明的事项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1.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级政策承接情况。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目前，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条政策举措中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除推进教育科技人才一体发展政策包中的“促进高等教育高质量发展”，以及推进世界一流强港金南翼和交通强市建设政策包中的“支持区域性国际航空枢纽建设”和“开展铁路轨道项目建设大会战”，还包括推进高水平对外开放政策包中的“开展温州中欧班列特色条线建设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之外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其他条款均严格按照“应承尽承、应接尽接”的原则，做到了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逐项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对应，全面承接落实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2.财政支持资金测算情况。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财政局初步测算，2025年《“8+4”经济政策》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涉及区级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财政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资金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总额为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34.48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亿元，且均已纳入年度预算。后续，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财政局将根据政策最终条款内容，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对各大政策包所需预算资金作进一步深化测算。</w:t>
      </w:r>
    </w:p>
    <w:p>
      <w:pPr>
        <w:spacing w:line="560" w:lineRule="exact"/>
        <w:ind w:firstLine="643" w:firstLineChars="200"/>
        <w:rPr>
          <w:rFonts w:hint="default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3.关于政策发布时间节点，建议参照市级模式。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经对接，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市级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《“8+4”经济政策》经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政府常务会议、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委常委会审议通过后，及时印发实施。为保证我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政策及时印发，我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计划在今天会议审议通过后，提交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委常委会审议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修改完善后，及时以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政府名义印发实施，并做好政策宣传解读，提高政策知晓率，提振社会信心，助推我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经济稳进向好发展。</w:t>
      </w:r>
    </w:p>
    <w:sectPr>
      <w:footerReference r:id="rId3" w:type="default"/>
      <w:pgSz w:w="11906" w:h="16838"/>
      <w:pgMar w:top="1587" w:right="1474" w:bottom="1587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GpETon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ZDBkNGE1MzA2MmJjYzdlMDFhMTQwNzU3MjEwYTgifQ=="/>
  </w:docVars>
  <w:rsids>
    <w:rsidRoot w:val="00F7472D"/>
    <w:rsid w:val="0002483D"/>
    <w:rsid w:val="00053799"/>
    <w:rsid w:val="00115BEC"/>
    <w:rsid w:val="0015650E"/>
    <w:rsid w:val="0029660F"/>
    <w:rsid w:val="00313EAE"/>
    <w:rsid w:val="00320C97"/>
    <w:rsid w:val="004114B9"/>
    <w:rsid w:val="00473358"/>
    <w:rsid w:val="0077096E"/>
    <w:rsid w:val="00872425"/>
    <w:rsid w:val="008C7296"/>
    <w:rsid w:val="008E045F"/>
    <w:rsid w:val="0091687A"/>
    <w:rsid w:val="00C078A8"/>
    <w:rsid w:val="00D83D6C"/>
    <w:rsid w:val="00F26958"/>
    <w:rsid w:val="00F7472D"/>
    <w:rsid w:val="00F82A4D"/>
    <w:rsid w:val="01420A1F"/>
    <w:rsid w:val="014D481C"/>
    <w:rsid w:val="0262638C"/>
    <w:rsid w:val="02C77F08"/>
    <w:rsid w:val="04EB6322"/>
    <w:rsid w:val="07769E0F"/>
    <w:rsid w:val="07F32417"/>
    <w:rsid w:val="085D7EC7"/>
    <w:rsid w:val="0883434C"/>
    <w:rsid w:val="09393B87"/>
    <w:rsid w:val="097D6A2D"/>
    <w:rsid w:val="098B1A78"/>
    <w:rsid w:val="0D003464"/>
    <w:rsid w:val="0E4C3098"/>
    <w:rsid w:val="10752F0C"/>
    <w:rsid w:val="1E3B7BFB"/>
    <w:rsid w:val="1FF130C9"/>
    <w:rsid w:val="1FF14BF6"/>
    <w:rsid w:val="20390A2A"/>
    <w:rsid w:val="2475782D"/>
    <w:rsid w:val="255DEECE"/>
    <w:rsid w:val="26839B4B"/>
    <w:rsid w:val="27125FA8"/>
    <w:rsid w:val="28562DBC"/>
    <w:rsid w:val="2887138D"/>
    <w:rsid w:val="2B9FC595"/>
    <w:rsid w:val="2BB63E46"/>
    <w:rsid w:val="30E33C19"/>
    <w:rsid w:val="320D2ABB"/>
    <w:rsid w:val="32CFA05B"/>
    <w:rsid w:val="344A2458"/>
    <w:rsid w:val="34C42121"/>
    <w:rsid w:val="34FE3200"/>
    <w:rsid w:val="36AB59AA"/>
    <w:rsid w:val="36FD2FB9"/>
    <w:rsid w:val="3CFF16A1"/>
    <w:rsid w:val="3D2F882F"/>
    <w:rsid w:val="3DFB94A2"/>
    <w:rsid w:val="3EAB0813"/>
    <w:rsid w:val="3ED72FB7"/>
    <w:rsid w:val="3EDE8414"/>
    <w:rsid w:val="3EF13B12"/>
    <w:rsid w:val="3FB7206C"/>
    <w:rsid w:val="3FBF448A"/>
    <w:rsid w:val="3FF8EF4B"/>
    <w:rsid w:val="40F612A2"/>
    <w:rsid w:val="419633AA"/>
    <w:rsid w:val="45AF3579"/>
    <w:rsid w:val="47BF0E2D"/>
    <w:rsid w:val="49402EB3"/>
    <w:rsid w:val="4C365617"/>
    <w:rsid w:val="4C850214"/>
    <w:rsid w:val="4EB3FCD0"/>
    <w:rsid w:val="51FF17F3"/>
    <w:rsid w:val="52CA1363"/>
    <w:rsid w:val="53005FBA"/>
    <w:rsid w:val="53C77F81"/>
    <w:rsid w:val="54562A8C"/>
    <w:rsid w:val="56FF8B41"/>
    <w:rsid w:val="5BF3E78D"/>
    <w:rsid w:val="5D936E3F"/>
    <w:rsid w:val="5DF7EE56"/>
    <w:rsid w:val="5EEFD6E5"/>
    <w:rsid w:val="5EF27BD4"/>
    <w:rsid w:val="5EFF3470"/>
    <w:rsid w:val="5FF779F2"/>
    <w:rsid w:val="5FFFFB0D"/>
    <w:rsid w:val="60344B2A"/>
    <w:rsid w:val="60C7232A"/>
    <w:rsid w:val="61BCCDAD"/>
    <w:rsid w:val="63BF6533"/>
    <w:rsid w:val="63FE1F88"/>
    <w:rsid w:val="642671DC"/>
    <w:rsid w:val="6620284E"/>
    <w:rsid w:val="6667BAF5"/>
    <w:rsid w:val="66FF4599"/>
    <w:rsid w:val="679F12F9"/>
    <w:rsid w:val="67FA948C"/>
    <w:rsid w:val="682E9AEA"/>
    <w:rsid w:val="68EB61B0"/>
    <w:rsid w:val="697F4C35"/>
    <w:rsid w:val="69F6C565"/>
    <w:rsid w:val="69F741CC"/>
    <w:rsid w:val="6BBA916D"/>
    <w:rsid w:val="6BF7ECAF"/>
    <w:rsid w:val="6E157A63"/>
    <w:rsid w:val="6E4D0886"/>
    <w:rsid w:val="6EFA694F"/>
    <w:rsid w:val="6FBF0041"/>
    <w:rsid w:val="6FBF1035"/>
    <w:rsid w:val="6FFD46C0"/>
    <w:rsid w:val="71E37168"/>
    <w:rsid w:val="7549747A"/>
    <w:rsid w:val="75E44E88"/>
    <w:rsid w:val="773B96E6"/>
    <w:rsid w:val="775E7465"/>
    <w:rsid w:val="776E17EE"/>
    <w:rsid w:val="77EB428E"/>
    <w:rsid w:val="781423B4"/>
    <w:rsid w:val="79170E36"/>
    <w:rsid w:val="7A1789AC"/>
    <w:rsid w:val="7AAB9750"/>
    <w:rsid w:val="7AFD702C"/>
    <w:rsid w:val="7AFED156"/>
    <w:rsid w:val="7BBF8502"/>
    <w:rsid w:val="7BEBD53C"/>
    <w:rsid w:val="7BFB2670"/>
    <w:rsid w:val="7CEBDCC8"/>
    <w:rsid w:val="7D76AB0C"/>
    <w:rsid w:val="7D7A7702"/>
    <w:rsid w:val="7D9F518A"/>
    <w:rsid w:val="7E57F2C9"/>
    <w:rsid w:val="7F9FD452"/>
    <w:rsid w:val="7FA80C7D"/>
    <w:rsid w:val="7FD7E453"/>
    <w:rsid w:val="7FED1695"/>
    <w:rsid w:val="7FFD3540"/>
    <w:rsid w:val="7FFF7642"/>
    <w:rsid w:val="7FFFEE9F"/>
    <w:rsid w:val="97BF9CE4"/>
    <w:rsid w:val="AFBFB7C9"/>
    <w:rsid w:val="B1F940B4"/>
    <w:rsid w:val="BD7778EA"/>
    <w:rsid w:val="BDFF7012"/>
    <w:rsid w:val="BE6FEF8F"/>
    <w:rsid w:val="BF9E7AAE"/>
    <w:rsid w:val="C12E5222"/>
    <w:rsid w:val="D37F88E8"/>
    <w:rsid w:val="D7F7325A"/>
    <w:rsid w:val="DBE62AF2"/>
    <w:rsid w:val="DDCD4152"/>
    <w:rsid w:val="DEF827BD"/>
    <w:rsid w:val="DFEE1B3E"/>
    <w:rsid w:val="E5FEAD3E"/>
    <w:rsid w:val="E6FF95A2"/>
    <w:rsid w:val="E7CD0953"/>
    <w:rsid w:val="EAF7D4C4"/>
    <w:rsid w:val="EBEFA782"/>
    <w:rsid w:val="ECEC37FF"/>
    <w:rsid w:val="EE3FEEE6"/>
    <w:rsid w:val="EFB72D7F"/>
    <w:rsid w:val="EFD739A4"/>
    <w:rsid w:val="F1DFD0A8"/>
    <w:rsid w:val="F1FB3AFB"/>
    <w:rsid w:val="F3DBB8A5"/>
    <w:rsid w:val="F4FF8F51"/>
    <w:rsid w:val="F5FD7B89"/>
    <w:rsid w:val="F6DF1452"/>
    <w:rsid w:val="F7E7725B"/>
    <w:rsid w:val="F7EEE8FB"/>
    <w:rsid w:val="F7FF1E86"/>
    <w:rsid w:val="F7FF852F"/>
    <w:rsid w:val="FA7F8C8A"/>
    <w:rsid w:val="FBB83458"/>
    <w:rsid w:val="FBBDEDB2"/>
    <w:rsid w:val="FBD57C03"/>
    <w:rsid w:val="FBDE7832"/>
    <w:rsid w:val="FCFFD52F"/>
    <w:rsid w:val="FD45A216"/>
    <w:rsid w:val="FDFFB4ED"/>
    <w:rsid w:val="FDFFC509"/>
    <w:rsid w:val="FF4C26F2"/>
    <w:rsid w:val="FFA34AF5"/>
    <w:rsid w:val="FFAF66F4"/>
    <w:rsid w:val="FFB6A0A0"/>
    <w:rsid w:val="FFCFCEFD"/>
    <w:rsid w:val="FFD72FBB"/>
    <w:rsid w:val="FFF588EB"/>
    <w:rsid w:val="FFF771A1"/>
    <w:rsid w:val="FFFBB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b/>
    </w:rPr>
  </w:style>
  <w:style w:type="paragraph" w:styleId="3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4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alloon Text"/>
    <w:basedOn w:val="1"/>
    <w:link w:val="16"/>
    <w:qFormat/>
    <w:uiPriority w:val="0"/>
    <w:rPr>
      <w:rFonts w:ascii="宋体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paragraph" w:styleId="10">
    <w:name w:val="Body Text First Indent 2"/>
    <w:basedOn w:val="4"/>
    <w:next w:val="3"/>
    <w:qFormat/>
    <w:uiPriority w:val="0"/>
    <w:pPr>
      <w:ind w:left="0" w:leftChars="0" w:firstLine="420" w:firstLineChars="200"/>
    </w:pPr>
    <w:rPr>
      <w:rFonts w:ascii="Times New Roman" w:hAnsi="Times New Roman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BodyText1I"/>
    <w:basedOn w:val="15"/>
    <w:qFormat/>
    <w:uiPriority w:val="0"/>
    <w:pPr>
      <w:ind w:firstLine="420" w:firstLineChars="100"/>
    </w:pPr>
  </w:style>
  <w:style w:type="paragraph" w:customStyle="1" w:styleId="15">
    <w:name w:val="BodyText"/>
    <w:basedOn w:val="1"/>
    <w:next w:val="14"/>
    <w:qFormat/>
    <w:uiPriority w:val="0"/>
    <w:pPr>
      <w:spacing w:after="120"/>
      <w:textAlignment w:val="baseline"/>
    </w:pPr>
    <w:rPr>
      <w:rFonts w:ascii="Times New Roman" w:hAnsi="Times New Roman"/>
      <w:szCs w:val="22"/>
    </w:rPr>
  </w:style>
  <w:style w:type="character" w:customStyle="1" w:styleId="16">
    <w:name w:val="批注框文本 Char"/>
    <w:basedOn w:val="12"/>
    <w:link w:val="6"/>
    <w:qFormat/>
    <w:uiPriority w:val="0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2110</Words>
  <Characters>2206</Characters>
  <Lines>24</Lines>
  <Paragraphs>6</Paragraphs>
  <TotalTime>3</TotalTime>
  <ScaleCrop>false</ScaleCrop>
  <LinksUpToDate>false</LinksUpToDate>
  <CharactersWithSpaces>2206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2014-11-06T04:08:00Z</dcterms:created>
  <dc:creator>Administrator</dc:creator>
  <cp:lastModifiedBy>Daniya</cp:lastModifiedBy>
  <cp:lastPrinted>2025-02-27T09:12:00Z</cp:lastPrinted>
  <dcterms:modified xsi:type="dcterms:W3CDTF">2025-03-17T02:20:08Z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01022E8950624A7DBAFB87F1010748DD_13</vt:lpwstr>
  </property>
  <property fmtid="{D5CDD505-2E9C-101B-9397-08002B2CF9AE}" pid="4" name="KSOTemplateDocerSaveRecord">
    <vt:lpwstr>eyJoZGlkIjoiNjU4MjQ0YTc5ZDI3NmVlZGVhNzQxMWY5YmIwZjk2YzYiLCJ1c2VySWQiOiIxNTg1NjI5MDg0In0=</vt:lpwstr>
  </property>
</Properties>
</file>