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方正小标宋简体"/>
          <w:color w:val="auto"/>
          <w:sz w:val="36"/>
          <w:szCs w:val="36"/>
        </w:rPr>
        <w:t>征</w:t>
      </w:r>
      <w:r>
        <w:rPr>
          <w:rFonts w:hint="eastAsia" w:ascii="黑体" w:hAnsi="黑体" w:eastAsia="黑体" w:cs="方正小标宋简体"/>
          <w:color w:val="auto"/>
          <w:sz w:val="36"/>
          <w:szCs w:val="36"/>
          <w:lang w:eastAsia="zh-CN"/>
        </w:rPr>
        <w:t>求意见反馈单</w:t>
      </w:r>
    </w:p>
    <w:tbl>
      <w:tblPr>
        <w:tblStyle w:val="4"/>
        <w:tblpPr w:leftFromText="180" w:rightFromText="180" w:vertAnchor="text" w:horzAnchor="page" w:tblpX="1953" w:tblpY="559"/>
        <w:tblOverlap w:val="never"/>
        <w:tblW w:w="8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6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政策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关于高质量推进农作物秸秆综合利用的实施意见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反馈</w:t>
            </w:r>
          </w:p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(个人)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反馈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16" w:type="dxa"/>
            <w:noWrap w:val="0"/>
            <w:vAlign w:val="center"/>
          </w:tcPr>
          <w:p>
            <w:pPr>
              <w:spacing w:line="300" w:lineRule="exact"/>
              <w:ind w:firstLine="556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55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3"/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4809"/>
    <w:rsid w:val="03AA4809"/>
    <w:rsid w:val="658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0" w:firstLineChars="0"/>
      <w:jc w:val="center"/>
    </w:pPr>
    <w:rPr>
      <w:rFonts w:ascii="Calibri" w:hAnsi="Calibri" w:eastAsia="宋体" w:cs="Times New Roman"/>
      <w:b/>
      <w:sz w:val="24"/>
      <w:szCs w:val="24"/>
    </w:rPr>
  </w:style>
  <w:style w:type="paragraph" w:customStyle="1" w:styleId="3">
    <w:name w:val="正文文本首行缩进1"/>
    <w:basedOn w:val="2"/>
    <w:qFormat/>
    <w:uiPriority w:val="0"/>
    <w:pPr>
      <w:spacing w:line="500" w:lineRule="exact"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2024-11-28T02:09:00Z</dcterms:created>
  <dc:creator>Administrator</dc:creator>
  <cp:lastModifiedBy>Administrator</cp:lastModifiedBy>
  <dcterms:modified xsi:type="dcterms:W3CDTF">2024-11-28T02:17:30Z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001277D94626474A99B7F74CA1777783</vt:lpwstr>
  </property>
</Properties>
</file>