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  <w:t>举办</w:t>
      </w:r>
      <w:bookmarkStart w:id="0" w:name="OLE_LINK1"/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  <w:t>2025年庆元县夏季高校毕业生专场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eastAsia="方正小标宋简体" w:cs="宋体"/>
          <w:color w:val="000000"/>
          <w:w w:val="98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  <w:t>招聘会</w:t>
      </w:r>
      <w:bookmarkEnd w:id="0"/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</w:rPr>
        <w:t>的通知</w:t>
      </w: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 w:cs="宋体"/>
          <w:color w:val="000000"/>
          <w:w w:val="98"/>
          <w:kern w:val="0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黑体" w:eastAsia="仿宋_GB2312" w:cs="宋体"/>
          <w:color w:val="000000"/>
          <w:w w:val="9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 xml:space="preserve">现就庆元县人力资源和社会保障局起草的关于举办2025年庆元县夏季高校毕业生专场招聘会的通知（征求意见稿）有关情况说明如下：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  <w:t>制定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党的二十大报告指出，实施就业优先战略。</w:t>
      </w:r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为促进高校毕业生高质量充分就业，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</w:rPr>
        <w:t>切实为用人单位和各类求职者搭建供需平台，促进企业与职业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学校合作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。经研究，我县决定举办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2025年庆元县夏季高校毕业生专场招聘会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结合我县就业招聘工作实际，制定本通知，于2025年5月形成初稿。2025年5月7日至6月10日，以在庆元政府网公开征求意见的形式征求意见。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  <w:t>、主要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暂定于7月在庆元县市民广场开展夏季招聘会，面向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县内外民营企业、中小微企业等，对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离校未就业高校毕业生、专业技术人才、大学生暑期工；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退伍军人、有就业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意愿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的下岗失业人员、农村劳动力、残疾人等各类求职人员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县外来庆务工求职人员等各类群体，提供多项服务内容：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1.企业与求职者面对面洽谈。现场免费为企业提供展位，求职者可与企业面对面详细交流，了解岗位需求和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条件；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2.就业创业政策宣传。现场开展就业创业政策宣传，加大就业创业政策宣传力度，扩大就业创业政策知晓度；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3.开展就业见习登记。现场开展高校毕业生见习征集登记，促进高校毕业生到企业学习工作。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《中华人民共和国就业促进法》第三十五条规定，县级以上人民政府建立健全公共就业服务体系，设立公共就业服务机构，为劳动者免费提供下列服务：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1.就业政策法规咨询；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2.职业供求信息、市场工资指导价位信息和职业培训信息发布；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3.职业指导和职业介绍；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4.对就业困难人员实施就业援助；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5.办理就业登记、失业登记等事务；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6.其他公共就业服务。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《中华人民共和国就业促进法》第三十七条规定，地方各级人民政府和有关部门、公共就业服务机构举办的招聘会，不得向劳动者收取费用。故本次招聘会，为公益性活动，不收取摊位费，也不向劳动者收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w w:val="9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6F08"/>
    <w:rsid w:val="05DD0B39"/>
    <w:rsid w:val="224D6DCB"/>
    <w:rsid w:val="402C5F73"/>
    <w:rsid w:val="47C851F9"/>
    <w:rsid w:val="4CBC46D3"/>
    <w:rsid w:val="4E3039E5"/>
    <w:rsid w:val="5EDB39D3"/>
    <w:rsid w:val="60853AE4"/>
    <w:rsid w:val="65277CD0"/>
    <w:rsid w:val="6D6E08C8"/>
    <w:rsid w:val="71253265"/>
    <w:rsid w:val="7B332C7B"/>
    <w:rsid w:val="BDF78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2024-06-24T09:26:00Z</dcterms:created>
  <dc:creator>Administrator</dc:creator>
  <cp:lastModifiedBy>11</cp:lastModifiedBy>
  <dcterms:modified xsi:type="dcterms:W3CDTF">2025-05-06T01:49:25Z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A2203F0894277918B2237966CB98A56C_42</vt:lpwstr>
  </property>
</Properties>
</file>