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lang w:val="en-US" w:eastAsia="zh-CN"/>
        </w:rPr>
      </w:pPr>
      <w:bookmarkStart w:id="0" w:name="_GoBack"/>
      <w:bookmarkEnd w:id="0"/>
      <w:r>
        <w:rPr>
          <w:rFonts w:hint="eastAsia" w:ascii="黑体" w:hAnsi="黑体" w:eastAsia="黑体" w:cs="黑体"/>
          <w:color w:val="auto"/>
          <w:kern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80" w:firstLineChars="200"/>
        <w:jc w:val="both"/>
        <w:textAlignment w:val="auto"/>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val="en-US" w:eastAsia="zh-CN"/>
        </w:rPr>
        <w:t>诸暨市</w:t>
      </w:r>
      <w:r>
        <w:rPr>
          <w:rFonts w:hint="eastAsia" w:ascii="方正小标宋简体" w:hAnsi="宋体" w:eastAsia="方正小标宋简体" w:cs="宋体"/>
          <w:color w:val="auto"/>
          <w:kern w:val="0"/>
          <w:sz w:val="44"/>
          <w:szCs w:val="44"/>
        </w:rPr>
        <w:t>非法行医</w:t>
      </w:r>
      <w:r>
        <w:rPr>
          <w:rFonts w:hint="eastAsia" w:ascii="方正小标宋简体" w:hAnsi="宋体" w:eastAsia="方正小标宋简体" w:cs="宋体"/>
          <w:color w:val="auto"/>
          <w:kern w:val="0"/>
          <w:sz w:val="44"/>
          <w:szCs w:val="44"/>
          <w:lang w:val="en-US" w:eastAsia="zh-CN"/>
        </w:rPr>
        <w:t>行为</w:t>
      </w:r>
      <w:r>
        <w:rPr>
          <w:rFonts w:hint="eastAsia" w:ascii="方正小标宋简体" w:hAnsi="宋体" w:eastAsia="方正小标宋简体" w:cs="宋体"/>
          <w:color w:val="auto"/>
          <w:kern w:val="0"/>
          <w:sz w:val="44"/>
          <w:szCs w:val="44"/>
        </w:rPr>
        <w:t>举报奖励办法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征求意见稿</w:t>
      </w:r>
      <w:r>
        <w:rPr>
          <w:rFonts w:hint="eastAsia" w:ascii="楷体_GB2312" w:hAnsi="楷体_GB2312" w:eastAsia="楷体_GB2312" w:cs="楷体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黑体" w:hAnsi="宋体" w:eastAsia="黑体" w:cs="宋体"/>
          <w:color w:val="auto"/>
          <w:kern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ascii="Arial" w:hAnsi="Arial" w:cs="Arial"/>
          <w:i w:val="0"/>
          <w:caps w:val="0"/>
          <w:color w:val="auto"/>
          <w:spacing w:val="0"/>
          <w:sz w:val="32"/>
          <w:szCs w:val="32"/>
        </w:rPr>
      </w:pPr>
      <w:r>
        <w:rPr>
          <w:rFonts w:ascii="黑体" w:hAnsi="宋体" w:eastAsia="黑体" w:cs="黑体"/>
          <w:i w:val="0"/>
          <w:caps w:val="0"/>
          <w:color w:val="auto"/>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Style w:val="5"/>
          <w:rFonts w:hint="eastAsia" w:ascii="黑体" w:hAnsi="黑体" w:eastAsia="黑体" w:cs="黑体"/>
          <w:b w:val="0"/>
          <w:bCs/>
          <w:i w:val="0"/>
          <w:caps w:val="0"/>
          <w:color w:val="auto"/>
          <w:spacing w:val="0"/>
          <w:sz w:val="32"/>
          <w:szCs w:val="32"/>
          <w:shd w:val="clear" w:fill="FFFFFF"/>
        </w:rPr>
        <w:t>第一条</w:t>
      </w:r>
      <w:r>
        <w:rPr>
          <w:rFonts w:hint="eastAsia" w:ascii="仿宋_GB2312" w:hAnsi="Arial" w:eastAsia="仿宋_GB2312" w:cs="仿宋_GB2312"/>
          <w:i w:val="0"/>
          <w:caps w:val="0"/>
          <w:color w:val="auto"/>
          <w:spacing w:val="0"/>
          <w:sz w:val="32"/>
          <w:szCs w:val="32"/>
          <w:shd w:val="clear" w:fill="FFFFFF"/>
        </w:rPr>
        <w:t> 为鼓励社会各界对非法行医行为的举报，动员社会力量及时发现和严厉打击非法行医行为，进一步净化我</w:t>
      </w:r>
      <w:r>
        <w:rPr>
          <w:rFonts w:hint="eastAsia" w:ascii="仿宋_GB2312" w:hAnsi="Arial" w:eastAsia="仿宋_GB2312" w:cs="仿宋_GB2312"/>
          <w:i w:val="0"/>
          <w:caps w:val="0"/>
          <w:color w:val="auto"/>
          <w:spacing w:val="0"/>
          <w:sz w:val="32"/>
          <w:szCs w:val="32"/>
          <w:shd w:val="clear" w:fill="FFFFFF"/>
          <w:lang w:eastAsia="zh-CN"/>
        </w:rPr>
        <w:t>市</w:t>
      </w:r>
      <w:r>
        <w:rPr>
          <w:rFonts w:hint="eastAsia" w:ascii="仿宋_GB2312" w:hAnsi="Arial" w:eastAsia="仿宋_GB2312" w:cs="仿宋_GB2312"/>
          <w:i w:val="0"/>
          <w:caps w:val="0"/>
          <w:color w:val="auto"/>
          <w:spacing w:val="0"/>
          <w:sz w:val="32"/>
          <w:szCs w:val="32"/>
          <w:shd w:val="clear" w:fill="FFFFFF"/>
        </w:rPr>
        <w:t>医疗市场，维护正常的医疗市场秩序，切实保障人民群众身体健康和生命安全，根据《中华人民共和国基本医疗卫生与健康促进法》《中华人民共和国医师法》《中华人民共和国中医药法》《医疗机构管理条例》等法律、法规规定，结合我</w:t>
      </w:r>
      <w:r>
        <w:rPr>
          <w:rFonts w:hint="eastAsia" w:ascii="仿宋_GB2312" w:hAnsi="Arial" w:eastAsia="仿宋_GB2312" w:cs="仿宋_GB2312"/>
          <w:i w:val="0"/>
          <w:caps w:val="0"/>
          <w:color w:val="auto"/>
          <w:spacing w:val="0"/>
          <w:sz w:val="32"/>
          <w:szCs w:val="32"/>
          <w:shd w:val="clear" w:fill="FFFFFF"/>
          <w:lang w:eastAsia="zh-CN"/>
        </w:rPr>
        <w:t>市</w:t>
      </w:r>
      <w:r>
        <w:rPr>
          <w:rFonts w:hint="eastAsia" w:ascii="仿宋_GB2312" w:hAnsi="Arial" w:eastAsia="仿宋_GB2312" w:cs="仿宋_GB2312"/>
          <w:i w:val="0"/>
          <w:caps w:val="0"/>
          <w:color w:val="auto"/>
          <w:spacing w:val="0"/>
          <w:sz w:val="32"/>
          <w:szCs w:val="32"/>
          <w:shd w:val="clear" w:fill="FFFFFF"/>
        </w:rPr>
        <w:t>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Style w:val="5"/>
          <w:rFonts w:hint="eastAsia" w:ascii="黑体" w:hAnsi="黑体" w:eastAsia="黑体" w:cs="黑体"/>
          <w:b w:val="0"/>
          <w:bCs/>
          <w:i w:val="0"/>
          <w:caps w:val="0"/>
          <w:color w:val="auto"/>
          <w:spacing w:val="0"/>
          <w:sz w:val="32"/>
          <w:szCs w:val="32"/>
          <w:shd w:val="clear" w:fill="FFFFFF"/>
        </w:rPr>
        <w:t>第二条</w:t>
      </w:r>
      <w:r>
        <w:rPr>
          <w:rFonts w:hint="eastAsia" w:ascii="仿宋_GB2312" w:hAnsi="Arial" w:eastAsia="仿宋_GB2312" w:cs="仿宋_GB2312"/>
          <w:i w:val="0"/>
          <w:caps w:val="0"/>
          <w:color w:val="auto"/>
          <w:spacing w:val="0"/>
          <w:sz w:val="32"/>
          <w:szCs w:val="32"/>
          <w:shd w:val="clear" w:fill="FFFFFF"/>
        </w:rPr>
        <w:t> 本办法适用于</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卫生健康局对举报属于职责范围内的非法行医行为或提供违法线索，经</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卫生健康局受理、查证属实并依法立案查处后，根据举报人的申请，对举报人予以奖励的行为。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Style w:val="5"/>
          <w:rFonts w:hint="eastAsia" w:ascii="黑体" w:hAnsi="黑体" w:eastAsia="黑体" w:cs="黑体"/>
          <w:b w:val="0"/>
          <w:bCs/>
          <w:i w:val="0"/>
          <w:caps w:val="0"/>
          <w:color w:val="auto"/>
          <w:spacing w:val="0"/>
          <w:sz w:val="32"/>
          <w:szCs w:val="32"/>
          <w:shd w:val="clear" w:fill="FFFFFF"/>
        </w:rPr>
        <w:t>第三条 </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卫生健康局按照本办法对举报人进行奖励，举报奖励专项资金列入财政预算，实行专款专用，并接受审计、监察等部门的监督检查。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Style w:val="5"/>
          <w:rFonts w:hint="eastAsia" w:ascii="黑体" w:hAnsi="黑体" w:eastAsia="黑体" w:cs="黑体"/>
          <w:b w:val="0"/>
          <w:bCs w:val="0"/>
          <w:i w:val="0"/>
          <w:caps w:val="0"/>
          <w:color w:val="auto"/>
          <w:spacing w:val="0"/>
          <w:sz w:val="32"/>
          <w:szCs w:val="32"/>
          <w:shd w:val="clear" w:fill="FFFFFF"/>
        </w:rPr>
        <w:t>第四条</w:t>
      </w:r>
      <w:r>
        <w:rPr>
          <w:rFonts w:hint="eastAsia" w:ascii="仿宋_GB2312" w:hAnsi="Arial" w:eastAsia="仿宋_GB2312" w:cs="仿宋_GB2312"/>
          <w:i w:val="0"/>
          <w:caps w:val="0"/>
          <w:color w:val="auto"/>
          <w:spacing w:val="0"/>
          <w:sz w:val="32"/>
          <w:szCs w:val="32"/>
          <w:shd w:val="clear" w:fill="FFFFFF"/>
        </w:rPr>
        <w:t> 举报下列违法行为，经核实并查处的，属于本办法奖励范围：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（一）单位或者个人未取得《医疗机构执业许可证》或者未经备案擅自执业</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（二）伪造、涂改、买卖、出租、出借医疗机构执业许可证的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（三）医疗机构对外出租、承包医疗科室的;或中医备案诊所出卖、转让、出借《中医诊所备案证》的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（四）医疗机构诊疗活动超出核准登记范围的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（五）未注册取得医师执业证书从事医师执业活动的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（六）医师未按注册的执业地点、执业类别、执业范围执业的。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w:t>
      </w:r>
      <w:r>
        <w:rPr>
          <w:rFonts w:hint="eastAsia" w:ascii="仿宋_GB2312" w:hAnsi="Arial" w:eastAsia="仿宋_GB2312" w:cs="仿宋_GB2312"/>
          <w:i w:val="0"/>
          <w:caps w:val="0"/>
          <w:color w:val="auto"/>
          <w:spacing w:val="0"/>
          <w:sz w:val="32"/>
          <w:szCs w:val="32"/>
          <w:shd w:val="clear" w:fill="FFFFFF"/>
          <w:lang w:val="en-US" w:eastAsia="zh-CN"/>
        </w:rPr>
        <w:t xml:space="preserve">    </w:t>
      </w:r>
      <w:r>
        <w:rPr>
          <w:rFonts w:hint="eastAsia" w:ascii="黑体" w:hAnsi="黑体" w:eastAsia="黑体" w:cs="黑体"/>
          <w:b w:val="0"/>
          <w:bCs w:val="0"/>
          <w:i w:val="0"/>
          <w:caps w:val="0"/>
          <w:color w:val="auto"/>
          <w:spacing w:val="0"/>
          <w:sz w:val="32"/>
          <w:szCs w:val="32"/>
          <w:shd w:val="clear" w:fill="FFFFFF"/>
        </w:rPr>
        <w:t>第五条 </w:t>
      </w:r>
      <w:r>
        <w:rPr>
          <w:rFonts w:hint="eastAsia" w:ascii="仿宋_GB2312" w:hAnsi="Arial" w:eastAsia="仿宋_GB2312" w:cs="仿宋_GB2312"/>
          <w:i w:val="0"/>
          <w:caps w:val="0"/>
          <w:color w:val="auto"/>
          <w:spacing w:val="0"/>
          <w:sz w:val="32"/>
          <w:szCs w:val="32"/>
          <w:shd w:val="clear" w:fill="FFFFFF"/>
        </w:rPr>
        <w:t>举报人可以通过以下方式对非法行医行为进行举报：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（一）来访举报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（二）电话举报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（三）信函举报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（四）其他方式举报。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eastAsia="仿宋_GB2312" w:cs="Arial"/>
          <w:i w:val="0"/>
          <w:caps w:val="0"/>
          <w:color w:val="auto"/>
          <w:spacing w:val="0"/>
          <w:sz w:val="32"/>
          <w:szCs w:val="32"/>
          <w:lang w:val="en-US" w:eastAsia="zh-CN"/>
        </w:rPr>
      </w:pPr>
      <w:r>
        <w:rPr>
          <w:rFonts w:hint="eastAsia" w:ascii="仿宋_GB2312" w:hAnsi="Arial" w:eastAsia="仿宋_GB2312" w:cs="仿宋_GB2312"/>
          <w:i w:val="0"/>
          <w:caps w:val="0"/>
          <w:color w:val="auto"/>
          <w:spacing w:val="0"/>
          <w:sz w:val="32"/>
          <w:szCs w:val="32"/>
          <w:shd w:val="clear" w:fill="FFFFFF"/>
        </w:rPr>
        <w:t>　　非法行医违法行为或违法线索举报来访来信地址:</w:t>
      </w:r>
      <w:r>
        <w:rPr>
          <w:rFonts w:hint="eastAsia" w:ascii="仿宋_GB2312" w:hAnsi="Arial" w:eastAsia="仿宋_GB2312" w:cs="仿宋_GB2312"/>
          <w:i w:val="0"/>
          <w:caps w:val="0"/>
          <w:color w:val="auto"/>
          <w:spacing w:val="0"/>
          <w:sz w:val="32"/>
          <w:szCs w:val="32"/>
          <w:shd w:val="clear" w:fill="FFFFFF"/>
          <w:lang w:eastAsia="zh-CN"/>
        </w:rPr>
        <w:t>诸暨市暨阳街道</w:t>
      </w:r>
      <w:r>
        <w:rPr>
          <w:rFonts w:hint="default" w:ascii="仿宋_GB2312" w:hAnsi="Arial" w:eastAsia="仿宋_GB2312" w:cs="仿宋_GB2312"/>
          <w:i w:val="0"/>
          <w:caps w:val="0"/>
          <w:color w:val="auto"/>
          <w:spacing w:val="0"/>
          <w:sz w:val="32"/>
          <w:szCs w:val="32"/>
          <w:shd w:val="clear" w:fill="FFFFFF"/>
          <w:lang w:eastAsia="zh-CN"/>
        </w:rPr>
        <w:t>高湖</w:t>
      </w:r>
      <w:r>
        <w:rPr>
          <w:rFonts w:hint="eastAsia" w:ascii="仿宋_GB2312" w:hAnsi="Arial" w:eastAsia="仿宋_GB2312" w:cs="仿宋_GB2312"/>
          <w:i w:val="0"/>
          <w:caps w:val="0"/>
          <w:color w:val="auto"/>
          <w:spacing w:val="0"/>
          <w:sz w:val="32"/>
          <w:szCs w:val="32"/>
          <w:shd w:val="clear" w:fill="FFFFFF"/>
          <w:lang w:eastAsia="zh-CN"/>
        </w:rPr>
        <w:t>路</w:t>
      </w:r>
      <w:r>
        <w:rPr>
          <w:rFonts w:hint="eastAsia" w:ascii="仿宋_GB2312" w:hAnsi="Arial" w:eastAsia="仿宋_GB2312" w:cs="仿宋_GB2312"/>
          <w:i w:val="0"/>
          <w:caps w:val="0"/>
          <w:color w:val="auto"/>
          <w:spacing w:val="0"/>
          <w:sz w:val="32"/>
          <w:szCs w:val="32"/>
          <w:shd w:val="clear" w:fill="FFFFFF"/>
          <w:lang w:val="en-US" w:eastAsia="zh-CN"/>
        </w:rPr>
        <w:t>45号</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卫生健康局</w:t>
      </w:r>
      <w:r>
        <w:rPr>
          <w:rFonts w:hint="eastAsia" w:ascii="仿宋_GB2312" w:hAnsi="Arial" w:eastAsia="仿宋_GB2312" w:cs="仿宋_GB2312"/>
          <w:i w:val="0"/>
          <w:caps w:val="0"/>
          <w:color w:val="auto"/>
          <w:spacing w:val="0"/>
          <w:sz w:val="32"/>
          <w:szCs w:val="32"/>
          <w:shd w:val="clear" w:fill="FFFFFF"/>
          <w:lang w:eastAsia="zh-CN"/>
        </w:rPr>
        <w:t>，</w:t>
      </w:r>
      <w:r>
        <w:rPr>
          <w:rFonts w:hint="eastAsia" w:ascii="仿宋_GB2312" w:hAnsi="Arial" w:eastAsia="仿宋_GB2312" w:cs="仿宋_GB2312"/>
          <w:i w:val="0"/>
          <w:caps w:val="0"/>
          <w:color w:val="auto"/>
          <w:spacing w:val="0"/>
          <w:sz w:val="32"/>
          <w:szCs w:val="32"/>
          <w:shd w:val="clear" w:fill="FFFFFF"/>
        </w:rPr>
        <w:t>邮编：3</w:t>
      </w:r>
      <w:r>
        <w:rPr>
          <w:rFonts w:hint="eastAsia" w:ascii="仿宋_GB2312" w:hAnsi="Arial" w:eastAsia="仿宋_GB2312" w:cs="仿宋_GB2312"/>
          <w:i w:val="0"/>
          <w:caps w:val="0"/>
          <w:color w:val="auto"/>
          <w:spacing w:val="0"/>
          <w:sz w:val="32"/>
          <w:szCs w:val="32"/>
          <w:shd w:val="clear" w:fill="FFFFFF"/>
          <w:lang w:val="en-US" w:eastAsia="zh-CN"/>
        </w:rPr>
        <w:t>11800。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仿宋_GB2312" w:hAnsi="Arial" w:eastAsia="仿宋_GB2312" w:cs="仿宋_GB2312"/>
          <w:i w:val="0"/>
          <w:caps w:val="0"/>
          <w:color w:val="auto"/>
          <w:spacing w:val="0"/>
          <w:sz w:val="32"/>
          <w:szCs w:val="32"/>
          <w:shd w:val="clear" w:fill="FFFFFF"/>
        </w:rPr>
        <w:t>违法线索举报电话：12345，057</w:t>
      </w:r>
      <w:r>
        <w:rPr>
          <w:rFonts w:hint="eastAsia" w:ascii="仿宋_GB2312" w:hAnsi="Arial" w:eastAsia="仿宋_GB2312" w:cs="仿宋_GB2312"/>
          <w:i w:val="0"/>
          <w:caps w:val="0"/>
          <w:color w:val="auto"/>
          <w:spacing w:val="0"/>
          <w:sz w:val="32"/>
          <w:szCs w:val="32"/>
          <w:shd w:val="clear" w:fill="FFFFFF"/>
          <w:lang w:val="en-US" w:eastAsia="zh-CN"/>
        </w:rPr>
        <w:t>5</w:t>
      </w:r>
      <w:r>
        <w:rPr>
          <w:rFonts w:hint="eastAsia" w:ascii="仿宋_GB2312" w:hAnsi="Arial" w:eastAsia="仿宋_GB2312" w:cs="仿宋_GB2312"/>
          <w:i w:val="0"/>
          <w:caps w:val="0"/>
          <w:color w:val="auto"/>
          <w:spacing w:val="0"/>
          <w:sz w:val="32"/>
          <w:szCs w:val="32"/>
          <w:shd w:val="clear" w:fill="FFFFFF"/>
        </w:rPr>
        <w:t>-</w:t>
      </w:r>
      <w:r>
        <w:rPr>
          <w:rFonts w:hint="eastAsia" w:ascii="仿宋_GB2312" w:hAnsi="Arial" w:eastAsia="仿宋_GB2312" w:cs="仿宋_GB2312"/>
          <w:i w:val="0"/>
          <w:caps w:val="0"/>
          <w:color w:val="auto"/>
          <w:spacing w:val="0"/>
          <w:sz w:val="32"/>
          <w:szCs w:val="32"/>
          <w:shd w:val="clear" w:fill="FFFFFF"/>
          <w:lang w:val="en-US" w:eastAsia="zh-CN"/>
        </w:rPr>
        <w:t>87371009</w:t>
      </w:r>
      <w:r>
        <w:rPr>
          <w:rFonts w:hint="eastAsia" w:ascii="仿宋_GB2312" w:hAnsi="Arial" w:eastAsia="仿宋_GB2312" w:cs="仿宋_GB2312"/>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第六条</w:t>
      </w:r>
      <w:r>
        <w:rPr>
          <w:rFonts w:hint="eastAsia" w:ascii="仿宋_GB2312" w:hAnsi="Arial" w:eastAsia="仿宋_GB2312" w:cs="仿宋_GB2312"/>
          <w:i w:val="0"/>
          <w:caps w:val="0"/>
          <w:color w:val="auto"/>
          <w:spacing w:val="0"/>
          <w:sz w:val="32"/>
          <w:szCs w:val="32"/>
          <w:shd w:val="clear" w:fill="FFFFFF"/>
        </w:rPr>
        <w:t> </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卫生健康局接到举报后应当及时对举报内容进行登记，形成举报受理记录。对属于本部门职责范围的举报，应当依法组织核实查处，并及时答复举报人；对不属于本部门职责范围的举报，应当及时移交有权处理的部门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Style w:val="5"/>
          <w:rFonts w:hint="eastAsia" w:ascii="仿宋_GB2312" w:hAnsi="Arial" w:eastAsia="仿宋_GB2312" w:cs="仿宋_GB2312"/>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Fonts w:hint="eastAsia" w:ascii="黑体" w:hAnsi="宋体" w:eastAsia="黑体" w:cs="黑体"/>
          <w:i w:val="0"/>
          <w:caps w:val="0"/>
          <w:color w:val="auto"/>
          <w:spacing w:val="0"/>
          <w:sz w:val="32"/>
          <w:szCs w:val="32"/>
          <w:shd w:val="clear" w:fill="FFFFFF"/>
        </w:rPr>
        <w:t>第二章　奖励条件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第七条</w:t>
      </w:r>
      <w:r>
        <w:rPr>
          <w:rFonts w:hint="eastAsia" w:ascii="仿宋_GB2312" w:hAnsi="Arial" w:eastAsia="仿宋_GB2312" w:cs="仿宋_GB2312"/>
          <w:i w:val="0"/>
          <w:caps w:val="0"/>
          <w:color w:val="auto"/>
          <w:spacing w:val="0"/>
          <w:sz w:val="32"/>
          <w:szCs w:val="32"/>
          <w:shd w:val="clear" w:fill="FFFFFF"/>
        </w:rPr>
        <w:t> 举报人获得非法行医举报奖励应当符合下列条件：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（一）违法案件发生于</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行政区域内</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（二）有明确的被举报对象和具体的违法事实</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（三）举报提供有违法事实的直接证据或数个间接证据</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（四）举报提供的线索、事实未被行政主管部门掌握或未被其他举报人举报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（五）举报的情况经查证与违法事实相符并依法作出处理</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（六）积极配合执法人员进行调查取证、如实反馈相关事实情况、主动提交相关证据、协助执法人员送达法律文书等积极协助案件查处工作。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第八条</w:t>
      </w:r>
      <w:r>
        <w:rPr>
          <w:rFonts w:hint="eastAsia" w:ascii="仿宋_GB2312" w:hAnsi="Arial" w:eastAsia="仿宋_GB2312" w:cs="仿宋_GB2312"/>
          <w:i w:val="0"/>
          <w:caps w:val="0"/>
          <w:color w:val="auto"/>
          <w:spacing w:val="0"/>
          <w:sz w:val="32"/>
          <w:szCs w:val="32"/>
          <w:shd w:val="clear" w:fill="FFFFFF"/>
        </w:rPr>
        <w:t> 公民、法人和社会组织均有权对非法行医行为进行举报，依法获得奖励，并应当符合下列原则：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（一）举报奖励对象限于实名举报，对匿名举报的案件，在查证属实并依法作出处理后能够确定举报人真实身份的仍可给予奖励</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（二）同一案件被重复举报且事实相同的，以举报受理登记时间先后为准，奖励第一举报人</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（三）两人以上（含两人）联名举报同一案件，按一个案件进行奖励，奖金由举报人自行协商分配</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（四）以法人或其他组织名义举报的，对该法人或其他组织的奖励，按本办法执行。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第九条</w:t>
      </w:r>
      <w:r>
        <w:rPr>
          <w:rFonts w:hint="eastAsia" w:ascii="仿宋_GB2312" w:hAnsi="Arial" w:eastAsia="仿宋_GB2312" w:cs="仿宋_GB2312"/>
          <w:i w:val="0"/>
          <w:caps w:val="0"/>
          <w:color w:val="auto"/>
          <w:spacing w:val="0"/>
          <w:sz w:val="32"/>
          <w:szCs w:val="32"/>
          <w:shd w:val="clear" w:fill="FFFFFF"/>
        </w:rPr>
        <w:t> 以下举报情况不适用本办法：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（一）负有打击非法行医管理职责的有关部门及工作人员及其直系亲属或经前述人员授意的其他公民的举报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（二）非法行医行为参与方（就诊人除外）的举报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（三）属于申诉案件的举报</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（四）举报人根据有关规定已获得举报奖励的。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Fonts w:hint="eastAsia" w:ascii="黑体" w:hAnsi="宋体" w:eastAsia="黑体" w:cs="黑体"/>
          <w:i w:val="0"/>
          <w:caps w:val="0"/>
          <w:color w:val="auto"/>
          <w:spacing w:val="0"/>
          <w:sz w:val="32"/>
          <w:szCs w:val="32"/>
          <w:shd w:val="clear" w:fill="FFFFFF"/>
        </w:rPr>
        <w:t>第三章　奖励标准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第十条</w:t>
      </w:r>
      <w:r>
        <w:rPr>
          <w:rFonts w:hint="eastAsia" w:ascii="仿宋_GB2312" w:hAnsi="Arial" w:eastAsia="仿宋_GB2312" w:cs="仿宋_GB2312"/>
          <w:i w:val="0"/>
          <w:caps w:val="0"/>
          <w:color w:val="auto"/>
          <w:spacing w:val="0"/>
          <w:sz w:val="32"/>
          <w:szCs w:val="32"/>
          <w:shd w:val="clear" w:fill="FFFFFF"/>
        </w:rPr>
        <w:t> 奖励等级按举报个案实际情况设置奖励标准，具体如下：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（一）一般案件对举报人予以500元奖励。</w:t>
      </w:r>
    </w:p>
    <w:p>
      <w:pPr>
        <w:pStyle w:val="2"/>
        <w:keepNext w:val="0"/>
        <w:keepLines w:val="0"/>
        <w:pageBreakBefore w:val="0"/>
        <w:widowControl/>
        <w:suppressLineNumbers w:val="0"/>
        <w:shd w:val="clear" w:fill="FFFFFF"/>
        <w:kinsoku/>
        <w:wordWrap/>
        <w:overflowPunct/>
        <w:topLinePunct w:val="0"/>
        <w:autoSpaceDE/>
        <w:autoSpaceDN/>
        <w:bidi w:val="0"/>
        <w:adjustRightInd/>
        <w:spacing w:beforeAutospacing="0" w:after="0" w:afterAutospacing="0" w:line="560" w:lineRule="exact"/>
        <w:ind w:left="0" w:firstLine="645"/>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（二）个人罚款金额达2万-10万元（含），法人或其他组织罚款金额达10万-20万元（含）的，对举报人予以500-</w:t>
      </w:r>
      <w:r>
        <w:rPr>
          <w:rFonts w:hint="eastAsia" w:ascii="仿宋_GB2312" w:hAnsi="Arial" w:eastAsia="仿宋_GB2312" w:cs="仿宋_GB2312"/>
          <w:i w:val="0"/>
          <w:caps w:val="0"/>
          <w:color w:val="auto"/>
          <w:spacing w:val="0"/>
          <w:sz w:val="32"/>
          <w:szCs w:val="32"/>
          <w:shd w:val="clear" w:fill="FFFFFF"/>
          <w:lang w:val="en-US" w:eastAsia="zh-CN"/>
        </w:rPr>
        <w:t>800</w:t>
      </w:r>
      <w:r>
        <w:rPr>
          <w:rFonts w:hint="eastAsia" w:ascii="仿宋_GB2312" w:hAnsi="Arial" w:eastAsia="仿宋_GB2312" w:cs="仿宋_GB2312"/>
          <w:i w:val="0"/>
          <w:caps w:val="0"/>
          <w:color w:val="auto"/>
          <w:spacing w:val="0"/>
          <w:sz w:val="32"/>
          <w:szCs w:val="32"/>
          <w:shd w:val="clear" w:fill="FFFFFF"/>
        </w:rPr>
        <w:t>（含）元奖励。</w:t>
      </w:r>
    </w:p>
    <w:p>
      <w:pPr>
        <w:pStyle w:val="2"/>
        <w:keepNext w:val="0"/>
        <w:keepLines w:val="0"/>
        <w:pageBreakBefore w:val="0"/>
        <w:widowControl/>
        <w:suppressLineNumbers w:val="0"/>
        <w:shd w:val="clear" w:fill="FFFFFF"/>
        <w:kinsoku/>
        <w:wordWrap/>
        <w:overflowPunct/>
        <w:topLinePunct w:val="0"/>
        <w:autoSpaceDE/>
        <w:autoSpaceDN/>
        <w:bidi w:val="0"/>
        <w:adjustRightInd/>
        <w:spacing w:beforeAutospacing="0" w:after="0" w:afterAutospacing="0" w:line="560" w:lineRule="exact"/>
        <w:ind w:left="0" w:firstLine="645"/>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（三）个人罚款金额达10万元以上，对法人或其他组织罚款金额20万元以上，被判处刑事处罚的案件，对举报人予以</w:t>
      </w:r>
      <w:r>
        <w:rPr>
          <w:rFonts w:hint="eastAsia" w:ascii="仿宋_GB2312" w:hAnsi="Arial" w:eastAsia="仿宋_GB2312" w:cs="仿宋_GB2312"/>
          <w:i w:val="0"/>
          <w:caps w:val="0"/>
          <w:color w:val="auto"/>
          <w:spacing w:val="0"/>
          <w:sz w:val="32"/>
          <w:szCs w:val="32"/>
          <w:shd w:val="clear" w:fill="FFFFFF"/>
          <w:lang w:val="en-US" w:eastAsia="zh-CN"/>
        </w:rPr>
        <w:t>800</w:t>
      </w:r>
      <w:r>
        <w:rPr>
          <w:rFonts w:hint="eastAsia" w:ascii="仿宋_GB2312" w:hAnsi="Arial" w:eastAsia="仿宋_GB2312" w:cs="仿宋_GB2312"/>
          <w:i w:val="0"/>
          <w:caps w:val="0"/>
          <w:color w:val="auto"/>
          <w:spacing w:val="0"/>
          <w:sz w:val="32"/>
          <w:szCs w:val="32"/>
          <w:shd w:val="clear" w:fill="FFFFFF"/>
        </w:rPr>
        <w:t>-1000元（含）的奖励。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Fonts w:hint="eastAsia" w:ascii="黑体" w:hAnsi="宋体" w:eastAsia="黑体" w:cs="黑体"/>
          <w:i w:val="0"/>
          <w:caps w:val="0"/>
          <w:color w:val="auto"/>
          <w:spacing w:val="0"/>
          <w:sz w:val="32"/>
          <w:szCs w:val="32"/>
          <w:shd w:val="clear" w:fill="FFFFFF"/>
        </w:rPr>
        <w:t>第四章　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第十一条</w:t>
      </w:r>
      <w:r>
        <w:rPr>
          <w:rFonts w:hint="eastAsia" w:ascii="仿宋_GB2312" w:hAnsi="Arial" w:eastAsia="仿宋_GB2312" w:cs="仿宋_GB2312"/>
          <w:i w:val="0"/>
          <w:caps w:val="0"/>
          <w:color w:val="auto"/>
          <w:spacing w:val="0"/>
          <w:sz w:val="32"/>
          <w:szCs w:val="32"/>
          <w:shd w:val="clear" w:fill="FFFFFF"/>
        </w:rPr>
        <w:t> 非法行医行为经查证属实，卫健部门处罚决定书送达之日起30日内，符合奖励条件的，由案件经办人联系举报人提供有效证件核实信息并填写举报奖励审批表进行审批。如通过举报人留下的联系方式一直无法与其取得联系的，视为举报人放弃奖励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受奖励的举报人应当自接到领奖通知之日起30日内由本人凭举报奖励通知书和有效身份证件到受理单位指定地点办理领奖手续。举报人委托他人代为申领奖金的，还应当提供授权委托书、举报人和受委托人的有效身份证件。未提供上述证明材料，或提供的信息与举报时提供信息不符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受奖励的举报人在提供有效材料后，办理部门应在30日内支付奖金并做好奖金发放记录。无正当理由逾期未办理手续的视为放弃奖励权利。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第十二条</w:t>
      </w:r>
      <w:r>
        <w:rPr>
          <w:rFonts w:hint="eastAsia" w:ascii="仿宋_GB2312" w:hAnsi="Arial" w:eastAsia="仿宋_GB2312" w:cs="仿宋_GB2312"/>
          <w:i w:val="0"/>
          <w:caps w:val="0"/>
          <w:color w:val="auto"/>
          <w:spacing w:val="0"/>
          <w:sz w:val="32"/>
          <w:szCs w:val="32"/>
          <w:shd w:val="clear" w:fill="FFFFFF"/>
        </w:rPr>
        <w:t> 举报人对奖励金额有异议的，可在收到奖励金之日起10个工作日内，向</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卫生健康局提出复核申请。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Fonts w:hint="eastAsia" w:ascii="黑体" w:hAnsi="宋体" w:eastAsia="黑体" w:cs="黑体"/>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Fonts w:hint="eastAsia" w:ascii="黑体" w:hAnsi="宋体" w:eastAsia="黑体" w:cs="黑体"/>
          <w:i w:val="0"/>
          <w:caps w:val="0"/>
          <w:color w:val="auto"/>
          <w:spacing w:val="0"/>
          <w:sz w:val="32"/>
          <w:szCs w:val="32"/>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第十三条</w:t>
      </w:r>
      <w:r>
        <w:rPr>
          <w:rFonts w:hint="eastAsia" w:ascii="仿宋_GB2312" w:hAnsi="Arial" w:eastAsia="仿宋_GB2312" w:cs="仿宋_GB2312"/>
          <w:i w:val="0"/>
          <w:caps w:val="0"/>
          <w:color w:val="auto"/>
          <w:spacing w:val="0"/>
          <w:sz w:val="32"/>
          <w:szCs w:val="32"/>
          <w:shd w:val="clear" w:fill="FFFFFF"/>
        </w:rPr>
        <w:t> </w:t>
      </w:r>
      <w:r>
        <w:rPr>
          <w:rFonts w:hint="eastAsia" w:ascii="仿宋_GB2312" w:hAnsi="Arial" w:eastAsia="仿宋_GB2312" w:cs="仿宋_GB2312"/>
          <w:i w:val="0"/>
          <w:caps w:val="0"/>
          <w:color w:val="auto"/>
          <w:spacing w:val="0"/>
          <w:sz w:val="32"/>
          <w:szCs w:val="32"/>
          <w:shd w:val="clear" w:fill="FFFFFF"/>
          <w:lang w:val="en-US" w:eastAsia="zh-CN"/>
        </w:rPr>
        <w:t>诸暨市</w:t>
      </w:r>
      <w:r>
        <w:rPr>
          <w:rFonts w:hint="eastAsia" w:ascii="仿宋_GB2312" w:hAnsi="Arial" w:eastAsia="仿宋_GB2312" w:cs="仿宋_GB2312"/>
          <w:i w:val="0"/>
          <w:caps w:val="0"/>
          <w:color w:val="auto"/>
          <w:spacing w:val="0"/>
          <w:sz w:val="32"/>
          <w:szCs w:val="32"/>
          <w:shd w:val="clear" w:fill="FFFFFF"/>
        </w:rPr>
        <w:t>卫生健康行政部门及其工作人员应当对举报人身份的相关情况、奖励情况等严格保密，严禁将举报人姓名、身份、电话、居住地及举报情况公开，或者泄露给被举报单位和其他无关人员。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任何单位和个人不得对举报人打击报复。对泄露举报人信息、打击报复举报人的行为，举报人可向同级纪检监察部门投诉举报；构成犯罪的，由司法机关依法追究刑事责任。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第十四条</w:t>
      </w:r>
      <w:r>
        <w:rPr>
          <w:rFonts w:hint="eastAsia" w:ascii="仿宋_GB2312" w:hAnsi="Arial" w:eastAsia="仿宋_GB2312" w:cs="仿宋_GB2312"/>
          <w:i w:val="0"/>
          <w:caps w:val="0"/>
          <w:color w:val="auto"/>
          <w:spacing w:val="0"/>
          <w:sz w:val="32"/>
          <w:szCs w:val="32"/>
          <w:shd w:val="clear" w:fill="FFFFFF"/>
        </w:rPr>
        <w:t> </w:t>
      </w:r>
      <w:r>
        <w:rPr>
          <w:rFonts w:hint="eastAsia" w:ascii="仿宋_GB2312" w:hAnsi="Arial" w:eastAsia="仿宋_GB2312" w:cs="仿宋_GB2312"/>
          <w:i w:val="0"/>
          <w:caps w:val="0"/>
          <w:color w:val="auto"/>
          <w:spacing w:val="0"/>
          <w:sz w:val="32"/>
          <w:szCs w:val="32"/>
          <w:shd w:val="clear" w:fill="FFFFFF"/>
          <w:lang w:val="en-US" w:eastAsia="zh-CN"/>
        </w:rPr>
        <w:t>诸暨市</w:t>
      </w:r>
      <w:r>
        <w:rPr>
          <w:rFonts w:hint="eastAsia" w:ascii="仿宋_GB2312" w:hAnsi="Arial" w:eastAsia="仿宋_GB2312" w:cs="仿宋_GB2312"/>
          <w:i w:val="0"/>
          <w:caps w:val="0"/>
          <w:color w:val="auto"/>
          <w:spacing w:val="0"/>
          <w:sz w:val="32"/>
          <w:szCs w:val="32"/>
          <w:shd w:val="clear" w:fill="FFFFFF"/>
        </w:rPr>
        <w:t>卫生健康行政部门应建立健全举报奖励档案，包括举报记录、立案和查处情况、举报奖励审批表、奖励转账记录、举报人资料等。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textAlignment w:val="auto"/>
        <w:rPr>
          <w:rFonts w:hint="default" w:ascii="Arial" w:hAnsi="Arial" w:cs="Arial"/>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fill="FFFFFF"/>
        </w:rPr>
        <w:t>第十五条</w:t>
      </w:r>
      <w:r>
        <w:rPr>
          <w:rFonts w:hint="eastAsia" w:ascii="仿宋_GB2312" w:hAnsi="Arial" w:eastAsia="仿宋_GB2312" w:cs="仿宋_GB2312"/>
          <w:i w:val="0"/>
          <w:caps w:val="0"/>
          <w:color w:val="auto"/>
          <w:spacing w:val="0"/>
          <w:sz w:val="32"/>
          <w:szCs w:val="32"/>
          <w:shd w:val="clear" w:fill="FFFFFF"/>
        </w:rPr>
        <w:t> </w:t>
      </w:r>
      <w:r>
        <w:rPr>
          <w:rFonts w:hint="eastAsia" w:ascii="仿宋_GB2312" w:hAnsi="Arial" w:eastAsia="仿宋_GB2312" w:cs="仿宋_GB2312"/>
          <w:i w:val="0"/>
          <w:caps w:val="0"/>
          <w:color w:val="auto"/>
          <w:spacing w:val="0"/>
          <w:sz w:val="32"/>
          <w:szCs w:val="32"/>
          <w:shd w:val="clear" w:fill="FFFFFF"/>
          <w:lang w:val="en-US" w:eastAsia="zh-CN"/>
        </w:rPr>
        <w:t>诸暨市</w:t>
      </w:r>
      <w:r>
        <w:rPr>
          <w:rFonts w:hint="eastAsia" w:ascii="仿宋_GB2312" w:hAnsi="Arial" w:eastAsia="仿宋_GB2312" w:cs="仿宋_GB2312"/>
          <w:i w:val="0"/>
          <w:caps w:val="0"/>
          <w:color w:val="auto"/>
          <w:spacing w:val="0"/>
          <w:sz w:val="32"/>
          <w:szCs w:val="32"/>
          <w:shd w:val="clear" w:fill="FFFFFF"/>
        </w:rPr>
        <w:t>卫生健康行政部门工作人员有下列情况之一的，视情节轻重，对责任人员给予行政处分；构成犯罪的，应予追究相应的刑事责任。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（一）对举报人或举报情况敷衍了事，未认真核实查处，不作为的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（二）向被举报人报信或向不该知情者泄露情况的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Arial" w:hAnsi="Arial" w:eastAsia="仿宋_GB2312" w:cs="Arial"/>
          <w:i w:val="0"/>
          <w:caps w:val="0"/>
          <w:color w:val="auto"/>
          <w:spacing w:val="0"/>
          <w:sz w:val="32"/>
          <w:szCs w:val="32"/>
          <w:lang w:eastAsia="zh-CN"/>
        </w:rPr>
      </w:pPr>
      <w:r>
        <w:rPr>
          <w:rFonts w:hint="eastAsia" w:ascii="仿宋_GB2312" w:hAnsi="Arial" w:eastAsia="仿宋_GB2312" w:cs="仿宋_GB2312"/>
          <w:i w:val="0"/>
          <w:caps w:val="0"/>
          <w:color w:val="auto"/>
          <w:spacing w:val="0"/>
          <w:sz w:val="32"/>
          <w:szCs w:val="32"/>
          <w:shd w:val="clear" w:fill="FFFFFF"/>
        </w:rPr>
        <w:t>　　（三）因工作失职造成泄密的</w:t>
      </w:r>
      <w:r>
        <w:rPr>
          <w:rFonts w:hint="eastAsia" w:ascii="仿宋_GB2312" w:hAnsi="Arial" w:eastAsia="仿宋_GB2312" w:cs="仿宋_GB2312"/>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（四）帮助被举报对象逃避查处的。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default" w:ascii="Arial" w:hAnsi="Arial" w:cs="Arial"/>
          <w:i w:val="0"/>
          <w:caps w:val="0"/>
          <w:color w:val="auto"/>
          <w:spacing w:val="0"/>
          <w:sz w:val="32"/>
          <w:szCs w:val="32"/>
          <w:shd w:val="clear" w:fill="FFFFFF"/>
        </w:rPr>
        <w:t>　　  </w:t>
      </w:r>
      <w:r>
        <w:rPr>
          <w:rFonts w:hint="eastAsia" w:ascii="黑体" w:hAnsi="黑体" w:eastAsia="黑体" w:cs="黑体"/>
          <w:b w:val="0"/>
          <w:bCs w:val="0"/>
          <w:i w:val="0"/>
          <w:caps w:val="0"/>
          <w:color w:val="auto"/>
          <w:spacing w:val="0"/>
          <w:sz w:val="32"/>
          <w:szCs w:val="32"/>
          <w:shd w:val="clear" w:fill="FFFFFF"/>
        </w:rPr>
        <w:t>第十六条</w:t>
      </w:r>
      <w:r>
        <w:rPr>
          <w:rFonts w:hint="eastAsia" w:ascii="仿宋_GB2312" w:hAnsi="Arial" w:eastAsia="仿宋_GB2312" w:cs="仿宋_GB2312"/>
          <w:i w:val="0"/>
          <w:caps w:val="0"/>
          <w:color w:val="auto"/>
          <w:spacing w:val="0"/>
          <w:sz w:val="32"/>
          <w:szCs w:val="32"/>
          <w:shd w:val="clear" w:fill="FFFFFF"/>
        </w:rPr>
        <w:t> 举报人应对所举报情况的真实性负责，不得捏造或虚构事实、不得以不正当竞争为目的等进行诬告或虚假举报。对借举报之名捏造事实诬告他人，或伪造举报材料和案件事实，冒领举报奖金的，应依法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default" w:ascii="Arial" w:hAnsi="Arial" w:cs="Arial"/>
          <w:i w:val="0"/>
          <w:caps w:val="0"/>
          <w:color w:val="auto"/>
          <w:spacing w:val="0"/>
          <w:sz w:val="32"/>
          <w:szCs w:val="32"/>
        </w:rPr>
      </w:pPr>
      <w:r>
        <w:rPr>
          <w:rFonts w:hint="eastAsia" w:ascii="仿宋_GB2312" w:hAnsi="Arial" w:eastAsia="仿宋_GB2312" w:cs="仿宋_GB2312"/>
          <w:i w:val="0"/>
          <w:caps w:val="0"/>
          <w:color w:val="auto"/>
          <w:spacing w:val="0"/>
          <w:sz w:val="32"/>
          <w:szCs w:val="32"/>
          <w:shd w:val="clear" w:fill="FFFFFF"/>
        </w:rPr>
        <w:t>　　举报人诬告或虚假举报构成犯罪的，依法追究刑事责任。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Style w:val="5"/>
          <w:rFonts w:hint="eastAsia" w:ascii="仿宋_GB2312" w:hAnsi="Arial" w:eastAsia="仿宋_GB2312" w:cs="仿宋_GB2312"/>
          <w:i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Arial" w:hAnsi="Arial" w:cs="Arial"/>
          <w:i w:val="0"/>
          <w:caps w:val="0"/>
          <w:color w:val="auto"/>
          <w:spacing w:val="0"/>
          <w:sz w:val="32"/>
          <w:szCs w:val="32"/>
        </w:rPr>
      </w:pPr>
      <w:r>
        <w:rPr>
          <w:rFonts w:hint="eastAsia" w:ascii="黑体" w:hAnsi="宋体" w:eastAsia="黑体" w:cs="黑体"/>
          <w:i w:val="0"/>
          <w:caps w:val="0"/>
          <w:color w:val="auto"/>
          <w:spacing w:val="0"/>
          <w:sz w:val="32"/>
          <w:szCs w:val="32"/>
          <w:shd w:val="clear" w:fill="FFFFFF"/>
        </w:rPr>
        <w:t>第六章　附　则</w:t>
      </w:r>
    </w:p>
    <w:p>
      <w:pPr>
        <w:pStyle w:val="2"/>
        <w:keepNext w:val="0"/>
        <w:keepLines w:val="0"/>
        <w:pageBreakBefore w:val="0"/>
        <w:widowControl/>
        <w:suppressLineNumbers w:val="0"/>
        <w:shd w:val="clear" w:fill="FFFFFF"/>
        <w:kinsoku/>
        <w:wordWrap/>
        <w:overflowPunct/>
        <w:topLinePunct w:val="0"/>
        <w:autoSpaceDE/>
        <w:autoSpaceDN/>
        <w:bidi w:val="0"/>
        <w:adjustRightInd/>
        <w:spacing w:beforeAutospacing="0" w:after="0" w:afterAutospacing="0" w:line="560" w:lineRule="exact"/>
        <w:ind w:left="0" w:firstLine="622"/>
        <w:textAlignment w:val="auto"/>
        <w:rPr>
          <w:rFonts w:hint="eastAsia" w:ascii="仿宋_GB2312" w:hAnsi="Arial" w:eastAsia="仿宋_GB2312" w:cs="仿宋_GB2312"/>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第十七条</w:t>
      </w:r>
      <w:r>
        <w:rPr>
          <w:rFonts w:hint="eastAsia" w:ascii="仿宋_GB2312" w:hAnsi="Arial" w:eastAsia="仿宋_GB2312" w:cs="仿宋_GB2312"/>
          <w:i w:val="0"/>
          <w:caps w:val="0"/>
          <w:color w:val="auto"/>
          <w:spacing w:val="0"/>
          <w:sz w:val="32"/>
          <w:szCs w:val="32"/>
          <w:shd w:val="clear" w:fill="FFFFFF"/>
        </w:rPr>
        <w:t> 本办法自2024年</w:t>
      </w:r>
      <w:r>
        <w:rPr>
          <w:rFonts w:hint="eastAsia" w:ascii="仿宋_GB2312" w:hAnsi="Arial" w:eastAsia="仿宋_GB2312" w:cs="仿宋_GB2312"/>
          <w:i w:val="0"/>
          <w:caps w:val="0"/>
          <w:color w:val="auto"/>
          <w:spacing w:val="0"/>
          <w:sz w:val="32"/>
          <w:szCs w:val="32"/>
          <w:shd w:val="clear" w:fill="FFFFFF"/>
          <w:lang w:val="en-US" w:eastAsia="zh-CN"/>
        </w:rPr>
        <w:t xml:space="preserve">  </w:t>
      </w:r>
      <w:r>
        <w:rPr>
          <w:rFonts w:hint="eastAsia" w:ascii="仿宋_GB2312" w:hAnsi="Arial" w:eastAsia="仿宋_GB2312" w:cs="仿宋_GB2312"/>
          <w:i w:val="0"/>
          <w:caps w:val="0"/>
          <w:color w:val="auto"/>
          <w:spacing w:val="0"/>
          <w:sz w:val="32"/>
          <w:szCs w:val="32"/>
          <w:shd w:val="clear" w:fill="FFFFFF"/>
        </w:rPr>
        <w:t>月</w:t>
      </w:r>
      <w:r>
        <w:rPr>
          <w:rFonts w:hint="eastAsia" w:ascii="仿宋_GB2312" w:hAnsi="Arial" w:eastAsia="仿宋_GB2312" w:cs="仿宋_GB2312"/>
          <w:i w:val="0"/>
          <w:caps w:val="0"/>
          <w:color w:val="auto"/>
          <w:spacing w:val="0"/>
          <w:sz w:val="32"/>
          <w:szCs w:val="32"/>
          <w:shd w:val="clear" w:fill="FFFFFF"/>
          <w:lang w:val="en-US" w:eastAsia="zh-CN"/>
        </w:rPr>
        <w:t xml:space="preserve">    </w:t>
      </w:r>
      <w:r>
        <w:rPr>
          <w:rFonts w:hint="eastAsia" w:ascii="仿宋_GB2312" w:hAnsi="Arial" w:eastAsia="仿宋_GB2312" w:cs="仿宋_GB2312"/>
          <w:i w:val="0"/>
          <w:caps w:val="0"/>
          <w:color w:val="auto"/>
          <w:spacing w:val="0"/>
          <w:sz w:val="32"/>
          <w:szCs w:val="32"/>
          <w:shd w:val="clear" w:fill="FFFFFF"/>
        </w:rPr>
        <w:t>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textAlignment w:val="auto"/>
        <w:rPr>
          <w:rFonts w:hint="eastAsia" w:ascii="仿宋_GB2312" w:hAnsi="Arial"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Fonts w:hint="eastAsia" w:ascii="仿宋_GB2312" w:hAnsi="Arial" w:eastAsia="仿宋_GB2312" w:cs="仿宋_GB2312"/>
          <w:i w:val="0"/>
          <w:caps w:val="0"/>
          <w:color w:val="auto"/>
          <w:spacing w:val="0"/>
          <w:sz w:val="32"/>
          <w:szCs w:val="32"/>
          <w:shd w:val="clear" w:fill="FFFFFF"/>
        </w:rPr>
      </w:pPr>
      <w:r>
        <w:rPr>
          <w:rFonts w:hint="eastAsia" w:ascii="仿宋_GB2312" w:hAnsi="Arial" w:eastAsia="仿宋_GB2312" w:cs="仿宋_GB2312"/>
          <w:i w:val="0"/>
          <w:caps w:val="0"/>
          <w:color w:val="auto"/>
          <w:spacing w:val="0"/>
          <w:sz w:val="32"/>
          <w:szCs w:val="32"/>
          <w:shd w:val="clear" w:fill="FFFFFF"/>
          <w:lang w:val="en-US" w:eastAsia="zh-CN"/>
        </w:rPr>
        <w:t>附件：1.</w:t>
      </w:r>
      <w:r>
        <w:rPr>
          <w:rFonts w:hint="eastAsia" w:ascii="仿宋_GB2312" w:hAnsi="Arial" w:eastAsia="仿宋_GB2312" w:cs="仿宋_GB2312"/>
          <w:i w:val="0"/>
          <w:caps w:val="0"/>
          <w:color w:val="auto"/>
          <w:spacing w:val="0"/>
          <w:sz w:val="32"/>
          <w:szCs w:val="32"/>
          <w:shd w:val="clear" w:fill="FFFFFF"/>
          <w:lang w:eastAsia="zh-CN"/>
        </w:rPr>
        <w:t>诸暨市</w:t>
      </w:r>
      <w:r>
        <w:rPr>
          <w:rFonts w:hint="eastAsia" w:ascii="仿宋_GB2312" w:hAnsi="Arial" w:eastAsia="仿宋_GB2312" w:cs="仿宋_GB2312"/>
          <w:i w:val="0"/>
          <w:caps w:val="0"/>
          <w:color w:val="auto"/>
          <w:spacing w:val="0"/>
          <w:sz w:val="32"/>
          <w:szCs w:val="32"/>
          <w:shd w:val="clear" w:fill="FFFFFF"/>
        </w:rPr>
        <w:t>非法行医举报奖励审批表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1600" w:firstLineChars="500"/>
        <w:textAlignment w:val="auto"/>
        <w:rPr>
          <w:rFonts w:hint="eastAsia" w:ascii="仿宋_GB2312" w:hAnsi="Arial" w:eastAsia="仿宋_GB2312" w:cs="仿宋_GB2312"/>
          <w:i w:val="0"/>
          <w:caps w:val="0"/>
          <w:color w:val="auto"/>
          <w:spacing w:val="0"/>
          <w:sz w:val="32"/>
          <w:szCs w:val="32"/>
          <w:shd w:val="clear" w:fill="FFFFFF"/>
        </w:rPr>
      </w:pPr>
      <w:r>
        <w:rPr>
          <w:rFonts w:hint="eastAsia" w:ascii="仿宋_GB2312" w:hAnsi="Arial" w:eastAsia="仿宋_GB2312" w:cs="仿宋_GB2312"/>
          <w:i w:val="0"/>
          <w:caps w:val="0"/>
          <w:color w:val="auto"/>
          <w:spacing w:val="0"/>
          <w:sz w:val="32"/>
          <w:szCs w:val="32"/>
          <w:shd w:val="clear" w:fill="FFFFFF"/>
          <w:lang w:val="en-US" w:eastAsia="zh-CN"/>
        </w:rPr>
        <w:t>2.诸暨市卫生健康局</w:t>
      </w:r>
      <w:r>
        <w:rPr>
          <w:rFonts w:hint="eastAsia" w:ascii="仿宋_GB2312" w:hAnsi="Arial" w:eastAsia="仿宋_GB2312" w:cs="仿宋_GB2312"/>
          <w:i w:val="0"/>
          <w:caps w:val="0"/>
          <w:color w:val="auto"/>
          <w:spacing w:val="0"/>
          <w:sz w:val="32"/>
          <w:szCs w:val="32"/>
          <w:shd w:val="clear" w:fill="FFFFFF"/>
        </w:rPr>
        <w:t>非法行医举报奖励通知书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1600" w:firstLineChars="500"/>
        <w:textAlignment w:val="auto"/>
        <w:rPr>
          <w:rFonts w:hint="eastAsia" w:ascii="仿宋_GB2312" w:hAnsi="Arial" w:eastAsia="仿宋_GB2312" w:cs="仿宋_GB2312"/>
          <w:i w:val="0"/>
          <w:caps w:val="0"/>
          <w:color w:val="auto"/>
          <w:spacing w:val="0"/>
          <w:sz w:val="32"/>
          <w:szCs w:val="32"/>
          <w:shd w:val="clear" w:fill="FFFFFF"/>
        </w:rPr>
      </w:pPr>
      <w:r>
        <w:rPr>
          <w:rFonts w:hint="eastAsia" w:ascii="仿宋_GB2312" w:hAnsi="Arial" w:eastAsia="仿宋_GB2312" w:cs="仿宋_GB2312"/>
          <w:i w:val="0"/>
          <w:caps w:val="0"/>
          <w:color w:val="auto"/>
          <w:spacing w:val="0"/>
          <w:sz w:val="32"/>
          <w:szCs w:val="32"/>
          <w:shd w:val="clear" w:fill="FFFFFF"/>
          <w:lang w:val="en-US" w:eastAsia="zh-CN"/>
        </w:rPr>
        <w:t>3.</w:t>
      </w:r>
      <w:r>
        <w:rPr>
          <w:rFonts w:hint="eastAsia" w:ascii="仿宋_GB2312" w:hAnsi="Arial" w:eastAsia="仿宋_GB2312" w:cs="仿宋_GB2312"/>
          <w:i w:val="0"/>
          <w:caps w:val="0"/>
          <w:color w:val="auto"/>
          <w:spacing w:val="1"/>
          <w:w w:val="84"/>
          <w:kern w:val="0"/>
          <w:sz w:val="32"/>
          <w:szCs w:val="32"/>
          <w:shd w:val="clear" w:fill="FFFFFF"/>
          <w:fitText w:val="6200" w:id="1530229880"/>
          <w:lang w:val="en-US" w:eastAsia="zh-CN"/>
        </w:rPr>
        <w:t>诸暨市卫生健康局</w:t>
      </w:r>
      <w:r>
        <w:rPr>
          <w:rFonts w:hint="eastAsia" w:ascii="仿宋_GB2312" w:hAnsi="Arial" w:eastAsia="仿宋_GB2312" w:cs="仿宋_GB2312"/>
          <w:i w:val="0"/>
          <w:caps w:val="0"/>
          <w:color w:val="auto"/>
          <w:spacing w:val="1"/>
          <w:w w:val="84"/>
          <w:kern w:val="0"/>
          <w:sz w:val="32"/>
          <w:szCs w:val="32"/>
          <w:shd w:val="clear" w:fill="FFFFFF"/>
          <w:fitText w:val="6200" w:id="1530229880"/>
        </w:rPr>
        <w:t>非法行医举报奖励通知书送达回</w:t>
      </w:r>
      <w:r>
        <w:rPr>
          <w:rFonts w:hint="eastAsia" w:ascii="仿宋_GB2312" w:hAnsi="Arial" w:eastAsia="仿宋_GB2312" w:cs="仿宋_GB2312"/>
          <w:i w:val="0"/>
          <w:caps w:val="0"/>
          <w:color w:val="auto"/>
          <w:spacing w:val="2"/>
          <w:w w:val="84"/>
          <w:kern w:val="0"/>
          <w:sz w:val="32"/>
          <w:szCs w:val="32"/>
          <w:shd w:val="clear" w:fill="FFFFFF"/>
          <w:fitText w:val="6200" w:id="1530229880"/>
        </w:rPr>
        <w:t>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1600" w:firstLineChars="500"/>
        <w:textAlignment w:val="auto"/>
        <w:rPr>
          <w:rFonts w:hint="eastAsia" w:ascii="仿宋_GB2312" w:hAnsi="Arial" w:eastAsia="仿宋_GB2312" w:cs="仿宋_GB2312"/>
          <w:i w:val="0"/>
          <w:caps w:val="0"/>
          <w:color w:val="auto"/>
          <w:spacing w:val="0"/>
          <w:sz w:val="32"/>
          <w:szCs w:val="32"/>
          <w:shd w:val="clear" w:fill="FFFFFF"/>
        </w:rPr>
      </w:pPr>
      <w:r>
        <w:rPr>
          <w:rFonts w:hint="eastAsia" w:ascii="仿宋_GB2312" w:hAnsi="Arial" w:eastAsia="仿宋_GB2312" w:cs="仿宋_GB2312"/>
          <w:i w:val="0"/>
          <w:caps w:val="0"/>
          <w:color w:val="auto"/>
          <w:spacing w:val="0"/>
          <w:sz w:val="32"/>
          <w:szCs w:val="32"/>
          <w:shd w:val="clear" w:fill="FFFFFF"/>
          <w:lang w:val="en-US" w:eastAsia="zh-CN"/>
        </w:rPr>
        <w:t>4.</w:t>
      </w:r>
      <w:r>
        <w:rPr>
          <w:rFonts w:hint="eastAsia" w:ascii="仿宋_GB2312" w:hAnsi="Arial" w:eastAsia="仿宋_GB2312" w:cs="仿宋_GB2312"/>
          <w:i w:val="0"/>
          <w:caps w:val="0"/>
          <w:color w:val="auto"/>
          <w:spacing w:val="1"/>
          <w:w w:val="92"/>
          <w:kern w:val="0"/>
          <w:sz w:val="32"/>
          <w:szCs w:val="32"/>
          <w:shd w:val="clear" w:fill="FFFFFF"/>
          <w:fitText w:val="6200" w:id="199973637"/>
          <w:lang w:val="en-US" w:eastAsia="zh-CN"/>
        </w:rPr>
        <w:t>诸暨市卫生健康局</w:t>
      </w:r>
      <w:r>
        <w:rPr>
          <w:rFonts w:hint="eastAsia" w:ascii="仿宋_GB2312" w:hAnsi="Arial" w:eastAsia="仿宋_GB2312" w:cs="仿宋_GB2312"/>
          <w:i w:val="0"/>
          <w:caps w:val="0"/>
          <w:color w:val="auto"/>
          <w:spacing w:val="1"/>
          <w:w w:val="92"/>
          <w:kern w:val="0"/>
          <w:sz w:val="32"/>
          <w:szCs w:val="32"/>
          <w:shd w:val="clear" w:fill="FFFFFF"/>
          <w:fitText w:val="6200" w:id="199973637"/>
        </w:rPr>
        <w:t>非法行医举报奖励奖金发放</w:t>
      </w:r>
      <w:r>
        <w:rPr>
          <w:rFonts w:hint="eastAsia" w:ascii="仿宋_GB2312" w:hAnsi="Arial" w:eastAsia="仿宋_GB2312" w:cs="仿宋_GB2312"/>
          <w:i w:val="0"/>
          <w:caps w:val="0"/>
          <w:color w:val="auto"/>
          <w:spacing w:val="9"/>
          <w:w w:val="92"/>
          <w:kern w:val="0"/>
          <w:sz w:val="32"/>
          <w:szCs w:val="32"/>
          <w:shd w:val="clear" w:fill="FFFFFF"/>
          <w:fitText w:val="6200" w:id="199973637"/>
        </w:rPr>
        <w:t>表</w:t>
      </w:r>
    </w:p>
    <w:p>
      <w:pPr>
        <w:pStyle w:val="2"/>
        <w:keepNext w:val="0"/>
        <w:keepLines w:val="0"/>
        <w:widowControl/>
        <w:suppressLineNumbers w:val="0"/>
        <w:shd w:val="clear" w:fill="FFFFFF"/>
        <w:spacing w:after="150" w:afterAutospacing="0"/>
        <w:rPr>
          <w:rFonts w:hint="default" w:ascii="仿宋_GB2312" w:hAnsi="Arial" w:eastAsia="仿宋_GB2312" w:cs="仿宋_GB2312"/>
          <w:i w:val="0"/>
          <w:caps w:val="0"/>
          <w:color w:val="auto"/>
          <w:spacing w:val="0"/>
          <w:sz w:val="31"/>
          <w:szCs w:val="31"/>
          <w:shd w:val="clear" w:fill="FFFFFF"/>
          <w:lang w:val="en-US" w:eastAsia="zh-CN"/>
        </w:rPr>
        <w:sectPr>
          <w:pgSz w:w="11906" w:h="16838"/>
          <w:pgMar w:top="1440" w:right="1800" w:bottom="1440" w:left="1800" w:header="851" w:footer="992" w:gutter="0"/>
          <w:cols w:space="425" w:num="1"/>
          <w:docGrid w:type="lines" w:linePitch="312" w:charSpace="0"/>
        </w:sectPr>
      </w:pPr>
    </w:p>
    <w:p>
      <w:pPr>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jc w:val="center"/>
        <w:rPr>
          <w:rFonts w:hint="eastAsia" w:ascii="方正小标宋简体" w:eastAsia="方正小标宋简体"/>
          <w:b w:val="0"/>
          <w:bCs/>
          <w:sz w:val="36"/>
          <w:szCs w:val="36"/>
        </w:rPr>
      </w:pPr>
      <w:r>
        <w:rPr>
          <w:rFonts w:hint="eastAsia" w:ascii="方正小标宋简体" w:eastAsia="方正小标宋简体"/>
          <w:b w:val="0"/>
          <w:bCs/>
          <w:sz w:val="44"/>
          <w:szCs w:val="44"/>
          <w:lang w:eastAsia="zh-CN"/>
        </w:rPr>
        <w:t>诸暨市</w:t>
      </w:r>
      <w:r>
        <w:rPr>
          <w:rFonts w:hint="eastAsia" w:ascii="方正小标宋简体" w:eastAsia="方正小标宋简体"/>
          <w:b w:val="0"/>
          <w:bCs/>
          <w:sz w:val="44"/>
          <w:szCs w:val="44"/>
        </w:rPr>
        <w:t>非法行医举报奖励审批表</w:t>
      </w:r>
    </w:p>
    <w:p>
      <w:pPr>
        <w:rPr>
          <w:rFonts w:hint="eastAsia" w:ascii="方正小标宋简体" w:eastAsia="方正小标宋简体"/>
          <w:b w:val="0"/>
          <w:bCs/>
          <w:sz w:val="32"/>
          <w:szCs w:val="32"/>
        </w:rPr>
      </w:pPr>
      <w:r>
        <w:rPr>
          <w:rFonts w:hint="eastAsia" w:ascii="仿宋_GB2312" w:eastAsia="仿宋_GB2312"/>
          <w:b w:val="0"/>
          <w:bCs/>
          <w:sz w:val="28"/>
          <w:szCs w:val="28"/>
        </w:rPr>
        <w:t>单位：                                     编号：</w:t>
      </w:r>
    </w:p>
    <w:tbl>
      <w:tblPr>
        <w:tblStyle w:val="3"/>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00" w:type="dxa"/>
            <w:vAlign w:val="center"/>
          </w:tcPr>
          <w:p>
            <w:pPr>
              <w:keepNext w:val="0"/>
              <w:keepLines w:val="0"/>
              <w:suppressLineNumbers w:val="0"/>
              <w:spacing w:before="0" w:beforeAutospacing="0" w:after="0" w:afterAutospacing="0"/>
              <w:ind w:left="0" w:right="0"/>
              <w:jc w:val="center"/>
              <w:rPr>
                <w:rFonts w:hint="eastAsia" w:ascii="仿宋_GB2312" w:eastAsia="仿宋_GB2312"/>
                <w:b w:val="0"/>
                <w:bCs/>
                <w:sz w:val="28"/>
                <w:szCs w:val="28"/>
              </w:rPr>
            </w:pPr>
            <w:r>
              <w:rPr>
                <w:rFonts w:hint="eastAsia" w:ascii="仿宋_GB2312" w:eastAsia="仿宋_GB2312"/>
                <w:b w:val="0"/>
                <w:bCs/>
                <w:sz w:val="28"/>
                <w:szCs w:val="28"/>
              </w:rPr>
              <w:t>案</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由</w:t>
            </w:r>
          </w:p>
        </w:tc>
        <w:tc>
          <w:tcPr>
            <w:tcW w:w="6120" w:type="dxa"/>
          </w:tcPr>
          <w:p>
            <w:pPr>
              <w:keepNext w:val="0"/>
              <w:keepLines w:val="0"/>
              <w:suppressLineNumbers w:val="0"/>
              <w:spacing w:before="0" w:beforeAutospacing="0" w:after="0" w:afterAutospacing="0"/>
              <w:ind w:left="4512"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处罚决定书文号</w:t>
            </w:r>
          </w:p>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（判决书号）</w:t>
            </w:r>
          </w:p>
        </w:tc>
        <w:tc>
          <w:tcPr>
            <w:tcW w:w="6120" w:type="dxa"/>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00" w:type="dxa"/>
            <w:vAlign w:val="center"/>
          </w:tcPr>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行政处罚（或刑</w:t>
            </w:r>
          </w:p>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事判决）结果</w:t>
            </w:r>
          </w:p>
        </w:tc>
        <w:tc>
          <w:tcPr>
            <w:tcW w:w="6120" w:type="dxa"/>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00" w:type="dxa"/>
            <w:vAlign w:val="center"/>
          </w:tcPr>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拟奖励金额（元）</w:t>
            </w:r>
          </w:p>
        </w:tc>
        <w:tc>
          <w:tcPr>
            <w:tcW w:w="6120" w:type="dxa"/>
          </w:tcPr>
          <w:p>
            <w:pPr>
              <w:keepNext w:val="0"/>
              <w:keepLines w:val="0"/>
              <w:suppressLineNumbers w:val="0"/>
              <w:spacing w:before="0" w:beforeAutospacing="0" w:after="0" w:afterAutospacing="0"/>
              <w:ind w:left="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2700" w:type="dxa"/>
            <w:vAlign w:val="center"/>
          </w:tcPr>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奖励理由及依据</w:t>
            </w:r>
          </w:p>
        </w:tc>
        <w:tc>
          <w:tcPr>
            <w:tcW w:w="6120" w:type="dxa"/>
          </w:tcPr>
          <w:p>
            <w:pPr>
              <w:keepNext w:val="0"/>
              <w:keepLines w:val="0"/>
              <w:widowControl/>
              <w:suppressLineNumbers w:val="0"/>
              <w:spacing w:before="0" w:beforeAutospacing="0" w:after="0" w:afterAutospacing="0"/>
              <w:ind w:left="0" w:right="0"/>
              <w:jc w:val="left"/>
              <w:rPr>
                <w:rFonts w:hint="default" w:ascii="仿宋_GB2312" w:eastAsia="仿宋_GB2312"/>
                <w:b w:val="0"/>
                <w:bCs/>
                <w:sz w:val="28"/>
                <w:szCs w:val="28"/>
              </w:rPr>
            </w:pPr>
          </w:p>
          <w:p>
            <w:pPr>
              <w:keepNext w:val="0"/>
              <w:keepLines w:val="0"/>
              <w:suppressLineNumbers w:val="0"/>
              <w:spacing w:before="0" w:beforeAutospacing="0" w:after="0" w:afterAutospacing="0"/>
              <w:ind w:left="0" w:right="0"/>
              <w:rPr>
                <w:rFonts w:hint="eastAsia" w:ascii="仿宋_GB2312" w:eastAsia="仿宋_GB2312"/>
                <w:b w:val="0"/>
                <w:bCs/>
                <w:sz w:val="28"/>
                <w:szCs w:val="28"/>
              </w:rPr>
            </w:pPr>
          </w:p>
          <w:p>
            <w:pPr>
              <w:keepNext w:val="0"/>
              <w:keepLines w:val="0"/>
              <w:suppressLineNumbers w:val="0"/>
              <w:spacing w:before="0" w:beforeAutospacing="0" w:after="0" w:afterAutospacing="0"/>
              <w:ind w:left="0" w:right="0"/>
              <w:rPr>
                <w:rFonts w:hint="eastAsia" w:ascii="仿宋_GB2312" w:eastAsia="仿宋_GB2312"/>
                <w:b w:val="0"/>
                <w:bCs/>
                <w:sz w:val="28"/>
                <w:szCs w:val="28"/>
              </w:rPr>
            </w:pPr>
          </w:p>
          <w:p>
            <w:pPr>
              <w:keepNext w:val="0"/>
              <w:keepLines w:val="0"/>
              <w:suppressLineNumbers w:val="0"/>
              <w:spacing w:before="0" w:beforeAutospacing="0" w:after="0" w:afterAutospacing="0"/>
              <w:ind w:left="0" w:right="0"/>
              <w:rPr>
                <w:rFonts w:hint="eastAsia" w:ascii="仿宋_GB2312" w:eastAsia="仿宋_GB2312"/>
                <w:b w:val="0"/>
                <w:bCs/>
                <w:sz w:val="28"/>
                <w:szCs w:val="28"/>
              </w:rPr>
            </w:pPr>
            <w:r>
              <w:rPr>
                <w:rFonts w:hint="eastAsia" w:ascii="仿宋_GB2312" w:eastAsia="仿宋_GB2312"/>
                <w:b w:val="0"/>
                <w:bCs/>
                <w:sz w:val="28"/>
                <w:szCs w:val="28"/>
              </w:rPr>
              <w:t>办案人员（签名）：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700" w:type="dxa"/>
            <w:vAlign w:val="center"/>
          </w:tcPr>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行政执法机关审核</w:t>
            </w:r>
          </w:p>
        </w:tc>
        <w:tc>
          <w:tcPr>
            <w:tcW w:w="6120" w:type="dxa"/>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p>
            <w:pPr>
              <w:keepNext w:val="0"/>
              <w:keepLines w:val="0"/>
              <w:suppressLineNumbers w:val="0"/>
              <w:spacing w:before="0" w:beforeAutospacing="0" w:after="0" w:afterAutospacing="0"/>
              <w:ind w:left="0" w:right="0"/>
              <w:rPr>
                <w:rFonts w:hint="eastAsia" w:ascii="仿宋_GB2312" w:eastAsia="仿宋_GB2312"/>
                <w:b w:val="0"/>
                <w:bCs/>
                <w:sz w:val="28"/>
                <w:szCs w:val="28"/>
              </w:rPr>
            </w:pPr>
            <w:r>
              <w:rPr>
                <w:rFonts w:hint="eastAsia" w:ascii="仿宋_GB2312" w:eastAsia="仿宋_GB2312"/>
                <w:b w:val="0"/>
                <w:bCs/>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0" w:type="dxa"/>
            <w:vAlign w:val="center"/>
          </w:tcPr>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行政执法机关</w:t>
            </w:r>
          </w:p>
          <w:p>
            <w:pPr>
              <w:keepNext w:val="0"/>
              <w:keepLines w:val="0"/>
              <w:suppressLineNumbers w:val="0"/>
              <w:spacing w:before="0" w:beforeAutospacing="0" w:after="0" w:afterAutospacing="0"/>
              <w:ind w:left="180" w:right="0"/>
              <w:jc w:val="center"/>
              <w:rPr>
                <w:rFonts w:hint="eastAsia" w:ascii="仿宋_GB2312" w:eastAsia="仿宋_GB2312"/>
                <w:b w:val="0"/>
                <w:bCs/>
                <w:sz w:val="28"/>
                <w:szCs w:val="28"/>
              </w:rPr>
            </w:pPr>
            <w:r>
              <w:rPr>
                <w:rFonts w:hint="eastAsia" w:ascii="仿宋_GB2312" w:eastAsia="仿宋_GB2312"/>
                <w:b w:val="0"/>
                <w:bCs/>
                <w:sz w:val="28"/>
                <w:szCs w:val="28"/>
              </w:rPr>
              <w:t>领导审批意见</w:t>
            </w:r>
          </w:p>
        </w:tc>
        <w:tc>
          <w:tcPr>
            <w:tcW w:w="6120" w:type="dxa"/>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p>
            <w:pPr>
              <w:keepNext w:val="0"/>
              <w:keepLines w:val="0"/>
              <w:suppressLineNumbers w:val="0"/>
              <w:spacing w:before="0" w:beforeAutospacing="0" w:after="0" w:afterAutospacing="0"/>
              <w:ind w:left="0" w:right="0"/>
              <w:rPr>
                <w:rFonts w:hint="eastAsia" w:ascii="仿宋_GB2312" w:eastAsia="仿宋_GB2312"/>
                <w:b w:val="0"/>
                <w:bCs/>
                <w:sz w:val="28"/>
                <w:szCs w:val="28"/>
              </w:rPr>
            </w:pPr>
            <w:r>
              <w:rPr>
                <w:rFonts w:hint="eastAsia" w:ascii="仿宋_GB2312" w:eastAsia="仿宋_GB2312"/>
                <w:b w:val="0"/>
                <w:bCs/>
                <w:sz w:val="28"/>
                <w:szCs w:val="28"/>
              </w:rPr>
              <w:t>负责人（签名）：       年  月  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gridSpan w:val="2"/>
            <w:tcBorders>
              <w:top w:val="nil"/>
              <w:left w:val="nil"/>
              <w:bottom w:val="nil"/>
              <w:right w:val="nil"/>
            </w:tcBorders>
          </w:tcPr>
          <w:p>
            <w:pPr>
              <w:keepNext w:val="0"/>
              <w:keepLines w:val="0"/>
              <w:suppressLineNumbers w:val="0"/>
              <w:spacing w:before="0" w:beforeAutospacing="0" w:after="0" w:afterAutospacing="0"/>
              <w:ind w:left="0" w:right="0"/>
              <w:rPr>
                <w:rFonts w:hint="eastAsia" w:ascii="仿宋_GB2312" w:eastAsia="仿宋_GB2312"/>
                <w:b w:val="0"/>
                <w:bCs/>
                <w:sz w:val="28"/>
                <w:szCs w:val="28"/>
              </w:rPr>
            </w:pPr>
            <w:r>
              <w:rPr>
                <w:rFonts w:hint="eastAsia" w:ascii="仿宋_GB2312" w:eastAsia="仿宋_GB2312"/>
                <w:b w:val="0"/>
                <w:bCs/>
                <w:sz w:val="28"/>
                <w:szCs w:val="28"/>
              </w:rPr>
              <w:t>备注：1. 报批时，请附举报记录和处罚决定书复印件并盖章；</w:t>
            </w:r>
          </w:p>
          <w:p>
            <w:pPr>
              <w:keepNext w:val="0"/>
              <w:keepLines w:val="0"/>
              <w:suppressLineNumbers w:val="0"/>
              <w:spacing w:before="0" w:beforeAutospacing="0" w:after="0" w:afterAutospacing="0"/>
              <w:ind w:left="0" w:right="0" w:firstLine="840" w:firstLineChars="300"/>
              <w:rPr>
                <w:rFonts w:hint="eastAsia" w:ascii="仿宋_GB2312" w:eastAsia="仿宋_GB2312"/>
                <w:b w:val="0"/>
                <w:bCs/>
                <w:sz w:val="28"/>
                <w:szCs w:val="28"/>
              </w:rPr>
            </w:pPr>
            <w:r>
              <w:rPr>
                <w:rFonts w:hint="eastAsia" w:ascii="仿宋_GB2312" w:eastAsia="仿宋_GB2312"/>
                <w:b w:val="0"/>
                <w:bCs/>
                <w:sz w:val="28"/>
                <w:szCs w:val="28"/>
              </w:rPr>
              <w:t>2. 本表执法机关</w:t>
            </w:r>
            <w:r>
              <w:rPr>
                <w:rFonts w:hint="eastAsia" w:ascii="仿宋_GB2312" w:eastAsia="仿宋_GB2312"/>
                <w:b w:val="0"/>
                <w:bCs/>
                <w:sz w:val="28"/>
                <w:szCs w:val="28"/>
                <w:lang w:eastAsia="zh-CN"/>
              </w:rPr>
              <w:t>需要做好留档</w:t>
            </w:r>
            <w:r>
              <w:rPr>
                <w:rFonts w:hint="eastAsia" w:ascii="仿宋_GB2312" w:eastAsia="仿宋_GB2312"/>
                <w:b w:val="0"/>
                <w:bCs/>
                <w:sz w:val="28"/>
                <w:szCs w:val="28"/>
              </w:rPr>
              <w:t>。</w:t>
            </w:r>
          </w:p>
        </w:tc>
      </w:tr>
    </w:tbl>
    <w:p>
      <w:pPr>
        <w:rPr>
          <w:rFonts w:hint="eastAsia" w:ascii="仿宋_GB2312" w:eastAsia="仿宋_GB2312"/>
          <w:b w:val="0"/>
          <w:bCs/>
          <w:sz w:val="28"/>
          <w:szCs w:val="28"/>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eastAsia="zh-CN"/>
        </w:rPr>
        <w:t>诸暨市</w:t>
      </w:r>
      <w:r>
        <w:rPr>
          <w:rFonts w:hint="eastAsia" w:ascii="方正小标宋简体" w:eastAsia="方正小标宋简体"/>
          <w:b w:val="0"/>
          <w:bCs/>
          <w:sz w:val="44"/>
          <w:szCs w:val="44"/>
        </w:rPr>
        <w:t>卫生</w:t>
      </w:r>
      <w:r>
        <w:rPr>
          <w:rFonts w:hint="eastAsia" w:ascii="方正小标宋简体" w:eastAsia="方正小标宋简体"/>
          <w:b w:val="0"/>
          <w:bCs/>
          <w:sz w:val="44"/>
          <w:szCs w:val="44"/>
          <w:lang w:eastAsia="zh-CN"/>
        </w:rPr>
        <w:t>健康局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非法行医举报奖励通知书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eastAsia="仿宋_GB2312"/>
          <w:b w:val="0"/>
          <w:bCs/>
          <w:sz w:val="30"/>
          <w:szCs w:val="30"/>
          <w:lang w:val="en-US" w:eastAsia="zh-CN"/>
        </w:rPr>
      </w:pPr>
      <w:r>
        <w:rPr>
          <w:rFonts w:hint="eastAsia" w:ascii="仿宋_GB2312" w:eastAsia="仿宋_GB2312"/>
          <w:b w:val="0"/>
          <w:bCs/>
          <w:sz w:val="30"/>
          <w:szCs w:val="30"/>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eastAsia="仿宋_GB2312"/>
          <w:b w:val="0"/>
          <w:bCs/>
          <w:sz w:val="30"/>
          <w:szCs w:val="30"/>
          <w:lang w:val="en-US" w:eastAsia="zh-CN"/>
        </w:rPr>
      </w:pPr>
      <w:r>
        <w:rPr>
          <w:rFonts w:hint="eastAsia" w:ascii="仿宋_GB2312" w:eastAsia="仿宋_GB2312"/>
          <w:b w:val="0"/>
          <w:bCs/>
          <w:sz w:val="30"/>
          <w:szCs w:val="30"/>
          <w:lang w:val="en-US" w:eastAsia="zh-CN"/>
        </w:rPr>
        <w:t xml:space="preserve">                              </w:t>
      </w:r>
      <w:r>
        <w:rPr>
          <w:rFonts w:hint="eastAsia" w:ascii="仿宋_GB2312" w:eastAsia="仿宋_GB2312"/>
          <w:b w:val="0"/>
          <w:bCs/>
          <w:sz w:val="30"/>
          <w:szCs w:val="30"/>
        </w:rPr>
        <w:t>编号：</w:t>
      </w:r>
      <w:r>
        <w:rPr>
          <w:rFonts w:hint="eastAsia" w:ascii="仿宋_GB2312" w:eastAsia="仿宋_GB2312"/>
          <w:b w:val="0"/>
          <w:bCs/>
          <w:sz w:val="30"/>
          <w:szCs w:val="30"/>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 w:val="0"/>
          <w:bCs/>
          <w:sz w:val="44"/>
          <w:szCs w:val="44"/>
        </w:rPr>
      </w:pPr>
      <w:r>
        <w:rPr>
          <w:rFonts w:hint="eastAsia" w:ascii="仿宋_GB2312" w:eastAsia="仿宋_GB2312"/>
          <w:b w:val="0"/>
          <w:bCs/>
          <w:sz w:val="44"/>
          <w:szCs w:val="44"/>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885"/>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w:t>
      </w:r>
      <w:r>
        <w:rPr>
          <w:rFonts w:hint="eastAsia" w:ascii="仿宋_GB2312" w:hAnsi="仿宋_GB2312" w:eastAsia="仿宋_GB2312" w:cs="仿宋_GB2312"/>
          <w:b w:val="0"/>
          <w:bCs/>
          <w:sz w:val="32"/>
          <w:szCs w:val="32"/>
          <w:lang w:eastAsia="zh-CN"/>
        </w:rPr>
        <w:t>诸暨市</w:t>
      </w:r>
      <w:r>
        <w:rPr>
          <w:rFonts w:hint="eastAsia" w:ascii="仿宋_GB2312" w:hAnsi="仿宋_GB2312" w:eastAsia="仿宋_GB2312" w:cs="仿宋_GB2312"/>
          <w:b w:val="0"/>
          <w:bCs/>
          <w:sz w:val="32"/>
          <w:szCs w:val="32"/>
        </w:rPr>
        <w:t>非法行医</w:t>
      </w:r>
      <w:r>
        <w:rPr>
          <w:rFonts w:hint="eastAsia" w:ascii="仿宋_GB2312" w:hAnsi="仿宋_GB2312" w:eastAsia="仿宋_GB2312" w:cs="仿宋_GB2312"/>
          <w:b w:val="0"/>
          <w:bCs/>
          <w:sz w:val="32"/>
          <w:szCs w:val="32"/>
          <w:lang w:val="en-US" w:eastAsia="zh-CN"/>
        </w:rPr>
        <w:t>行为</w:t>
      </w:r>
      <w:r>
        <w:rPr>
          <w:rFonts w:hint="eastAsia" w:ascii="仿宋_GB2312" w:hAnsi="仿宋_GB2312" w:eastAsia="仿宋_GB2312" w:cs="仿宋_GB2312"/>
          <w:b w:val="0"/>
          <w:bCs/>
          <w:sz w:val="32"/>
          <w:szCs w:val="32"/>
        </w:rPr>
        <w:t>举报奖励办法》有关规定，经研究，决定对你举报</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案件奖励人民币</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元。请你于</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日前持本通知和本人有效身份</w:t>
      </w:r>
      <w:r>
        <w:rPr>
          <w:rFonts w:hint="eastAsia" w:ascii="仿宋_GB2312" w:hAnsi="仿宋_GB2312" w:eastAsia="仿宋_GB2312" w:cs="仿宋_GB2312"/>
          <w:b w:val="0"/>
          <w:bCs/>
          <w:sz w:val="32"/>
          <w:szCs w:val="32"/>
          <w:lang w:eastAsia="zh-CN"/>
        </w:rPr>
        <w:t>证件</w:t>
      </w:r>
      <w:r>
        <w:rPr>
          <w:rFonts w:hint="eastAsia" w:ascii="仿宋_GB2312" w:hAnsi="仿宋_GB2312" w:eastAsia="仿宋_GB2312" w:cs="仿宋_GB2312"/>
          <w:b w:val="0"/>
          <w:bCs/>
          <w:sz w:val="32"/>
          <w:szCs w:val="32"/>
        </w:rPr>
        <w:t>到</w:t>
      </w:r>
      <w:r>
        <w:rPr>
          <w:rFonts w:hint="eastAsia" w:ascii="仿宋_GB2312" w:hAnsi="仿宋_GB2312" w:eastAsia="仿宋_GB2312" w:cs="仿宋_GB2312"/>
          <w:b w:val="0"/>
          <w:bCs/>
          <w:sz w:val="32"/>
          <w:szCs w:val="32"/>
          <w:lang w:eastAsia="zh-CN"/>
        </w:rPr>
        <w:t>诸暨市疾控预防控制中心（卫生监督所）</w:t>
      </w:r>
      <w:r>
        <w:rPr>
          <w:rFonts w:hint="eastAsia" w:ascii="仿宋_GB2312" w:hAnsi="仿宋_GB2312" w:eastAsia="仿宋_GB2312" w:cs="仿宋_GB2312"/>
          <w:b w:val="0"/>
          <w:bCs/>
          <w:sz w:val="32"/>
          <w:szCs w:val="32"/>
        </w:rPr>
        <w:t>（地址：</w:t>
      </w:r>
      <w:r>
        <w:rPr>
          <w:rFonts w:hint="eastAsia" w:ascii="仿宋_GB2312" w:hAnsi="仿宋_GB2312" w:eastAsia="仿宋_GB2312" w:cs="仿宋_GB2312"/>
          <w:b w:val="0"/>
          <w:bCs/>
          <w:sz w:val="32"/>
          <w:szCs w:val="32"/>
          <w:lang w:eastAsia="zh-CN"/>
        </w:rPr>
        <w:t>诸暨市暨阳街道东一路</w:t>
      </w:r>
      <w:r>
        <w:rPr>
          <w:rFonts w:hint="eastAsia" w:ascii="仿宋_GB2312" w:hAnsi="仿宋_GB2312" w:eastAsia="仿宋_GB2312" w:cs="仿宋_GB2312"/>
          <w:b w:val="0"/>
          <w:bCs/>
          <w:sz w:val="32"/>
          <w:szCs w:val="32"/>
          <w:lang w:val="en-US" w:eastAsia="zh-CN"/>
        </w:rPr>
        <w:t>38号</w:t>
      </w:r>
      <w:r>
        <w:rPr>
          <w:rFonts w:hint="eastAsia" w:ascii="仿宋_GB2312" w:hAnsi="仿宋_GB2312" w:eastAsia="仿宋_GB2312" w:cs="仿宋_GB2312"/>
          <w:b w:val="0"/>
          <w:bCs/>
          <w:sz w:val="32"/>
          <w:szCs w:val="32"/>
        </w:rPr>
        <w:t>）领取奖金；若委托他人代领的，代领人必须随带本通知书、委托书及双方有效证件到上述地点领取。接到本通知书后</w:t>
      </w:r>
      <w:r>
        <w:rPr>
          <w:rFonts w:hint="eastAsia" w:ascii="仿宋_GB2312" w:hAnsi="仿宋_GB2312" w:eastAsia="仿宋_GB2312" w:cs="仿宋_GB2312"/>
          <w:b w:val="0"/>
          <w:bCs/>
          <w:sz w:val="32"/>
          <w:szCs w:val="32"/>
          <w:lang w:val="en-US" w:eastAsia="zh-CN"/>
        </w:rPr>
        <w:t>30日</w:t>
      </w:r>
      <w:r>
        <w:rPr>
          <w:rFonts w:hint="eastAsia" w:ascii="仿宋_GB2312" w:hAnsi="仿宋_GB2312" w:eastAsia="仿宋_GB2312" w:cs="仿宋_GB2312"/>
          <w:b w:val="0"/>
          <w:bCs/>
          <w:sz w:val="32"/>
          <w:szCs w:val="32"/>
        </w:rPr>
        <w:t>内不领取的，视为放弃。特此通知。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 w:val="0"/>
          <w:bCs/>
          <w:sz w:val="44"/>
          <w:szCs w:val="44"/>
        </w:rPr>
      </w:pPr>
      <w:r>
        <w:rPr>
          <w:rFonts w:hint="eastAsia" w:ascii="仿宋_GB2312" w:eastAsia="仿宋_GB2312"/>
          <w:b w:val="0"/>
          <w:bCs/>
          <w:sz w:val="44"/>
          <w:szCs w:val="44"/>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 w:val="0"/>
          <w:bCs/>
          <w:sz w:val="44"/>
          <w:szCs w:val="44"/>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 w:val="0"/>
          <w:bCs/>
          <w:sz w:val="44"/>
          <w:szCs w:val="44"/>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 w:val="0"/>
          <w:bCs/>
          <w:sz w:val="44"/>
          <w:szCs w:val="44"/>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eastAsia="仿宋_GB2312"/>
          <w:b w:val="0"/>
          <w:bCs/>
          <w:sz w:val="32"/>
          <w:szCs w:val="32"/>
        </w:rPr>
      </w:pPr>
      <w:r>
        <w:rPr>
          <w:rFonts w:hint="eastAsia" w:ascii="仿宋_GB2312" w:eastAsia="仿宋_GB2312"/>
          <w:b w:val="0"/>
          <w:bCs/>
          <w:sz w:val="32"/>
          <w:szCs w:val="32"/>
          <w:lang w:eastAsia="zh-CN"/>
        </w:rPr>
        <w:t>诸暨市卫生健康局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eastAsia="仿宋_GB2312"/>
          <w:b w:val="0"/>
          <w:bCs/>
          <w:sz w:val="32"/>
          <w:szCs w:val="32"/>
        </w:rPr>
      </w:pPr>
      <w:r>
        <w:rPr>
          <w:rFonts w:hint="eastAsia" w:ascii="仿宋_GB2312" w:eastAsia="仿宋_GB2312"/>
          <w:b w:val="0"/>
          <w:bCs/>
          <w:sz w:val="32"/>
          <w:szCs w:val="32"/>
        </w:rPr>
        <w:t xml:space="preserve">       年   月   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885"/>
        <w:textAlignment w:val="auto"/>
        <w:rPr>
          <w:rFonts w:hint="eastAsia" w:ascii="仿宋_GB2312" w:hAnsi="仿宋_GB2312" w:eastAsia="仿宋_GB2312" w:cs="仿宋_GB2312"/>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cs="Times New Roman"/>
          <w:b w:val="0"/>
          <w:bCs/>
          <w:sz w:val="44"/>
          <w:szCs w:val="44"/>
          <w:lang w:eastAsia="zh-CN"/>
        </w:rPr>
      </w:pPr>
      <w:r>
        <w:rPr>
          <w:rFonts w:hint="eastAsia" w:ascii="方正小标宋简体" w:eastAsia="方正小标宋简体" w:cs="Times New Roman"/>
          <w:b w:val="0"/>
          <w:bCs/>
          <w:sz w:val="44"/>
          <w:szCs w:val="44"/>
          <w:lang w:eastAsia="zh-CN"/>
        </w:rPr>
        <w:t>诸暨市卫生健康局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cs="Times New Roman"/>
          <w:b w:val="0"/>
          <w:bCs/>
          <w:sz w:val="44"/>
          <w:szCs w:val="44"/>
          <w:lang w:eastAsia="zh-CN"/>
        </w:rPr>
      </w:pPr>
      <w:r>
        <w:rPr>
          <w:rFonts w:hint="eastAsia" w:ascii="方正小标宋简体" w:eastAsia="方正小标宋简体" w:cs="Times New Roman"/>
          <w:b w:val="0"/>
          <w:bCs/>
          <w:sz w:val="44"/>
          <w:szCs w:val="44"/>
          <w:lang w:eastAsia="zh-CN"/>
        </w:rPr>
        <w:t>非法行医举报奖励通知书送达回执</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b w:val="0"/>
          <w:bCs/>
          <w:sz w:val="44"/>
          <w:szCs w:val="44"/>
        </w:rPr>
      </w:pPr>
      <w:r>
        <w:rPr>
          <w:rFonts w:ascii="仿宋_GB2312" w:eastAsia="仿宋_GB2312"/>
          <w:b w:val="0"/>
          <w:bCs/>
          <w:sz w:val="44"/>
          <w:szCs w:val="4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受送达人：</w:t>
      </w:r>
      <w:r>
        <w:rPr>
          <w:rFonts w:hint="eastAsia" w:ascii="仿宋_GB2312" w:eastAsia="仿宋_GB2312"/>
          <w:b w:val="0"/>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送达文件编号：</w:t>
      </w:r>
      <w:r>
        <w:rPr>
          <w:rFonts w:hint="eastAsia" w:ascii="仿宋_GB2312" w:eastAsia="仿宋_GB2312"/>
          <w:b w:val="0"/>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送达方式：</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送达地点：</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送达人（签名）：</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送达日期：</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年</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月</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日</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时</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eastAsia="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eastAsia="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eastAsia="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eastAsia="仿宋_GB2312"/>
          <w:b w:val="0"/>
          <w:bCs/>
          <w:sz w:val="32"/>
          <w:szCs w:val="32"/>
        </w:rPr>
      </w:pPr>
      <w:r>
        <w:rPr>
          <w:rFonts w:hint="eastAsia" w:ascii="仿宋_GB2312" w:eastAsia="仿宋_GB2312"/>
          <w:b w:val="0"/>
          <w:bCs/>
          <w:sz w:val="32"/>
          <w:szCs w:val="32"/>
          <w:lang w:eastAsia="zh-CN"/>
        </w:rPr>
        <w:t>诸暨市卫生健康局</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eastAsia="仿宋_GB2312"/>
          <w:b w:val="0"/>
          <w:bCs/>
          <w:sz w:val="44"/>
          <w:szCs w:val="44"/>
        </w:rPr>
      </w:pPr>
      <w:r>
        <w:rPr>
          <w:rFonts w:hint="eastAsia" w:ascii="仿宋_GB2312" w:eastAsia="仿宋_GB2312"/>
          <w:b w:val="0"/>
          <w:bCs/>
          <w:sz w:val="32"/>
          <w:szCs w:val="32"/>
        </w:rPr>
        <w:t xml:space="preserve"> 年   月    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收件人（签名）：</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b w:val="0"/>
          <w:bCs/>
          <w:sz w:val="32"/>
          <w:szCs w:val="32"/>
        </w:rPr>
      </w:pPr>
      <w:r>
        <w:rPr>
          <w:rFonts w:hint="eastAsia" w:ascii="仿宋_GB2312" w:eastAsia="仿宋_GB2312"/>
          <w:b w:val="0"/>
          <w:bCs/>
          <w:sz w:val="32"/>
          <w:szCs w:val="32"/>
        </w:rPr>
        <w:t>收件日期：</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年</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月</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日</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时</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分</w:t>
      </w:r>
    </w:p>
    <w:p>
      <w:pPr>
        <w:snapToGrid w:val="0"/>
        <w:spacing w:line="300" w:lineRule="auto"/>
        <w:jc w:val="both"/>
        <w:rPr>
          <w:rFonts w:hint="eastAsia" w:ascii="黑体" w:hAnsi="黑体" w:eastAsia="黑体" w:cs="黑体"/>
          <w:b w:val="0"/>
          <w:bCs/>
          <w:sz w:val="32"/>
          <w:szCs w:val="32"/>
          <w:lang w:val="en-US" w:eastAsia="zh-CN"/>
        </w:rPr>
      </w:pPr>
    </w:p>
    <w:p>
      <w:pPr>
        <w:snapToGrid w:val="0"/>
        <w:spacing w:line="300" w:lineRule="auto"/>
        <w:jc w:val="both"/>
        <w:rPr>
          <w:rFonts w:hint="eastAsia" w:ascii="黑体" w:hAnsi="黑体" w:eastAsia="黑体" w:cs="黑体"/>
          <w:b w:val="0"/>
          <w:bCs/>
          <w:sz w:val="32"/>
          <w:szCs w:val="32"/>
          <w:lang w:val="en-US" w:eastAsia="zh-CN"/>
        </w:rPr>
      </w:pPr>
    </w:p>
    <w:p>
      <w:pPr>
        <w:snapToGrid w:val="0"/>
        <w:spacing w:line="300" w:lineRule="auto"/>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eastAsia="zh-CN"/>
        </w:rPr>
        <w:t>诸暨市</w:t>
      </w:r>
      <w:r>
        <w:rPr>
          <w:rFonts w:hint="eastAsia" w:ascii="方正小标宋简体" w:eastAsia="方正小标宋简体"/>
          <w:b w:val="0"/>
          <w:bCs/>
          <w:sz w:val="44"/>
          <w:szCs w:val="44"/>
        </w:rPr>
        <w:t>卫生</w:t>
      </w:r>
      <w:r>
        <w:rPr>
          <w:rFonts w:hint="eastAsia" w:ascii="方正小标宋简体" w:eastAsia="方正小标宋简体"/>
          <w:b w:val="0"/>
          <w:bCs/>
          <w:sz w:val="44"/>
          <w:szCs w:val="44"/>
          <w:lang w:eastAsia="zh-CN"/>
        </w:rPr>
        <w:t>健康局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b w:val="0"/>
          <w:bCs/>
          <w:sz w:val="44"/>
          <w:szCs w:val="44"/>
        </w:rPr>
      </w:pPr>
      <w:r>
        <w:rPr>
          <w:rFonts w:hint="eastAsia" w:ascii="方正小标宋简体" w:eastAsia="方正小标宋简体"/>
          <w:b w:val="0"/>
          <w:bCs/>
          <w:sz w:val="44"/>
          <w:szCs w:val="44"/>
        </w:rPr>
        <w:t>非法行医举报奖励奖金发放表</w:t>
      </w:r>
    </w:p>
    <w:tbl>
      <w:tblPr>
        <w:tblStyle w:val="3"/>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案由及处罚决定书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文号（判决书号）</w:t>
            </w:r>
          </w:p>
        </w:tc>
        <w:tc>
          <w:tcPr>
            <w:tcW w:w="6120" w:type="dxa"/>
            <w:gridSpan w:val="2"/>
          </w:tcPr>
          <w:p>
            <w:pPr>
              <w:keepNext w:val="0"/>
              <w:keepLines w:val="0"/>
              <w:suppressLineNumbers w:val="0"/>
              <w:spacing w:before="0" w:beforeAutospacing="0" w:after="0" w:afterAutospacing="0"/>
              <w:ind w:left="4512"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奖励审批表编号</w:t>
            </w:r>
          </w:p>
        </w:tc>
        <w:tc>
          <w:tcPr>
            <w:tcW w:w="6120" w:type="dxa"/>
            <w:gridSpan w:val="2"/>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行政处罚（或刑事判决）结果</w:t>
            </w:r>
          </w:p>
        </w:tc>
        <w:tc>
          <w:tcPr>
            <w:tcW w:w="6120" w:type="dxa"/>
            <w:gridSpan w:val="2"/>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拟奖励金额（元）</w:t>
            </w:r>
          </w:p>
        </w:tc>
        <w:tc>
          <w:tcPr>
            <w:tcW w:w="6120" w:type="dxa"/>
            <w:gridSpan w:val="2"/>
          </w:tcPr>
          <w:p>
            <w:pPr>
              <w:keepNext w:val="0"/>
              <w:keepLines w:val="0"/>
              <w:suppressLineNumbers w:val="0"/>
              <w:spacing w:before="0" w:beforeAutospacing="0" w:after="0" w:afterAutospacing="0"/>
              <w:ind w:left="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奖励金额大写（元）</w:t>
            </w:r>
          </w:p>
        </w:tc>
        <w:tc>
          <w:tcPr>
            <w:tcW w:w="6120" w:type="dxa"/>
            <w:gridSpan w:val="2"/>
          </w:tcPr>
          <w:p>
            <w:pPr>
              <w:keepNext w:val="0"/>
              <w:keepLines w:val="0"/>
              <w:suppressLineNumbers w:val="0"/>
              <w:spacing w:before="0" w:beforeAutospacing="0" w:after="0" w:afterAutospacing="0"/>
              <w:ind w:left="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奖金发放经办人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（2人）签名</w:t>
            </w:r>
          </w:p>
        </w:tc>
        <w:tc>
          <w:tcPr>
            <w:tcW w:w="3060" w:type="dxa"/>
          </w:tcPr>
          <w:p>
            <w:pPr>
              <w:keepNext w:val="0"/>
              <w:keepLines w:val="0"/>
              <w:suppressLineNumbers w:val="0"/>
              <w:spacing w:before="0" w:beforeAutospacing="0" w:after="0" w:afterAutospacing="0"/>
              <w:ind w:left="180" w:right="0"/>
              <w:rPr>
                <w:rFonts w:hint="eastAsia" w:ascii="仿宋_GB2312" w:eastAsia="仿宋_GB2312"/>
                <w:b w:val="0"/>
                <w:bCs/>
                <w:sz w:val="28"/>
                <w:szCs w:val="28"/>
              </w:rPr>
            </w:pPr>
          </w:p>
          <w:p>
            <w:pPr>
              <w:keepNext w:val="0"/>
              <w:keepLines w:val="0"/>
              <w:suppressLineNumbers w:val="0"/>
              <w:spacing w:before="0" w:beforeAutospacing="0" w:after="0" w:afterAutospacing="0"/>
              <w:ind w:left="180" w:right="0"/>
              <w:rPr>
                <w:rFonts w:hint="eastAsia" w:ascii="仿宋_GB2312" w:eastAsia="仿宋_GB2312"/>
                <w:b w:val="0"/>
                <w:bCs/>
                <w:sz w:val="28"/>
                <w:szCs w:val="28"/>
              </w:rPr>
            </w:pPr>
          </w:p>
          <w:p>
            <w:pPr>
              <w:keepNext w:val="0"/>
              <w:keepLines w:val="0"/>
              <w:suppressLineNumbers w:val="0"/>
              <w:spacing w:before="0" w:beforeAutospacing="0" w:after="0" w:afterAutospacing="0"/>
              <w:ind w:left="0" w:right="0"/>
              <w:rPr>
                <w:rFonts w:hint="eastAsia" w:ascii="仿宋_GB2312" w:eastAsia="仿宋_GB2312"/>
                <w:b w:val="0"/>
                <w:bCs/>
                <w:sz w:val="28"/>
                <w:szCs w:val="28"/>
              </w:rPr>
            </w:pPr>
            <w:r>
              <w:rPr>
                <w:rFonts w:hint="eastAsia" w:ascii="仿宋_GB2312" w:eastAsia="仿宋_GB2312"/>
                <w:b w:val="0"/>
                <w:bCs/>
                <w:sz w:val="28"/>
                <w:szCs w:val="28"/>
              </w:rPr>
              <w:t xml:space="preserve">     年    月    日</w:t>
            </w:r>
          </w:p>
        </w:tc>
        <w:tc>
          <w:tcPr>
            <w:tcW w:w="3060" w:type="dxa"/>
          </w:tcPr>
          <w:p>
            <w:pPr>
              <w:keepNext w:val="0"/>
              <w:keepLines w:val="0"/>
              <w:widowControl/>
              <w:suppressLineNumbers w:val="0"/>
              <w:spacing w:before="0" w:beforeAutospacing="0" w:after="0" w:afterAutospacing="0"/>
              <w:ind w:left="0" w:right="0"/>
              <w:jc w:val="left"/>
              <w:rPr>
                <w:rFonts w:hint="eastAsia" w:ascii="仿宋_GB2312" w:eastAsia="仿宋_GB2312"/>
                <w:b w:val="0"/>
                <w:bCs/>
                <w:sz w:val="28"/>
                <w:szCs w:val="28"/>
              </w:rPr>
            </w:pPr>
          </w:p>
          <w:p>
            <w:pPr>
              <w:keepNext w:val="0"/>
              <w:keepLines w:val="0"/>
              <w:widowControl/>
              <w:suppressLineNumbers w:val="0"/>
              <w:spacing w:before="0" w:beforeAutospacing="0" w:after="0" w:afterAutospacing="0"/>
              <w:ind w:left="0" w:right="0"/>
              <w:jc w:val="left"/>
              <w:rPr>
                <w:rFonts w:hint="eastAsia" w:ascii="仿宋_GB2312" w:eastAsia="仿宋_GB2312"/>
                <w:b w:val="0"/>
                <w:bCs/>
                <w:sz w:val="28"/>
                <w:szCs w:val="28"/>
              </w:rPr>
            </w:pPr>
          </w:p>
          <w:p>
            <w:pPr>
              <w:keepNext w:val="0"/>
              <w:keepLines w:val="0"/>
              <w:suppressLineNumbers w:val="0"/>
              <w:spacing w:before="0" w:beforeAutospacing="0" w:after="0" w:afterAutospacing="0"/>
              <w:ind w:left="0" w:right="0" w:firstLine="686" w:firstLineChars="245"/>
              <w:rPr>
                <w:rFonts w:hint="eastAsia" w:ascii="仿宋_GB2312" w:eastAsia="仿宋_GB2312"/>
                <w:b w:val="0"/>
                <w:bCs/>
                <w:sz w:val="28"/>
                <w:szCs w:val="28"/>
              </w:rPr>
            </w:pPr>
            <w:r>
              <w:rPr>
                <w:rFonts w:hint="eastAsia" w:ascii="仿宋_GB2312" w:eastAsia="仿宋_GB2312"/>
                <w:b w:val="0"/>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举报人姓名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（或名称）</w:t>
            </w:r>
          </w:p>
        </w:tc>
        <w:tc>
          <w:tcPr>
            <w:tcW w:w="6120" w:type="dxa"/>
            <w:gridSpan w:val="2"/>
          </w:tcPr>
          <w:p>
            <w:pPr>
              <w:keepNext w:val="0"/>
              <w:keepLines w:val="0"/>
              <w:suppressLineNumbers w:val="0"/>
              <w:spacing w:before="0" w:beforeAutospacing="0" w:after="0" w:afterAutospacing="0"/>
              <w:ind w:left="0" w:right="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有效证件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（或注册号）</w:t>
            </w:r>
          </w:p>
        </w:tc>
        <w:tc>
          <w:tcPr>
            <w:tcW w:w="6120" w:type="dxa"/>
            <w:gridSpan w:val="2"/>
          </w:tcPr>
          <w:p>
            <w:pPr>
              <w:keepNext w:val="0"/>
              <w:keepLines w:val="0"/>
              <w:suppressLineNumbers w:val="0"/>
              <w:spacing w:before="0" w:beforeAutospacing="0" w:after="0" w:afterAutospacing="0"/>
              <w:ind w:left="0" w:right="0" w:firstLine="2072" w:firstLineChars="74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地址</w:t>
            </w:r>
          </w:p>
        </w:tc>
        <w:tc>
          <w:tcPr>
            <w:tcW w:w="6120" w:type="dxa"/>
            <w:gridSpan w:val="2"/>
          </w:tcPr>
          <w:p>
            <w:pPr>
              <w:keepNext w:val="0"/>
              <w:keepLines w:val="0"/>
              <w:suppressLineNumbers w:val="0"/>
              <w:spacing w:before="0" w:beforeAutospacing="0" w:after="0" w:afterAutospacing="0"/>
              <w:ind w:left="0" w:right="0" w:firstLine="2072" w:firstLineChars="74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联系电话</w:t>
            </w:r>
          </w:p>
        </w:tc>
        <w:tc>
          <w:tcPr>
            <w:tcW w:w="6120" w:type="dxa"/>
            <w:gridSpan w:val="2"/>
          </w:tcPr>
          <w:p>
            <w:pPr>
              <w:keepNext w:val="0"/>
              <w:keepLines w:val="0"/>
              <w:suppressLineNumbers w:val="0"/>
              <w:spacing w:before="0" w:beforeAutospacing="0" w:after="0" w:afterAutospacing="0"/>
              <w:ind w:left="0" w:right="0" w:firstLine="2072" w:firstLineChars="740"/>
              <w:rPr>
                <w:rFonts w:hint="eastAsia" w:ascii="仿宋_GB2312"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举报人（委托人）签收</w:t>
            </w:r>
          </w:p>
        </w:tc>
        <w:tc>
          <w:tcPr>
            <w:tcW w:w="6120" w:type="dxa"/>
            <w:gridSpan w:val="2"/>
          </w:tcPr>
          <w:p>
            <w:pPr>
              <w:keepNext w:val="0"/>
              <w:keepLines w:val="0"/>
              <w:suppressLineNumbers w:val="0"/>
              <w:spacing w:before="0" w:beforeAutospacing="0" w:after="0" w:afterAutospacing="0"/>
              <w:ind w:left="0" w:right="0" w:firstLine="2072" w:firstLineChars="740"/>
              <w:rPr>
                <w:rFonts w:hint="eastAsia" w:ascii="仿宋_GB2312" w:eastAsia="仿宋_GB2312"/>
                <w:b w:val="0"/>
                <w:bCs/>
                <w:sz w:val="28"/>
                <w:szCs w:val="28"/>
              </w:rPr>
            </w:pPr>
          </w:p>
          <w:p>
            <w:pPr>
              <w:keepNext w:val="0"/>
              <w:keepLines w:val="0"/>
              <w:suppressLineNumbers w:val="0"/>
              <w:spacing w:before="0" w:beforeAutospacing="0" w:after="0" w:afterAutospacing="0"/>
              <w:ind w:left="0" w:right="0" w:firstLine="3752" w:firstLineChars="1340"/>
              <w:rPr>
                <w:rFonts w:hint="eastAsia" w:ascii="仿宋_GB2312" w:eastAsia="仿宋_GB2312"/>
                <w:b w:val="0"/>
                <w:bCs/>
                <w:sz w:val="28"/>
                <w:szCs w:val="28"/>
              </w:rPr>
            </w:pPr>
            <w:r>
              <w:rPr>
                <w:rFonts w:hint="eastAsia" w:ascii="仿宋_GB2312" w:eastAsia="仿宋_GB2312"/>
                <w:b w:val="0"/>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80" w:right="0"/>
              <w:jc w:val="center"/>
              <w:textAlignment w:val="auto"/>
              <w:rPr>
                <w:rFonts w:hint="eastAsia" w:ascii="仿宋_GB2312" w:eastAsia="仿宋_GB2312"/>
                <w:b w:val="0"/>
                <w:bCs/>
                <w:sz w:val="28"/>
                <w:szCs w:val="28"/>
              </w:rPr>
            </w:pPr>
            <w:r>
              <w:rPr>
                <w:rFonts w:hint="eastAsia" w:ascii="仿宋_GB2312" w:eastAsia="仿宋_GB2312"/>
                <w:b w:val="0"/>
                <w:bCs/>
                <w:sz w:val="28"/>
                <w:szCs w:val="28"/>
              </w:rPr>
              <w:t>备注</w:t>
            </w:r>
          </w:p>
        </w:tc>
        <w:tc>
          <w:tcPr>
            <w:tcW w:w="6120" w:type="dxa"/>
            <w:gridSpan w:val="2"/>
          </w:tcPr>
          <w:p>
            <w:pPr>
              <w:keepNext w:val="0"/>
              <w:keepLines w:val="0"/>
              <w:suppressLineNumbers w:val="0"/>
              <w:spacing w:before="0" w:beforeAutospacing="0" w:after="0" w:afterAutospacing="0"/>
              <w:ind w:left="0" w:right="0" w:firstLine="2072" w:firstLineChars="740"/>
              <w:rPr>
                <w:rFonts w:hint="eastAsia" w:ascii="仿宋_GB2312" w:eastAsia="仿宋_GB2312"/>
                <w:b w:val="0"/>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7109C"/>
    <w:rsid w:val="61F7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2024-10-24T09:32:00Z</dcterms:created>
  <dc:creator>WSJ402</dc:creator>
  <cp:lastModifiedBy>WSJ402</cp:lastModifiedBy>
  <dcterms:modified xsi:type="dcterms:W3CDTF">2024-10-24T09:33:22Z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31C2B83C5975445AB90627719257859B</vt:lpwstr>
  </property>
</Properties>
</file>