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FD9E4D">
      <w:pPr>
        <w:widowControl/>
        <w:spacing w:line="600" w:lineRule="exact"/>
        <w:jc w:val="both"/>
        <w:textAlignment w:val="bottom"/>
        <w:rPr>
          <w:rFonts w:hint="eastAsia" w:ascii="黑体" w:hAnsi="黑体" w:eastAsia="黑体" w:cs="黑体"/>
          <w:lang w:eastAsia="zh-CN"/>
        </w:rPr>
      </w:pPr>
      <w:bookmarkStart w:id="0" w:name="OLE_LINK7"/>
      <w:r>
        <w:rPr>
          <w:rFonts w:hint="eastAsia" w:ascii="黑体" w:hAnsi="黑体" w:eastAsia="黑体" w:cs="黑体"/>
          <w:highlight w:val="none"/>
          <w:lang w:eastAsia="zh-CN"/>
        </w:rPr>
        <w:t>附件</w:t>
      </w:r>
    </w:p>
    <w:p w14:paraId="42C80D29">
      <w:pPr>
        <w:widowControl/>
        <w:spacing w:line="600" w:lineRule="exact"/>
        <w:jc w:val="center"/>
        <w:textAlignment w:val="bottom"/>
        <w:rPr>
          <w:rFonts w:hint="eastAsia" w:ascii="方正小标宋简体" w:hAnsi="文星简小标宋" w:eastAsia="方正小标宋简体" w:cs="文星简小标宋"/>
          <w:color w:val="000000"/>
          <w:kern w:val="0"/>
          <w:sz w:val="44"/>
          <w:szCs w:val="44"/>
        </w:rPr>
      </w:pPr>
      <w:bookmarkStart w:id="1" w:name="_GoBack"/>
      <w:r>
        <w:rPr>
          <w:rFonts w:hint="eastAsia" w:ascii="方正小标宋简体" w:hAnsi="文星简小标宋" w:eastAsia="方正小标宋简体" w:cs="文星简小标宋"/>
          <w:color w:val="000000"/>
          <w:kern w:val="0"/>
          <w:sz w:val="44"/>
          <w:szCs w:val="44"/>
        </w:rPr>
        <w:t>2025年平阳县市场监督管理局行政规范性文件清理结果</w:t>
      </w:r>
      <w:bookmarkEnd w:id="0"/>
    </w:p>
    <w:bookmarkEnd w:id="1"/>
    <w:tbl>
      <w:tblPr>
        <w:tblStyle w:val="9"/>
        <w:tblW w:w="8691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14"/>
        <w:gridCol w:w="542"/>
        <w:gridCol w:w="2850"/>
        <w:gridCol w:w="1950"/>
        <w:gridCol w:w="2100"/>
        <w:gridCol w:w="735"/>
      </w:tblGrid>
      <w:tr w14:paraId="032F594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51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C4A46D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  <w:t>继续有效的文件（合计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  <w:t>件、拟修改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  <w:t>1</w:t>
            </w: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  <w:t>件）</w:t>
            </w: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213D2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1"/>
                <w:szCs w:val="21"/>
                <w:lang w:eastAsia="zh-CN"/>
              </w:rPr>
              <w:t>序号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B7784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1"/>
                <w:szCs w:val="21"/>
              </w:rPr>
              <w:t>行政规范性文件名称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9B83F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1"/>
                <w:szCs w:val="21"/>
              </w:rPr>
              <w:t>行政规范性文件文号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1C66D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1"/>
                <w:szCs w:val="21"/>
                <w:lang w:eastAsia="zh-CN"/>
              </w:rPr>
              <w:t>三统一编号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9D306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1"/>
                <w:szCs w:val="21"/>
              </w:rPr>
              <w:t>备注</w:t>
            </w:r>
          </w:p>
        </w:tc>
      </w:tr>
      <w:tr w14:paraId="0FE4DD6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51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531F1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5C90C42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4333F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关于下发产品质量监督抽查工作制度的通知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CE69F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平市监〔2017〕21号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D49033"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CPYD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60</w:t>
            </w:r>
            <w:r>
              <w:rPr>
                <w:rFonts w:hint="eastAsia" w:ascii="Times New Roman" w:hAnsi="Times New Roman" w:eastAsia="宋体" w:cs="Times New Roman"/>
                <w:sz w:val="21"/>
              </w:rPr>
              <w:t>–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2017</w:t>
            </w:r>
            <w:r>
              <w:rPr>
                <w:rFonts w:hint="eastAsia" w:ascii="Times New Roman" w:hAnsi="Times New Roman" w:eastAsia="宋体" w:cs="Times New Roman"/>
                <w:sz w:val="21"/>
              </w:rPr>
              <w:t>–00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7851FC"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 w14:paraId="14AD743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51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4ACF7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415EAA4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2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36254A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关于印发《平阳县市场监督管理局规范行使行政处罚自由裁量权办法（试行）》的通知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AA94D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平市监〔2017〕163号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930D4E"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CPYD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60</w:t>
            </w:r>
            <w:r>
              <w:rPr>
                <w:rFonts w:hint="eastAsia" w:ascii="Times New Roman" w:hAnsi="Times New Roman" w:eastAsia="宋体" w:cs="Times New Roman"/>
                <w:sz w:val="21"/>
              </w:rPr>
              <w:t>–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2017</w:t>
            </w:r>
            <w:r>
              <w:rPr>
                <w:rFonts w:hint="eastAsia" w:ascii="Times New Roman" w:hAnsi="Times New Roman" w:eastAsia="宋体" w:cs="Times New Roman"/>
                <w:sz w:val="21"/>
              </w:rPr>
              <w:t>–00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9D26F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拟修改</w:t>
            </w:r>
          </w:p>
        </w:tc>
      </w:tr>
      <w:tr w14:paraId="6E7E636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51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4A6C8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2B0C93C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3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35608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平阳县胶原蛋白肽（酶法水解胶原蛋白）食品生产许可审查方案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28E17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平市监〔2023〕78号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9A5BF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CPYD27–2023–0001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BAAFC2"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</w:p>
        </w:tc>
      </w:tr>
      <w:tr w14:paraId="6753758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4" w:hRule="atLeast"/>
        </w:trPr>
        <w:tc>
          <w:tcPr>
            <w:tcW w:w="51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52FFD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5BDDD7B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4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FFAC9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平阳县“个转企”便利化改革若干措施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8AD537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平市监〔2023〕84号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880D1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CPYD27–2023–000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6EF5A1C9">
            <w:pPr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 w14:paraId="42A8A2A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51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5A4DE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161F4AF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5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594597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平阳县个体工商户证照变更“一件事”工作实施方案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5E61C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平市监〔2023〕93号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6BF336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CPYD27–2023–000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5E57891">
            <w:pPr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 w14:paraId="1474C60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51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E4E4B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3704676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6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A63D0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平阳县企业股权变更“一件事”实施方案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76C8F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平市监〔202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〕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89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号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F87B8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CPYD27–2023–000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5BFC0592">
            <w:pPr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 w14:paraId="25E972D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51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AD0E4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7996A4F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7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888636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平阳县市场监督管理局重大行政决策程序规定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B8BDF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平市监〔2024〕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34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号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C34D26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CPYD27–202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4</w:t>
            </w:r>
            <w:r>
              <w:rPr>
                <w:rFonts w:hint="eastAsia" w:ascii="Times New Roman" w:hAnsi="Times New Roman" w:eastAsia="宋体" w:cs="Times New Roman"/>
                <w:sz w:val="21"/>
              </w:rPr>
              <w:t>–0001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664587A9">
            <w:pPr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 w14:paraId="7AD971D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51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57C7D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22E0932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8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87B813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平阳县市场监督管理局行政规范性文件管理办法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109DA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平市监〔2024〕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35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号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34CBA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CPYD27–202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4</w:t>
            </w:r>
            <w:r>
              <w:rPr>
                <w:rFonts w:hint="eastAsia" w:ascii="Times New Roman" w:hAnsi="Times New Roman" w:eastAsia="宋体" w:cs="Times New Roman"/>
                <w:sz w:val="21"/>
              </w:rPr>
              <w:t>–000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59418C56">
            <w:pPr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 w14:paraId="69B704F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51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2FAD9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4B6B64A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9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5DACA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平阳县推进企业“1+N”一站式注销实施方案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069A43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平市监〔2024〕43号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C9A6A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CPYD27–202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4</w:t>
            </w:r>
            <w:r>
              <w:rPr>
                <w:rFonts w:hint="eastAsia" w:ascii="Times New Roman" w:hAnsi="Times New Roman" w:eastAsia="宋体" w:cs="Times New Roman"/>
                <w:sz w:val="21"/>
              </w:rPr>
              <w:t>–000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13FC5B5B">
            <w:pPr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 w14:paraId="27C1DD4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51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05DB9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72A170A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12B2D3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平阳县市场监督管理局等六部门关于依法规制“恶意”投诉举报行为维护良好营商环境的实施意见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48C51C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平市监〔2024〕4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号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C3B26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CPYD27–202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4</w:t>
            </w:r>
            <w:r>
              <w:rPr>
                <w:rFonts w:hint="eastAsia" w:ascii="Times New Roman" w:hAnsi="Times New Roman" w:eastAsia="宋体" w:cs="Times New Roman"/>
                <w:sz w:val="21"/>
              </w:rPr>
              <w:t>–000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743F47"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 w14:paraId="47EF345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51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6C6920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2179335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3EFFB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关于为初创小微企业提供免费基础代理记账服务的通知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1D7D7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平市监〔2024〕4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号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7E692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CPYD27–202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4</w:t>
            </w:r>
            <w:r>
              <w:rPr>
                <w:rFonts w:hint="eastAsia" w:ascii="Times New Roman" w:hAnsi="Times New Roman" w:eastAsia="宋体" w:cs="Times New Roman"/>
                <w:sz w:val="21"/>
              </w:rPr>
              <w:t>–000</w:t>
            </w:r>
            <w:r>
              <w:rPr>
                <w:rFonts w:hint="eastAsia" w:ascii="Times New Roman" w:hAnsi="Times New Roman" w:eastAsia="宋体" w:cs="Times New Roman"/>
                <w:sz w:val="21"/>
                <w:lang w:val="en-US" w:eastAsia="zh-CN"/>
              </w:rPr>
              <w:t>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22684F"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</w:tbl>
    <w:p w14:paraId="3C0DFCE8"/>
    <w:sectPr>
      <w:footerReference r:id="rId3" w:type="default"/>
      <w:pgSz w:w="11906" w:h="16838"/>
      <w:pgMar w:top="1134" w:right="1474" w:bottom="1134" w:left="1588" w:header="851" w:footer="1418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文星简小标宋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49F744">
    <w:pPr>
      <w:pStyle w:val="7"/>
      <w:framePr w:wrap="around" w:vAnchor="text" w:hAnchor="margin" w:xAlign="outside" w:y="1"/>
      <w:rPr>
        <w:rStyle w:val="11"/>
        <w:rFonts w:ascii="宋体" w:hAnsi="宋体" w:eastAsia="宋体"/>
        <w:sz w:val="28"/>
        <w:szCs w:val="28"/>
      </w:rPr>
    </w:pPr>
    <w:r>
      <w:rPr>
        <w:rStyle w:val="11"/>
        <w:rFonts w:ascii="宋体" w:hAnsi="宋体" w:eastAsia="宋体"/>
        <w:sz w:val="28"/>
        <w:szCs w:val="28"/>
      </w:rPr>
      <w:fldChar w:fldCharType="begin"/>
    </w:r>
    <w:r>
      <w:rPr>
        <w:rStyle w:val="11"/>
        <w:rFonts w:ascii="宋体" w:hAnsi="宋体" w:eastAsia="宋体"/>
        <w:sz w:val="28"/>
        <w:szCs w:val="28"/>
      </w:rPr>
      <w:instrText xml:space="preserve">PAGE  </w:instrText>
    </w:r>
    <w:r>
      <w:rPr>
        <w:rStyle w:val="11"/>
        <w:rFonts w:ascii="宋体" w:hAnsi="宋体" w:eastAsia="宋体"/>
        <w:sz w:val="28"/>
        <w:szCs w:val="28"/>
      </w:rPr>
      <w:fldChar w:fldCharType="separate"/>
    </w:r>
    <w:r>
      <w:rPr>
        <w:rStyle w:val="11"/>
        <w:rFonts w:ascii="宋体" w:hAnsi="宋体" w:eastAsia="宋体"/>
        <w:sz w:val="28"/>
        <w:szCs w:val="28"/>
      </w:rPr>
      <w:t>- 10 -</w:t>
    </w:r>
    <w:r>
      <w:rPr>
        <w:rStyle w:val="11"/>
        <w:rFonts w:ascii="宋体" w:hAnsi="宋体" w:eastAsia="宋体"/>
        <w:sz w:val="28"/>
        <w:szCs w:val="28"/>
      </w:rPr>
      <w:fldChar w:fldCharType="end"/>
    </w:r>
  </w:p>
  <w:p w14:paraId="2DAF5F9B">
    <w:pPr>
      <w:pStyle w:val="7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QwNWNmNDM2ZTBmN2Q2ZWYwMmRiYzQwODc5Yjc0N2QifQ=="/>
  </w:docVars>
  <w:rsids>
    <w:rsidRoot w:val="00000000"/>
    <w:rsid w:val="00394305"/>
    <w:rsid w:val="013E61E2"/>
    <w:rsid w:val="01BD470B"/>
    <w:rsid w:val="059B44CB"/>
    <w:rsid w:val="0A5971B4"/>
    <w:rsid w:val="0C672D70"/>
    <w:rsid w:val="0D4B71D1"/>
    <w:rsid w:val="124C44F0"/>
    <w:rsid w:val="135A3F18"/>
    <w:rsid w:val="155E1C90"/>
    <w:rsid w:val="15CA21C0"/>
    <w:rsid w:val="16BC5A38"/>
    <w:rsid w:val="16E5093C"/>
    <w:rsid w:val="206D71AF"/>
    <w:rsid w:val="21ED35E0"/>
    <w:rsid w:val="262C67F7"/>
    <w:rsid w:val="2ADE01D5"/>
    <w:rsid w:val="2C4149D2"/>
    <w:rsid w:val="2E653310"/>
    <w:rsid w:val="32C87DBA"/>
    <w:rsid w:val="34826A4F"/>
    <w:rsid w:val="35866777"/>
    <w:rsid w:val="3DEC2546"/>
    <w:rsid w:val="3EF6646F"/>
    <w:rsid w:val="40E66AC4"/>
    <w:rsid w:val="420460B1"/>
    <w:rsid w:val="435059AF"/>
    <w:rsid w:val="43A54845"/>
    <w:rsid w:val="44E73A68"/>
    <w:rsid w:val="4550350A"/>
    <w:rsid w:val="46D25ED5"/>
    <w:rsid w:val="47713CA2"/>
    <w:rsid w:val="4C1C66ED"/>
    <w:rsid w:val="52E51743"/>
    <w:rsid w:val="57875362"/>
    <w:rsid w:val="58426636"/>
    <w:rsid w:val="58CD7DA5"/>
    <w:rsid w:val="5A296BA4"/>
    <w:rsid w:val="5BC76675"/>
    <w:rsid w:val="5BFD0DF6"/>
    <w:rsid w:val="5D17304B"/>
    <w:rsid w:val="5EB42B74"/>
    <w:rsid w:val="5EBB7FE7"/>
    <w:rsid w:val="5EE43529"/>
    <w:rsid w:val="68B03FED"/>
    <w:rsid w:val="692A1FF1"/>
    <w:rsid w:val="6CD903D5"/>
    <w:rsid w:val="6EC25833"/>
    <w:rsid w:val="6F9B1553"/>
    <w:rsid w:val="731E247E"/>
    <w:rsid w:val="739B1A6D"/>
    <w:rsid w:val="74650BFE"/>
    <w:rsid w:val="783720CB"/>
    <w:rsid w:val="7B693AF0"/>
    <w:rsid w:val="7DBF7EED"/>
    <w:rsid w:val="7EFB0260"/>
    <w:rsid w:val="FFB90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spacing w:before="100" w:beforeAutospacing="1" w:after="0"/>
      <w:ind w:left="0" w:leftChars="0" w:firstLine="420" w:firstLineChars="200"/>
    </w:pPr>
    <w:rPr>
      <w:rFonts w:ascii="仿宋_GB2312" w:hAnsi="宋体" w:eastAsia="仿宋_GB2312" w:cs="宋体"/>
      <w:sz w:val="32"/>
      <w:szCs w:val="32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5">
    <w:name w:val="Normal Indent"/>
    <w:basedOn w:val="1"/>
    <w:qFormat/>
    <w:uiPriority w:val="0"/>
    <w:pPr>
      <w:spacing w:line="240" w:lineRule="auto"/>
      <w:ind w:firstLineChars="200"/>
    </w:pPr>
    <w:rPr>
      <w:rFonts w:ascii="Calibri" w:hAnsi="Calibri" w:eastAsia="宋体"/>
      <w:spacing w:val="0"/>
      <w:sz w:val="21"/>
    </w:rPr>
  </w:style>
  <w:style w:type="paragraph" w:styleId="6">
    <w:name w:val="annotation text"/>
    <w:basedOn w:val="1"/>
    <w:qFormat/>
    <w:uiPriority w:val="0"/>
    <w:pPr>
      <w:jc w:val="left"/>
    </w:p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eastAsia="宋体"/>
      <w:kern w:val="0"/>
      <w:sz w:val="24"/>
    </w:rPr>
  </w:style>
  <w:style w:type="character" w:styleId="11">
    <w:name w:val="page number"/>
    <w:basedOn w:val="10"/>
    <w:qFormat/>
    <w:uiPriority w:val="0"/>
  </w:style>
  <w:style w:type="character" w:customStyle="1" w:styleId="12">
    <w:name w:val="ca-62"/>
    <w:qFormat/>
    <w:uiPriority w:val="0"/>
    <w:rPr>
      <w:rFonts w:ascii="Times New Roman" w:hAnsi="Times New Roman"/>
    </w:rPr>
  </w:style>
  <w:style w:type="character" w:customStyle="1" w:styleId="13">
    <w:name w:val="font21"/>
    <w:basedOn w:val="10"/>
    <w:qFormat/>
    <w:uiPriority w:val="0"/>
    <w:rPr>
      <w:rFonts w:hint="eastAsia" w:ascii="宋体" w:hAnsi="宋体" w:eastAsia="宋体" w:cs="宋体"/>
      <w:b/>
      <w:bCs/>
      <w:color w:val="000000"/>
      <w:sz w:val="21"/>
      <w:szCs w:val="21"/>
      <w:u w:val="none"/>
    </w:rPr>
  </w:style>
  <w:style w:type="character" w:customStyle="1" w:styleId="14">
    <w:name w:val="font31"/>
    <w:basedOn w:val="10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15">
    <w:name w:val="font01"/>
    <w:basedOn w:val="10"/>
    <w:qFormat/>
    <w:uiPriority w:val="0"/>
    <w:rPr>
      <w:rFonts w:hint="eastAsia" w:ascii="宋体" w:hAnsi="宋体" w:eastAsia="宋体" w:cs="宋体"/>
      <w:b/>
      <w:bCs/>
      <w:color w:val="000000"/>
      <w:sz w:val="21"/>
      <w:szCs w:val="21"/>
      <w:u w:val="none"/>
    </w:rPr>
  </w:style>
  <w:style w:type="character" w:customStyle="1" w:styleId="16">
    <w:name w:val="font51"/>
    <w:basedOn w:val="10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771</Words>
  <Characters>976</Characters>
  <Lines>0</Lines>
  <Paragraphs>0</Paragraphs>
  <TotalTime>3</TotalTime>
  <ScaleCrop>false</ScaleCrop>
  <LinksUpToDate>false</LinksUpToDate>
  <CharactersWithSpaces>976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2023-03-28T09:46:00Z</dcterms:created>
  <dc:creator>Administrator</dc:creator>
  <cp:lastModifiedBy>林健</cp:lastModifiedBy>
  <cp:lastPrinted>2023-06-25T06:34:00Z</cp:lastPrinted>
  <dcterms:modified xsi:type="dcterms:W3CDTF">2025-05-22T09:01:50Z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5ED73308F5214E9BBB19C9ABC4B69B17_13</vt:lpwstr>
  </property>
  <property fmtid="{D5CDD505-2E9C-101B-9397-08002B2CF9AE}" pid="4" name="KSOTemplateDocerSaveRecord">
    <vt:lpwstr>eyJoZGlkIjoiNDk2OGFlYTkxNzliOTgxZjZiODE1NjJlODgxZjU5YTYiLCJ1c2VySWQiOiIxMzY3Mjk0MTI1In0=</vt:lpwstr>
  </property>
</Properties>
</file>