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eastAsia="方正小标宋简体"/>
          <w:sz w:val="44"/>
          <w:szCs w:val="44"/>
        </w:rPr>
        <w:t>年度部门、镇街重大行政决策事项目录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eastAsia="仿宋_GB2312"/>
          <w:szCs w:val="32"/>
          <w:lang w:eastAsia="zh-CN"/>
        </w:rPr>
      </w:pPr>
      <w:r>
        <w:rPr>
          <w:rFonts w:hint="eastAsia"/>
          <w:szCs w:val="32"/>
        </w:rPr>
        <w:t xml:space="preserve">填报单位： </w:t>
      </w:r>
      <w:r>
        <w:rPr>
          <w:rFonts w:hint="eastAsia"/>
          <w:szCs w:val="32"/>
          <w:lang w:eastAsia="zh-CN"/>
        </w:rPr>
        <w:t>区交通运输局</w:t>
      </w:r>
      <w:r>
        <w:rPr>
          <w:rFonts w:hint="eastAsia"/>
          <w:szCs w:val="32"/>
        </w:rPr>
        <w:t xml:space="preserve">                               联系人：</w:t>
      </w:r>
      <w:r>
        <w:rPr>
          <w:rFonts w:hint="eastAsia"/>
          <w:szCs w:val="32"/>
          <w:lang w:eastAsia="zh-CN"/>
        </w:rPr>
        <w:t>陈如洁</w:t>
      </w:r>
    </w:p>
    <w:tbl>
      <w:tblPr>
        <w:tblStyle w:val="6"/>
        <w:tblW w:w="14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848"/>
        <w:gridCol w:w="1814"/>
        <w:gridCol w:w="1875"/>
        <w:gridCol w:w="1980"/>
        <w:gridCol w:w="2203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158" w:leftChars="50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重大行政决策事项名称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重大行政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决策主体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决策承办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科室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法律政策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依据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履行程序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要求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2023年瓯海区农村公路路面改建工程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区交通运输局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农村公路科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根据《瓯海区重大决策社会风险评估办法》（瓯委办发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〔2019〕56号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）文件精神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履行五个程序</w:t>
            </w:r>
          </w:p>
        </w:tc>
        <w:tc>
          <w:tcPr>
            <w:tcW w:w="3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1.2023年3月完成风险评估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2.2023年3月完成公众参与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3.2023年5月完成专家论证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4.2023年7月完成合法性审查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5.2023年12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月完成集体决策</w:t>
            </w:r>
          </w:p>
        </w:tc>
      </w:tr>
    </w:tbl>
    <w:p>
      <w:pPr>
        <w:sectPr>
          <w:pgSz w:w="16838" w:h="11906" w:orient="landscape"/>
          <w:pgMar w:top="1531" w:right="1701" w:bottom="1531" w:left="1134" w:header="851" w:footer="1559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Theme="minorEastAsia" w:hAnsiTheme="minorEastAsia" w:eastAsia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2ZkZTM0ZTI4NDg0N2IyMTNhNjM2ZmYwZTJmOWIifQ=="/>
  </w:docVars>
  <w:rsids>
    <w:rsidRoot w:val="009914E1"/>
    <w:rsid w:val="000B62EC"/>
    <w:rsid w:val="001364C9"/>
    <w:rsid w:val="00253DDA"/>
    <w:rsid w:val="002B3438"/>
    <w:rsid w:val="00394891"/>
    <w:rsid w:val="003D7B5C"/>
    <w:rsid w:val="004D01F3"/>
    <w:rsid w:val="004E560E"/>
    <w:rsid w:val="004E5F6E"/>
    <w:rsid w:val="006459E8"/>
    <w:rsid w:val="006B7AF7"/>
    <w:rsid w:val="006F0278"/>
    <w:rsid w:val="0090528C"/>
    <w:rsid w:val="00961CF2"/>
    <w:rsid w:val="0098307A"/>
    <w:rsid w:val="009914E1"/>
    <w:rsid w:val="00A832D5"/>
    <w:rsid w:val="00AD4779"/>
    <w:rsid w:val="00B51C50"/>
    <w:rsid w:val="00B873CC"/>
    <w:rsid w:val="00BE54F5"/>
    <w:rsid w:val="00C0578D"/>
    <w:rsid w:val="00F545FB"/>
    <w:rsid w:val="0869623A"/>
    <w:rsid w:val="09DC5D45"/>
    <w:rsid w:val="0FF3288D"/>
    <w:rsid w:val="1B4B5C73"/>
    <w:rsid w:val="2A6F54DA"/>
    <w:rsid w:val="35B450D6"/>
    <w:rsid w:val="445F7F16"/>
    <w:rsid w:val="467C29DA"/>
    <w:rsid w:val="4EFA4B02"/>
    <w:rsid w:val="5F7D704B"/>
    <w:rsid w:val="61377DF9"/>
    <w:rsid w:val="65E87E33"/>
    <w:rsid w:val="666E5D87"/>
    <w:rsid w:val="6FA90DBF"/>
    <w:rsid w:val="70E41363"/>
    <w:rsid w:val="749B4563"/>
    <w:rsid w:val="7DD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sz w:val="28"/>
      <w:szCs w:val="20"/>
    </w:rPr>
  </w:style>
  <w:style w:type="paragraph" w:styleId="3">
    <w:name w:val="Body Text"/>
    <w:basedOn w:val="1"/>
    <w:next w:val="2"/>
    <w:semiHidden/>
    <w:qFormat/>
    <w:uiPriority w:val="0"/>
    <w:pPr>
      <w:jc w:val="center"/>
    </w:pPr>
    <w:rPr>
      <w:b/>
      <w:bCs/>
      <w:sz w:val="4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eastAsia="仿宋_GB2312"/>
      <w:snapToGrid w:val="0"/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eastAsia="仿宋_GB2312"/>
      <w:snapToGrid w:val="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201</Words>
  <Characters>236</Characters>
  <Lines>2</Lines>
  <Paragraphs>1</Paragraphs>
  <TotalTime>1</TotalTime>
  <ScaleCrop>false</ScaleCrop>
  <LinksUpToDate>false</LinksUpToDate>
  <CharactersWithSpaces>268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2023-02-17T09:06:00Z</dcterms:created>
  <dc:creator>Hewlett-Packard Company</dc:creator>
  <cp:lastModifiedBy>潘豪</cp:lastModifiedBy>
  <dcterms:modified xsi:type="dcterms:W3CDTF">2023-12-18T01:07:24Z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2052-11.8.2.8959</vt:lpwstr>
  </property>
  <property fmtid="{D5CDD505-2E9C-101B-9397-08002B2CF9AE}" pid="5" name="ICV">
    <vt:lpwstr>027E2A7830154CDDA100C7AAD6F6E110</vt:lpwstr>
  </property>
</Properties>
</file>