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default" w:ascii="方正小标宋简体" w:hAnsi="方正小标宋简体" w:eastAsia="方正小标宋简体" w:cs="Times New Roman"/>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2025年</w:t>
      </w:r>
      <w:r>
        <w:rPr>
          <w:rFonts w:hint="eastAsia" w:ascii="方正小标宋简体" w:hAnsi="方正小标宋简体" w:eastAsia="方正小标宋简体" w:cs="方正小标宋简体"/>
          <w:sz w:val="44"/>
          <w:szCs w:val="44"/>
          <w:lang w:eastAsia="zh-CN"/>
        </w:rPr>
        <w:t>莲都区“跨山统筹富民安居”</w:t>
      </w:r>
      <w:r>
        <w:rPr>
          <w:rFonts w:hint="eastAsia" w:ascii="方正小标宋简体" w:hAnsi="方正小标宋简体" w:eastAsia="方正小标宋简体" w:cs="方正小标宋简体"/>
          <w:sz w:val="44"/>
          <w:szCs w:val="44"/>
        </w:rPr>
        <w:t>公寓安置</w:t>
      </w:r>
      <w:r>
        <w:rPr>
          <w:rFonts w:hint="eastAsia" w:ascii="方正小标宋简体" w:hAnsi="黑体" w:eastAsia="方正小标宋简体" w:cs="黑体"/>
          <w:bCs/>
          <w:sz w:val="44"/>
          <w:szCs w:val="44"/>
        </w:rPr>
        <w:t>选房办法</w:t>
      </w:r>
      <w:r>
        <w:rPr>
          <w:rFonts w:hint="eastAsia" w:ascii="方正小标宋简体" w:hAnsi="黑体" w:eastAsia="方正小标宋简体" w:cs="黑体"/>
          <w:bCs/>
          <w:sz w:val="44"/>
          <w:szCs w:val="44"/>
          <w:lang w:val="en-US" w:eastAsia="zh-CN"/>
        </w:rPr>
        <w:t>(征求意见稿)</w:t>
      </w:r>
    </w:p>
    <w:p>
      <w:pPr>
        <w:spacing w:line="570" w:lineRule="exact"/>
        <w:rPr>
          <w:rFonts w:ascii="仿宋_GB2312" w:hAnsi="仿宋" w:eastAsia="仿宋_GB2312" w:cs="Times New Roman"/>
          <w:sz w:val="32"/>
          <w:szCs w:val="32"/>
        </w:rPr>
      </w:pPr>
    </w:p>
    <w:p>
      <w:pPr>
        <w:spacing w:line="570" w:lineRule="exact"/>
        <w:rPr>
          <w:rFonts w:ascii="仿宋_GB2312" w:hAnsi="仿宋" w:eastAsia="仿宋_GB2312" w:cs="Times New Roman"/>
          <w:sz w:val="32"/>
          <w:szCs w:val="32"/>
        </w:rPr>
      </w:pPr>
      <w:r>
        <w:rPr>
          <w:rFonts w:hint="eastAsia" w:ascii="仿宋_GB2312" w:hAnsi="仿宋" w:eastAsia="仿宋_GB2312" w:cs="仿宋_GB2312"/>
          <w:sz w:val="32"/>
          <w:szCs w:val="32"/>
        </w:rPr>
        <w:t>各乡（镇）人民政府、街道办事处：</w:t>
      </w:r>
    </w:p>
    <w:p>
      <w:pPr>
        <w:spacing w:line="54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sz w:val="32"/>
          <w:szCs w:val="32"/>
        </w:rPr>
        <w:t>为加强</w:t>
      </w:r>
      <w:r>
        <w:rPr>
          <w:rFonts w:hint="eastAsia" w:ascii="仿宋_GB2312" w:hAnsi="宋体" w:eastAsia="仿宋_GB2312"/>
          <w:sz w:val="32"/>
          <w:szCs w:val="32"/>
          <w:lang w:eastAsia="zh-CN"/>
        </w:rPr>
        <w:t>区“跨山统筹富民安居”公寓安置</w:t>
      </w:r>
      <w:r>
        <w:rPr>
          <w:rFonts w:hint="eastAsia" w:ascii="仿宋_GB2312" w:hAnsi="宋体" w:eastAsia="仿宋_GB2312"/>
          <w:sz w:val="32"/>
          <w:szCs w:val="32"/>
        </w:rPr>
        <w:t>申购工作的规范管理，公开、公平、公正地做好安置房的</w:t>
      </w:r>
      <w:r>
        <w:rPr>
          <w:rFonts w:hint="eastAsia" w:ascii="仿宋_GB2312" w:hAnsi="宋体" w:eastAsia="仿宋_GB2312"/>
          <w:sz w:val="32"/>
          <w:szCs w:val="32"/>
          <w:lang w:val="en-US" w:eastAsia="zh-CN"/>
        </w:rPr>
        <w:t>选房</w:t>
      </w:r>
      <w:r>
        <w:rPr>
          <w:rFonts w:hint="eastAsia" w:ascii="仿宋_GB2312" w:hAnsi="宋体" w:eastAsia="仿宋_GB2312"/>
          <w:sz w:val="32"/>
          <w:szCs w:val="32"/>
        </w:rPr>
        <w:t>工作，根据《莲都区</w:t>
      </w:r>
      <w:r>
        <w:rPr>
          <w:rFonts w:hint="eastAsia" w:ascii="仿宋_GB2312" w:hAnsi="宋体" w:eastAsia="仿宋_GB2312"/>
          <w:sz w:val="32"/>
          <w:szCs w:val="32"/>
          <w:lang w:eastAsia="zh-CN"/>
        </w:rPr>
        <w:t>“大搬快聚富民安居”</w:t>
      </w:r>
      <w:r>
        <w:rPr>
          <w:rFonts w:hint="eastAsia" w:ascii="仿宋_GB2312" w:hAnsi="宋体" w:eastAsia="仿宋_GB2312"/>
          <w:sz w:val="32"/>
          <w:szCs w:val="32"/>
        </w:rPr>
        <w:t>工程实施意见》(莲政发〔</w:t>
      </w:r>
      <w:r>
        <w:rPr>
          <w:rFonts w:hint="eastAsia" w:ascii="仿宋_GB2312" w:hAnsi="宋体" w:eastAsia="仿宋_GB2312"/>
          <w:sz w:val="32"/>
          <w:szCs w:val="32"/>
          <w:lang w:val="en-US" w:eastAsia="zh-CN"/>
        </w:rPr>
        <w:t>2022</w:t>
      </w:r>
      <w:r>
        <w:rPr>
          <w:rFonts w:hint="eastAsia" w:ascii="仿宋_GB2312" w:hAnsi="宋体" w:eastAsia="仿宋_GB2312"/>
          <w:sz w:val="32"/>
          <w:szCs w:val="32"/>
        </w:rPr>
        <w:t>〕</w:t>
      </w:r>
      <w:r>
        <w:rPr>
          <w:rFonts w:hint="eastAsia" w:ascii="仿宋_GB2312" w:hAnsi="宋体" w:eastAsia="仿宋_GB2312"/>
          <w:sz w:val="32"/>
          <w:szCs w:val="32"/>
          <w:lang w:val="en-US" w:eastAsia="zh-CN"/>
        </w:rPr>
        <w:t>3</w:t>
      </w:r>
      <w:r>
        <w:rPr>
          <w:rFonts w:hint="eastAsia" w:ascii="仿宋_GB2312" w:hAnsi="宋体" w:eastAsia="仿宋_GB2312"/>
          <w:sz w:val="32"/>
          <w:szCs w:val="32"/>
        </w:rPr>
        <w:t>号)和《2025年莲都区“跨山统筹富民安居”工程安置房申购和管理办法》（莲</w:t>
      </w:r>
      <w:r>
        <w:rPr>
          <w:rFonts w:hint="eastAsia" w:ascii="仿宋_GB2312" w:hAnsi="宋体" w:eastAsia="仿宋_GB2312"/>
          <w:sz w:val="32"/>
          <w:szCs w:val="32"/>
          <w:lang w:eastAsia="zh-CN"/>
        </w:rPr>
        <w:t>富民安居</w:t>
      </w:r>
      <w:r>
        <w:rPr>
          <w:rFonts w:hint="eastAsia" w:ascii="仿宋_GB2312" w:hAnsi="宋体" w:eastAsia="仿宋_GB2312"/>
          <w:sz w:val="32"/>
          <w:szCs w:val="32"/>
        </w:rPr>
        <w:t>办〔202</w:t>
      </w:r>
      <w:r>
        <w:rPr>
          <w:rFonts w:hint="eastAsia" w:ascii="仿宋_GB2312" w:hAnsi="宋体" w:eastAsia="仿宋_GB2312"/>
          <w:sz w:val="32"/>
          <w:szCs w:val="32"/>
          <w:lang w:val="en-US" w:eastAsia="zh-CN"/>
        </w:rPr>
        <w:t>5</w:t>
      </w:r>
      <w:r>
        <w:rPr>
          <w:rFonts w:hint="eastAsia" w:ascii="仿宋_GB2312" w:hAnsi="宋体" w:eastAsia="仿宋_GB2312"/>
          <w:sz w:val="32"/>
          <w:szCs w:val="32"/>
        </w:rPr>
        <w:t>〕</w:t>
      </w:r>
      <w:r>
        <w:rPr>
          <w:rFonts w:hint="eastAsia" w:ascii="仿宋_GB2312" w:hAnsi="宋体" w:eastAsia="仿宋_GB2312"/>
          <w:sz w:val="32"/>
          <w:szCs w:val="32"/>
          <w:lang w:val="en-US" w:eastAsia="zh-CN"/>
        </w:rPr>
        <w:t>5</w:t>
      </w:r>
      <w:r>
        <w:rPr>
          <w:rFonts w:hint="eastAsia" w:ascii="仿宋_GB2312" w:hAnsi="宋体" w:eastAsia="仿宋_GB2312"/>
          <w:sz w:val="32"/>
          <w:szCs w:val="32"/>
        </w:rPr>
        <w:t>号）等</w:t>
      </w:r>
      <w:r>
        <w:rPr>
          <w:rFonts w:hint="eastAsia" w:ascii="仿宋_GB2312" w:hAnsi="宋体" w:eastAsia="仿宋_GB2312"/>
          <w:sz w:val="32"/>
          <w:szCs w:val="32"/>
          <w:lang w:eastAsia="zh-CN"/>
        </w:rPr>
        <w:t>文件</w:t>
      </w:r>
      <w:r>
        <w:rPr>
          <w:rFonts w:hint="eastAsia" w:ascii="仿宋_GB2312" w:hAnsi="宋体" w:eastAsia="仿宋_GB2312"/>
          <w:sz w:val="32"/>
          <w:szCs w:val="32"/>
        </w:rPr>
        <w:t>规定，结合我区农民</w:t>
      </w:r>
      <w:r>
        <w:rPr>
          <w:rFonts w:hint="eastAsia" w:ascii="仿宋_GB2312" w:hAnsi="宋体" w:eastAsia="仿宋_GB2312"/>
          <w:sz w:val="32"/>
          <w:szCs w:val="32"/>
          <w:lang w:val="en-US" w:eastAsia="zh-CN"/>
        </w:rPr>
        <w:t>跨山统筹</w:t>
      </w:r>
      <w:r>
        <w:rPr>
          <w:rFonts w:hint="eastAsia" w:ascii="仿宋_GB2312" w:hAnsi="宋体" w:eastAsia="仿宋_GB2312"/>
          <w:sz w:val="32"/>
          <w:szCs w:val="32"/>
        </w:rPr>
        <w:t>工作实际，</w:t>
      </w:r>
      <w:r>
        <w:rPr>
          <w:rFonts w:hint="eastAsia" w:ascii="仿宋_GB2312" w:hAnsi="宋体" w:eastAsia="仿宋_GB2312"/>
          <w:color w:val="000000"/>
          <w:sz w:val="32"/>
          <w:szCs w:val="32"/>
          <w:lang w:eastAsia="zh-CN"/>
        </w:rPr>
        <w:t>特</w:t>
      </w:r>
      <w:r>
        <w:rPr>
          <w:rFonts w:hint="eastAsia" w:ascii="仿宋_GB2312" w:hAnsi="宋体" w:eastAsia="仿宋_GB2312"/>
          <w:color w:val="000000"/>
          <w:sz w:val="32"/>
          <w:szCs w:val="32"/>
        </w:rPr>
        <w:t>制定本办法。</w:t>
      </w:r>
    </w:p>
    <w:p>
      <w:pPr>
        <w:numPr>
          <w:ilvl w:val="0"/>
          <w:numId w:val="1"/>
        </w:numPr>
        <w:spacing w:line="57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eastAsia="zh-CN"/>
        </w:rPr>
        <w:t>选房时间</w:t>
      </w:r>
    </w:p>
    <w:p>
      <w:pPr>
        <w:numPr>
          <w:ilvl w:val="0"/>
          <w:numId w:val="0"/>
        </w:numPr>
        <w:spacing w:line="570" w:lineRule="exact"/>
        <w:ind w:firstLine="64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集中选房：7月3日（针对常香花苑2022年参加摇号选房对象）。</w:t>
      </w:r>
    </w:p>
    <w:p>
      <w:pPr>
        <w:numPr>
          <w:ilvl w:val="0"/>
          <w:numId w:val="0"/>
        </w:numPr>
        <w:spacing w:line="570" w:lineRule="exact"/>
        <w:ind w:firstLine="64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分散选房：2025年7月4日-2025年12月31日。</w:t>
      </w:r>
    </w:p>
    <w:p>
      <w:pPr>
        <w:spacing w:line="570" w:lineRule="exact"/>
        <w:ind w:firstLine="640" w:firstLineChars="200"/>
        <w:rPr>
          <w:rFonts w:hint="eastAsia" w:ascii="黑体" w:hAnsi="黑体" w:eastAsia="黑体" w:cs="Times New Roman"/>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选房对象与房源</w:t>
      </w:r>
    </w:p>
    <w:p>
      <w:pPr>
        <w:spacing w:line="57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（一）选房对象</w:t>
      </w:r>
    </w:p>
    <w:p>
      <w:pPr>
        <w:spacing w:line="570" w:lineRule="exact"/>
        <w:ind w:firstLine="640" w:firstLineChars="200"/>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lang w:val="en-US" w:eastAsia="zh-CN"/>
        </w:rPr>
        <w:t>1、</w:t>
      </w:r>
      <w:r>
        <w:rPr>
          <w:rFonts w:hint="eastAsia" w:ascii="仿宋_GB2312" w:hAnsi="宋体" w:eastAsia="仿宋_GB2312"/>
          <w:color w:val="auto"/>
          <w:sz w:val="32"/>
          <w:szCs w:val="32"/>
          <w:u w:val="none"/>
        </w:rPr>
        <w:t xml:space="preserve">根据《莲都区“大搬快聚富民安居”工程实施意见》(莲政发〔2022〕3号)等政策规定，自愿实施搬迁，享有安置扶持政策资格但尚未安置的搬迁对象。 </w:t>
      </w:r>
    </w:p>
    <w:p>
      <w:pPr>
        <w:spacing w:line="570" w:lineRule="exact"/>
        <w:ind w:firstLine="640" w:firstLineChars="200"/>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lang w:val="en-US" w:eastAsia="zh-CN"/>
        </w:rPr>
        <w:t>2、</w:t>
      </w:r>
      <w:r>
        <w:rPr>
          <w:rFonts w:hint="eastAsia" w:ascii="仿宋_GB2312" w:hAnsi="宋体" w:eastAsia="仿宋_GB2312"/>
          <w:color w:val="auto"/>
          <w:sz w:val="32"/>
          <w:szCs w:val="32"/>
          <w:u w:val="none"/>
        </w:rPr>
        <w:t xml:space="preserve">根据《莲都区农民异地转移工程实施意见》(莲政发〔2008〕15号)及其补充意见、《丽水市莲都区地质灾害“大搬快治”三年行动计划避让搬迁安置实施方案》（莲政发〔2017〕5号）等政策规定，2019年之前已搬迁享有安置扶持政策资格但尚未安置的搬迁对象。 </w:t>
      </w:r>
    </w:p>
    <w:p>
      <w:pPr>
        <w:spacing w:line="570" w:lineRule="exact"/>
        <w:ind w:firstLine="640" w:firstLineChars="200"/>
        <w:rPr>
          <w:rFonts w:hint="eastAsia" w:ascii="仿宋_GB2312" w:hAnsi="仿宋" w:eastAsia="仿宋_GB2312" w:cs="仿宋_GB2312"/>
          <w:sz w:val="32"/>
          <w:szCs w:val="32"/>
          <w:lang w:val="en-US" w:eastAsia="zh-CN"/>
        </w:rPr>
      </w:pPr>
      <w:r>
        <w:rPr>
          <w:rFonts w:hint="eastAsia" w:ascii="仿宋_GB2312" w:hAnsi="宋体" w:eastAsia="仿宋_GB2312"/>
          <w:color w:val="auto"/>
          <w:sz w:val="32"/>
          <w:szCs w:val="32"/>
          <w:u w:val="none"/>
          <w:lang w:val="en-US" w:eastAsia="zh-CN"/>
        </w:rPr>
        <w:t>3、</w:t>
      </w:r>
      <w:r>
        <w:rPr>
          <w:rFonts w:hint="eastAsia" w:ascii="仿宋_GB2312" w:hAnsi="宋体" w:eastAsia="仿宋_GB2312"/>
          <w:color w:val="auto"/>
          <w:sz w:val="32"/>
          <w:szCs w:val="32"/>
          <w:u w:val="none"/>
        </w:rPr>
        <w:t>其他享有安置扶持政策资格但尚未安置的搬迁对象。</w:t>
      </w:r>
    </w:p>
    <w:p>
      <w:pPr>
        <w:numPr>
          <w:ilvl w:val="0"/>
          <w:numId w:val="2"/>
        </w:numPr>
        <w:spacing w:line="57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安置房房源</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宋体" w:eastAsia="仿宋_GB2312"/>
          <w:sz w:val="32"/>
          <w:szCs w:val="32"/>
        </w:rPr>
        <w:t>《2025年莲都区“跨山统筹富民安居”工程安置房申购和管理办法》（莲</w:t>
      </w:r>
      <w:r>
        <w:rPr>
          <w:rFonts w:hint="eastAsia" w:ascii="仿宋_GB2312" w:hAnsi="宋体" w:eastAsia="仿宋_GB2312"/>
          <w:sz w:val="32"/>
          <w:szCs w:val="32"/>
          <w:lang w:eastAsia="zh-CN"/>
        </w:rPr>
        <w:t>跨山统筹</w:t>
      </w:r>
      <w:r>
        <w:rPr>
          <w:rFonts w:hint="eastAsia" w:ascii="仿宋_GB2312" w:hAnsi="宋体" w:eastAsia="仿宋_GB2312"/>
          <w:sz w:val="32"/>
          <w:szCs w:val="32"/>
        </w:rPr>
        <w:t>办〔202</w:t>
      </w:r>
      <w:r>
        <w:rPr>
          <w:rFonts w:hint="eastAsia" w:ascii="仿宋_GB2312" w:hAnsi="宋体" w:eastAsia="仿宋_GB2312"/>
          <w:sz w:val="32"/>
          <w:szCs w:val="32"/>
          <w:lang w:val="en-US" w:eastAsia="zh-CN"/>
        </w:rPr>
        <w:t>5</w:t>
      </w:r>
      <w:r>
        <w:rPr>
          <w:rFonts w:hint="eastAsia" w:ascii="仿宋_GB2312" w:hAnsi="宋体" w:eastAsia="仿宋_GB2312"/>
          <w:sz w:val="32"/>
          <w:szCs w:val="32"/>
        </w:rPr>
        <w:t>〕</w:t>
      </w:r>
      <w:r>
        <w:rPr>
          <w:rFonts w:hint="eastAsia" w:ascii="仿宋_GB2312" w:hAnsi="宋体" w:eastAsia="仿宋_GB2312"/>
          <w:sz w:val="32"/>
          <w:szCs w:val="32"/>
          <w:lang w:val="en-US" w:eastAsia="zh-CN"/>
        </w:rPr>
        <w:t>5</w:t>
      </w:r>
      <w:r>
        <w:rPr>
          <w:rFonts w:hint="eastAsia" w:ascii="仿宋_GB2312" w:hAnsi="宋体" w:eastAsia="仿宋_GB2312"/>
          <w:sz w:val="32"/>
          <w:szCs w:val="32"/>
        </w:rPr>
        <w:t>号）</w:t>
      </w:r>
      <w:r>
        <w:rPr>
          <w:rFonts w:hint="eastAsia" w:ascii="仿宋_GB2312" w:hAnsi="宋体" w:eastAsia="仿宋_GB2312"/>
          <w:sz w:val="32"/>
          <w:szCs w:val="32"/>
          <w:lang w:eastAsia="zh-CN"/>
        </w:rPr>
        <w:t>文件中规定房源。</w:t>
      </w:r>
    </w:p>
    <w:p>
      <w:pPr>
        <w:numPr>
          <w:ilvl w:val="0"/>
          <w:numId w:val="1"/>
        </w:numPr>
        <w:spacing w:line="57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选房</w:t>
      </w:r>
      <w:r>
        <w:rPr>
          <w:rFonts w:hint="eastAsia" w:ascii="黑体" w:hAnsi="黑体" w:eastAsia="黑体" w:cs="黑体"/>
          <w:sz w:val="32"/>
          <w:szCs w:val="32"/>
        </w:rPr>
        <w:t>程序</w:t>
      </w:r>
    </w:p>
    <w:p>
      <w:pPr>
        <w:numPr>
          <w:ilvl w:val="0"/>
          <w:numId w:val="0"/>
        </w:numPr>
        <w:spacing w:line="570" w:lineRule="exact"/>
        <w:ind w:leftChars="200"/>
        <w:rPr>
          <w:rFonts w:hint="eastAsia" w:ascii="黑体" w:hAnsi="黑体" w:eastAsia="黑体" w:cs="黑体"/>
          <w:sz w:val="32"/>
          <w:szCs w:val="32"/>
          <w:lang w:eastAsia="zh-CN"/>
        </w:rPr>
      </w:pPr>
      <w:r>
        <w:rPr>
          <w:rFonts w:hint="eastAsia" w:ascii="楷体_GB2312" w:hAnsi="仿宋" w:eastAsia="楷体_GB2312" w:cs="楷体_GB2312"/>
          <w:b/>
          <w:bCs/>
          <w:sz w:val="32"/>
          <w:szCs w:val="32"/>
          <w:lang w:eastAsia="zh-CN"/>
        </w:rPr>
        <w:t>（一）</w:t>
      </w:r>
      <w:r>
        <w:rPr>
          <w:rFonts w:hint="eastAsia" w:ascii="黑体" w:hAnsi="黑体" w:eastAsia="黑体" w:cs="黑体"/>
          <w:sz w:val="32"/>
          <w:szCs w:val="32"/>
          <w:lang w:eastAsia="zh-CN"/>
        </w:rPr>
        <w:t>集中选房</w:t>
      </w:r>
    </w:p>
    <w:p>
      <w:pPr>
        <w:numPr>
          <w:ilvl w:val="0"/>
          <w:numId w:val="0"/>
        </w:numPr>
        <w:spacing w:line="570" w:lineRule="exact"/>
        <w:ind w:leftChars="200" w:firstLine="321" w:firstLineChars="100"/>
        <w:rPr>
          <w:rFonts w:hint="eastAsia" w:ascii="仿宋_GB2312" w:hAnsi="仿宋" w:eastAsia="仿宋_GB2312" w:cs="仿宋_GB2312"/>
          <w:sz w:val="32"/>
          <w:szCs w:val="32"/>
          <w:lang w:eastAsia="zh-CN"/>
        </w:rPr>
      </w:pPr>
      <w:r>
        <w:rPr>
          <w:rFonts w:hint="eastAsia" w:ascii="楷体_GB2312" w:hAnsi="仿宋" w:eastAsia="楷体_GB2312" w:cs="楷体_GB2312"/>
          <w:b/>
          <w:bCs/>
          <w:sz w:val="32"/>
          <w:szCs w:val="32"/>
          <w:lang w:val="en-US" w:eastAsia="zh-CN"/>
        </w:rPr>
        <w:t>1.</w:t>
      </w:r>
      <w:r>
        <w:rPr>
          <w:rFonts w:hint="eastAsia" w:ascii="楷体_GB2312" w:hAnsi="仿宋" w:eastAsia="楷体_GB2312" w:cs="楷体_GB2312"/>
          <w:b/>
          <w:bCs/>
          <w:sz w:val="32"/>
          <w:szCs w:val="32"/>
        </w:rPr>
        <w:t>农户</w:t>
      </w:r>
      <w:r>
        <w:rPr>
          <w:rFonts w:hint="eastAsia" w:ascii="楷体_GB2312" w:hAnsi="仿宋" w:eastAsia="楷体_GB2312" w:cs="楷体_GB2312"/>
          <w:b/>
          <w:bCs/>
          <w:sz w:val="32"/>
          <w:szCs w:val="32"/>
          <w:lang w:eastAsia="zh-CN"/>
        </w:rPr>
        <w:t>确认</w:t>
      </w:r>
      <w:r>
        <w:rPr>
          <w:rFonts w:hint="eastAsia" w:ascii="楷体_GB2312" w:hAnsi="仿宋" w:eastAsia="楷体_GB2312" w:cs="楷体_GB2312"/>
          <w:b/>
          <w:bCs/>
          <w:sz w:val="32"/>
          <w:szCs w:val="32"/>
        </w:rPr>
        <w:t>。</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2022年11月已经摇号选房，且目前未退房的申购户</w:t>
      </w:r>
      <w:r>
        <w:rPr>
          <w:rFonts w:hint="eastAsia" w:ascii="仿宋_GB2312" w:hAnsi="仿宋" w:eastAsia="仿宋_GB2312" w:cs="仿宋_GB2312"/>
          <w:sz w:val="32"/>
          <w:szCs w:val="32"/>
        </w:rPr>
        <w:t>向所属乡镇（街道）提</w:t>
      </w:r>
      <w:r>
        <w:rPr>
          <w:rFonts w:hint="eastAsia" w:ascii="仿宋_GB2312" w:hAnsi="仿宋" w:eastAsia="仿宋_GB2312" w:cs="仿宋_GB2312"/>
          <w:sz w:val="32"/>
          <w:szCs w:val="32"/>
          <w:lang w:eastAsia="zh-CN"/>
        </w:rPr>
        <w:t>交《2025年莲都区“跨山统筹”公寓安置确认单》。</w:t>
      </w:r>
    </w:p>
    <w:p>
      <w:pPr>
        <w:numPr>
          <w:ilvl w:val="0"/>
          <w:numId w:val="0"/>
        </w:numPr>
        <w:spacing w:line="570" w:lineRule="exact"/>
        <w:ind w:leftChars="200" w:firstLine="321" w:firstLineChars="100"/>
        <w:rPr>
          <w:rFonts w:hint="eastAsia" w:ascii="仿宋_GB2312" w:hAnsi="仿宋_GB2312" w:eastAsia="仿宋_GB2312" w:cs="仿宋_GB2312"/>
          <w:sz w:val="32"/>
          <w:szCs w:val="32"/>
          <w:lang w:eastAsia="zh-CN"/>
        </w:rPr>
      </w:pPr>
      <w:r>
        <w:rPr>
          <w:rFonts w:hint="eastAsia" w:ascii="楷体_GB2312" w:hAnsi="仿宋" w:eastAsia="楷体_GB2312" w:cs="楷体_GB2312"/>
          <w:b/>
          <w:bCs/>
          <w:sz w:val="32"/>
          <w:szCs w:val="32"/>
          <w:lang w:val="en-US" w:eastAsia="zh-CN"/>
        </w:rPr>
        <w:t>2.</w:t>
      </w:r>
      <w:r>
        <w:rPr>
          <w:rFonts w:hint="eastAsia" w:ascii="楷体_GB2312" w:hAnsi="仿宋" w:eastAsia="楷体_GB2312" w:cs="楷体_GB2312"/>
          <w:b/>
          <w:bCs/>
          <w:sz w:val="32"/>
          <w:szCs w:val="32"/>
          <w:lang w:eastAsia="zh-CN"/>
        </w:rPr>
        <w:t>村级、乡镇（</w:t>
      </w:r>
      <w:r>
        <w:rPr>
          <w:rFonts w:hint="eastAsia" w:ascii="楷体_GB2312" w:hAnsi="仿宋" w:eastAsia="楷体_GB2312" w:cs="楷体_GB2312"/>
          <w:b/>
          <w:bCs/>
          <w:sz w:val="32"/>
          <w:szCs w:val="32"/>
          <w:lang w:val="en-US" w:eastAsia="zh-CN"/>
        </w:rPr>
        <w:t>街道</w:t>
      </w:r>
      <w:r>
        <w:rPr>
          <w:rFonts w:hint="eastAsia" w:ascii="楷体_GB2312" w:hAnsi="仿宋" w:eastAsia="楷体_GB2312" w:cs="楷体_GB2312"/>
          <w:b/>
          <w:bCs/>
          <w:sz w:val="32"/>
          <w:szCs w:val="32"/>
          <w:lang w:eastAsia="zh-CN"/>
        </w:rPr>
        <w:t>）审核盖章</w:t>
      </w:r>
      <w:r>
        <w:rPr>
          <w:rFonts w:hint="eastAsia" w:ascii="楷体_GB2312" w:hAnsi="仿宋" w:eastAsia="楷体_GB2312" w:cs="楷体_GB2312"/>
          <w:b/>
          <w:bCs/>
          <w:sz w:val="32"/>
          <w:szCs w:val="32"/>
        </w:rPr>
        <w:t>。</w:t>
      </w:r>
      <w:r>
        <w:rPr>
          <w:rFonts w:hint="eastAsia" w:ascii="仿宋_GB2312" w:hAnsi="仿宋_GB2312" w:eastAsia="仿宋_GB2312" w:cs="仿宋_GB2312"/>
          <w:sz w:val="32"/>
          <w:szCs w:val="32"/>
          <w:lang w:eastAsia="zh-CN"/>
        </w:rPr>
        <w:t>由村级和乡镇（街道）复核原摇号选房情况是否属实，并加盖公章。</w:t>
      </w:r>
    </w:p>
    <w:p>
      <w:pPr>
        <w:numPr>
          <w:ilvl w:val="0"/>
          <w:numId w:val="0"/>
        </w:numPr>
        <w:spacing w:line="570" w:lineRule="exact"/>
        <w:ind w:leftChars="200" w:firstLine="321" w:firstLineChars="100"/>
        <w:rPr>
          <w:rFonts w:hint="eastAsia" w:ascii="仿宋_GB2312" w:hAnsi="仿宋_GB2312" w:eastAsia="仿宋_GB2312" w:cs="仿宋_GB2312"/>
          <w:sz w:val="32"/>
          <w:szCs w:val="32"/>
          <w:lang w:val="en-US" w:eastAsia="zh-CN"/>
        </w:rPr>
      </w:pPr>
      <w:r>
        <w:rPr>
          <w:rFonts w:hint="eastAsia" w:ascii="楷体_GB2312" w:hAnsi="仿宋" w:eastAsia="楷体_GB2312" w:cs="楷体_GB2312"/>
          <w:b/>
          <w:bCs/>
          <w:sz w:val="32"/>
          <w:szCs w:val="32"/>
          <w:lang w:val="en-US" w:eastAsia="zh-CN"/>
        </w:rPr>
        <w:t>3.</w:t>
      </w:r>
      <w:r>
        <w:rPr>
          <w:rFonts w:hint="eastAsia" w:ascii="楷体_GB2312" w:hAnsi="仿宋" w:eastAsia="楷体_GB2312" w:cs="楷体_GB2312"/>
          <w:b/>
          <w:bCs/>
          <w:sz w:val="32"/>
          <w:szCs w:val="32"/>
          <w:lang w:eastAsia="zh-CN"/>
        </w:rPr>
        <w:t>选房</w:t>
      </w:r>
      <w:r>
        <w:rPr>
          <w:rFonts w:hint="eastAsia" w:ascii="楷体_GB2312" w:hAnsi="仿宋" w:eastAsia="楷体_GB2312" w:cs="楷体_GB2312"/>
          <w:b/>
          <w:bCs/>
          <w:sz w:val="32"/>
          <w:szCs w:val="32"/>
        </w:rPr>
        <w:t>。</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2022年11月，莲城公证处摇出的顺序号的顺序进行集中选房。集中选房程序如下：</w:t>
      </w:r>
    </w:p>
    <w:p>
      <w:pPr>
        <w:numPr>
          <w:ilvl w:val="0"/>
          <w:numId w:val="0"/>
        </w:num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①核实身份。选房开始前，跨山统筹富民安居指挥部办公室组织工作人员对选房人的身份进行核实，选房人必须携带并出示相关的证件及证明材料（每户限两人进场）。选房人须携带本人身份证或户口簿原件和《</w:t>
      </w:r>
      <w:r>
        <w:rPr>
          <w:rFonts w:hint="eastAsia" w:ascii="仿宋_GB2312" w:hAnsi="仿宋" w:eastAsia="仿宋_GB2312" w:cs="仿宋_GB2312"/>
          <w:sz w:val="32"/>
          <w:szCs w:val="32"/>
          <w:lang w:eastAsia="zh-CN"/>
        </w:rPr>
        <w:t>2025年莲都区“跨山统筹”公寓安置确认单</w:t>
      </w:r>
      <w:r>
        <w:rPr>
          <w:rFonts w:hint="eastAsia" w:ascii="仿宋_GB2312" w:hAnsi="仿宋_GB2312" w:eastAsia="仿宋_GB2312" w:cs="仿宋_GB2312"/>
          <w:sz w:val="32"/>
          <w:szCs w:val="32"/>
          <w:lang w:val="en-US" w:eastAsia="zh-CN"/>
        </w:rPr>
        <w:t>》复印件。委托他人代为选房的，须携带经公证部门或村委会确认的书面委托书及委托人、受托人身份证原件（有经公证的委托书无须出具委托人身份证原件）和《</w:t>
      </w:r>
      <w:r>
        <w:rPr>
          <w:rFonts w:hint="eastAsia" w:ascii="仿宋_GB2312" w:hAnsi="仿宋" w:eastAsia="仿宋_GB2312" w:cs="仿宋_GB2312"/>
          <w:sz w:val="32"/>
          <w:szCs w:val="32"/>
          <w:lang w:eastAsia="zh-CN"/>
        </w:rPr>
        <w:t>2025年常香花苑安置房申购确认单</w:t>
      </w:r>
      <w:r>
        <w:rPr>
          <w:rFonts w:hint="eastAsia" w:ascii="仿宋_GB2312" w:hAnsi="仿宋_GB2312" w:eastAsia="仿宋_GB2312" w:cs="仿宋_GB2312"/>
          <w:sz w:val="32"/>
          <w:szCs w:val="32"/>
          <w:lang w:val="en-US" w:eastAsia="zh-CN"/>
        </w:rPr>
        <w:t>》复印件。</w:t>
      </w:r>
    </w:p>
    <w:p>
      <w:pPr>
        <w:numPr>
          <w:ilvl w:val="0"/>
          <w:numId w:val="0"/>
        </w:numPr>
        <w:spacing w:line="570" w:lineRule="exact"/>
        <w:ind w:leftChars="200"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②正式选房。正式选房开始后，工作人员按选房顺序号呼叫选房人姓名，被呼叫到的选房人进行现场选房。现场工作人员连续三次呼叫尚未应答的，则作为未到场处理，后又报到的按迟到处理。</w:t>
      </w:r>
    </w:p>
    <w:p>
      <w:pPr>
        <w:numPr>
          <w:ilvl w:val="0"/>
          <w:numId w:val="0"/>
        </w:numPr>
        <w:spacing w:line="570" w:lineRule="exact"/>
        <w:ind w:leftChars="200"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③选房确认。选房人按规定要求自行选择安置房，并在《销售联系单》上签字确认。</w:t>
      </w:r>
    </w:p>
    <w:p>
      <w:pPr>
        <w:numPr>
          <w:ilvl w:val="0"/>
          <w:numId w:val="0"/>
        </w:numPr>
        <w:spacing w:line="570" w:lineRule="exact"/>
        <w:ind w:leftChars="200" w:firstLine="320" w:firstLineChars="100"/>
        <w:rPr>
          <w:rFonts w:hint="default" w:ascii="仿宋_GB2312" w:hAnsi="仿宋_GB2312" w:eastAsia="楷体_GB2312" w:cs="仿宋_GB2312"/>
          <w:sz w:val="32"/>
          <w:szCs w:val="32"/>
          <w:lang w:val="en-US" w:eastAsia="zh-CN"/>
        </w:rPr>
      </w:pPr>
      <w:r>
        <w:rPr>
          <w:rFonts w:hint="eastAsia" w:ascii="仿宋_GB2312" w:hAnsi="仿宋_GB2312" w:eastAsia="仿宋_GB2312" w:cs="仿宋_GB2312"/>
          <w:sz w:val="32"/>
          <w:szCs w:val="32"/>
          <w:lang w:val="en-US" w:eastAsia="zh-CN"/>
        </w:rPr>
        <w:t>④房款交付。购房户凭《销售联系单》在规定时间内到相应房地产公司交付房款、签订购房合同及办理相关手续。</w:t>
      </w:r>
    </w:p>
    <w:p>
      <w:pPr>
        <w:spacing w:line="570" w:lineRule="exact"/>
        <w:ind w:firstLine="643" w:firstLineChars="200"/>
        <w:rPr>
          <w:rFonts w:hint="eastAsia" w:ascii="黑体" w:hAnsi="黑体" w:eastAsia="黑体" w:cs="黑体"/>
          <w:sz w:val="32"/>
          <w:szCs w:val="32"/>
          <w:lang w:val="en-US" w:eastAsia="zh-CN"/>
        </w:rPr>
      </w:pPr>
      <w:r>
        <w:rPr>
          <w:rFonts w:hint="eastAsia" w:ascii="楷体_GB2312" w:hAnsi="仿宋" w:eastAsia="楷体_GB2312" w:cs="楷体_GB2312"/>
          <w:b/>
          <w:bCs/>
          <w:sz w:val="32"/>
          <w:szCs w:val="32"/>
          <w:lang w:eastAsia="zh-CN"/>
        </w:rPr>
        <w:t>（二）</w:t>
      </w:r>
      <w:r>
        <w:rPr>
          <w:rFonts w:hint="eastAsia" w:ascii="黑体" w:hAnsi="黑体" w:eastAsia="黑体" w:cs="黑体"/>
          <w:sz w:val="32"/>
          <w:szCs w:val="32"/>
          <w:lang w:eastAsia="zh-CN"/>
        </w:rPr>
        <w:t>分散选房</w:t>
      </w:r>
      <w:r>
        <w:rPr>
          <w:rFonts w:hint="eastAsia" w:ascii="黑体" w:hAnsi="黑体" w:eastAsia="黑体" w:cs="黑体"/>
          <w:sz w:val="32"/>
          <w:szCs w:val="32"/>
          <w:lang w:val="en-US" w:eastAsia="zh-CN"/>
        </w:rPr>
        <w:t xml:space="preserve"> </w:t>
      </w:r>
    </w:p>
    <w:p>
      <w:pPr>
        <w:spacing w:line="570" w:lineRule="exact"/>
        <w:ind w:firstLine="643" w:firstLineChars="200"/>
        <w:rPr>
          <w:rFonts w:ascii="仿宋_GB2312" w:hAnsi="仿宋" w:eastAsia="仿宋_GB2312" w:cs="Times New Roman"/>
          <w:sz w:val="32"/>
          <w:szCs w:val="32"/>
        </w:rPr>
      </w:pPr>
      <w:r>
        <w:rPr>
          <w:rFonts w:hint="eastAsia" w:ascii="楷体_GB2312" w:hAnsi="仿宋" w:eastAsia="楷体_GB2312" w:cs="楷体_GB2312"/>
          <w:b/>
          <w:bCs/>
          <w:sz w:val="32"/>
          <w:szCs w:val="32"/>
          <w:lang w:val="en-US" w:eastAsia="zh-CN"/>
        </w:rPr>
        <w:t>1.</w:t>
      </w:r>
      <w:r>
        <w:rPr>
          <w:rFonts w:hint="eastAsia" w:ascii="楷体_GB2312" w:hAnsi="仿宋" w:eastAsia="楷体_GB2312" w:cs="楷体_GB2312"/>
          <w:b/>
          <w:bCs/>
          <w:sz w:val="32"/>
          <w:szCs w:val="32"/>
        </w:rPr>
        <w:t>农户申请。</w:t>
      </w:r>
      <w:r>
        <w:rPr>
          <w:rFonts w:hint="eastAsia" w:ascii="仿宋_GB2312" w:hAnsi="仿宋_GB2312" w:eastAsia="仿宋_GB2312" w:cs="仿宋_GB2312"/>
          <w:sz w:val="32"/>
          <w:szCs w:val="32"/>
        </w:rPr>
        <w:t>安置房申购以户为单位,每户限购</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套。</w:t>
      </w:r>
      <w:r>
        <w:rPr>
          <w:rFonts w:hint="eastAsia" w:ascii="仿宋_GB2312" w:hAnsi="仿宋" w:eastAsia="仿宋_GB2312" w:cs="仿宋_GB2312"/>
          <w:sz w:val="32"/>
          <w:szCs w:val="32"/>
        </w:rPr>
        <w:t>申购</w:t>
      </w:r>
      <w:r>
        <w:rPr>
          <w:rFonts w:hint="eastAsia" w:ascii="仿宋_GB2312" w:hAnsi="仿宋" w:eastAsia="仿宋_GB2312" w:cs="仿宋_GB2312"/>
          <w:sz w:val="32"/>
          <w:szCs w:val="32"/>
          <w:lang w:eastAsia="zh-CN"/>
        </w:rPr>
        <w:t>户</w:t>
      </w:r>
      <w:r>
        <w:rPr>
          <w:rFonts w:hint="eastAsia" w:ascii="仿宋_GB2312" w:hAnsi="仿宋" w:eastAsia="仿宋_GB2312" w:cs="仿宋_GB2312"/>
          <w:sz w:val="32"/>
          <w:szCs w:val="32"/>
        </w:rPr>
        <w:t>向所属乡镇（街道）提出</w:t>
      </w:r>
      <w:r>
        <w:rPr>
          <w:rFonts w:hint="eastAsia" w:ascii="仿宋_GB2312" w:hAnsi="仿宋" w:eastAsia="仿宋_GB2312" w:cs="仿宋_GB2312"/>
          <w:sz w:val="32"/>
          <w:szCs w:val="32"/>
          <w:lang w:eastAsia="zh-CN"/>
        </w:rPr>
        <w:t>公寓安置申请，填写《2025年莲都区“跨山统筹”公寓安置申请表》。</w:t>
      </w:r>
      <w:r>
        <w:rPr>
          <w:rFonts w:hint="eastAsia" w:ascii="仿宋_GB2312" w:hAnsi="仿宋" w:eastAsia="仿宋_GB2312" w:cs="仿宋_GB2312"/>
          <w:sz w:val="32"/>
          <w:szCs w:val="32"/>
          <w:lang w:val="en-US" w:eastAsia="zh-CN"/>
        </w:rPr>
        <w:t xml:space="preserve"> </w:t>
      </w:r>
    </w:p>
    <w:p>
      <w:pPr>
        <w:spacing w:line="570" w:lineRule="exact"/>
        <w:ind w:firstLine="643" w:firstLineChars="200"/>
        <w:rPr>
          <w:rFonts w:hint="eastAsia" w:ascii="仿宋_GB2312" w:hAnsi="仿宋" w:eastAsia="仿宋_GB2312" w:cs="仿宋_GB2312"/>
          <w:sz w:val="32"/>
          <w:szCs w:val="32"/>
          <w:lang w:val="en-US" w:eastAsia="zh-CN"/>
        </w:rPr>
      </w:pPr>
      <w:r>
        <w:rPr>
          <w:rFonts w:hint="eastAsia" w:ascii="楷体_GB2312" w:hAnsi="仿宋" w:eastAsia="楷体_GB2312" w:cs="楷体_GB2312"/>
          <w:b/>
          <w:bCs/>
          <w:sz w:val="32"/>
          <w:szCs w:val="32"/>
          <w:lang w:val="en-US" w:eastAsia="zh-CN"/>
        </w:rPr>
        <w:t>2.</w:t>
      </w:r>
      <w:r>
        <w:rPr>
          <w:rFonts w:hint="eastAsia" w:ascii="楷体_GB2312" w:hAnsi="仿宋" w:eastAsia="楷体_GB2312" w:cs="楷体_GB2312"/>
          <w:b/>
          <w:bCs/>
          <w:sz w:val="32"/>
          <w:szCs w:val="32"/>
          <w:lang w:eastAsia="zh-CN"/>
        </w:rPr>
        <w:t>村级、乡镇（</w:t>
      </w:r>
      <w:r>
        <w:rPr>
          <w:rFonts w:hint="eastAsia" w:ascii="楷体_GB2312" w:hAnsi="仿宋" w:eastAsia="楷体_GB2312" w:cs="楷体_GB2312"/>
          <w:b/>
          <w:bCs/>
          <w:sz w:val="32"/>
          <w:szCs w:val="32"/>
          <w:lang w:val="en-US" w:eastAsia="zh-CN"/>
        </w:rPr>
        <w:t>街道</w:t>
      </w:r>
      <w:r>
        <w:rPr>
          <w:rFonts w:hint="eastAsia" w:ascii="楷体_GB2312" w:hAnsi="仿宋" w:eastAsia="楷体_GB2312" w:cs="楷体_GB2312"/>
          <w:b/>
          <w:bCs/>
          <w:sz w:val="32"/>
          <w:szCs w:val="32"/>
          <w:lang w:eastAsia="zh-CN"/>
        </w:rPr>
        <w:t>）审核盖章</w:t>
      </w:r>
      <w:r>
        <w:rPr>
          <w:rFonts w:hint="eastAsia" w:ascii="楷体_GB2312" w:hAnsi="仿宋" w:eastAsia="楷体_GB2312" w:cs="楷体_GB2312"/>
          <w:b/>
          <w:bCs/>
          <w:sz w:val="32"/>
          <w:szCs w:val="32"/>
        </w:rPr>
        <w:t>。</w:t>
      </w:r>
      <w:r>
        <w:rPr>
          <w:rFonts w:hint="eastAsia" w:ascii="仿宋_GB2312" w:hAnsi="仿宋" w:eastAsia="仿宋_GB2312" w:cs="仿宋_GB2312"/>
          <w:sz w:val="32"/>
          <w:szCs w:val="32"/>
          <w:lang w:eastAsia="zh-CN"/>
        </w:rPr>
        <w:t xml:space="preserve">申购对象将公寓安置申请表送至所在村和乡镇（街道）。2019年之后搬迁的，由乡镇（街道）组织复核报名材料。2019年之前搬迁的，需经乡镇（街道）组织，对报名对象进行安置资格审查，并填写安置资格审查表。经审查符合申购条件的，在申购对象行政村公示栏进行公示（公示时间为7个工作日）。 </w:t>
      </w:r>
      <w:r>
        <w:rPr>
          <w:rFonts w:hint="eastAsia" w:ascii="仿宋_GB2312" w:hAnsi="仿宋" w:eastAsia="仿宋_GB2312" w:cs="仿宋_GB2312"/>
          <w:sz w:val="32"/>
          <w:szCs w:val="32"/>
          <w:lang w:val="en-US" w:eastAsia="zh-CN"/>
        </w:rPr>
        <w:t xml:space="preserve"> </w:t>
      </w:r>
    </w:p>
    <w:p>
      <w:pPr>
        <w:spacing w:line="570" w:lineRule="exact"/>
        <w:ind w:firstLine="643" w:firstLineChars="200"/>
        <w:rPr>
          <w:rFonts w:hint="eastAsia" w:ascii="仿宋_GB2312" w:hAnsi="仿宋" w:eastAsia="仿宋_GB2312" w:cs="仿宋_GB2312"/>
          <w:sz w:val="32"/>
          <w:szCs w:val="32"/>
          <w:lang w:eastAsia="zh-CN"/>
        </w:rPr>
      </w:pPr>
      <w:r>
        <w:rPr>
          <w:rFonts w:hint="eastAsia" w:ascii="楷体_GB2312" w:hAnsi="仿宋" w:eastAsia="楷体_GB2312" w:cs="楷体_GB2312"/>
          <w:b/>
          <w:bCs/>
          <w:sz w:val="32"/>
          <w:szCs w:val="32"/>
          <w:lang w:val="en-US" w:eastAsia="zh-CN"/>
        </w:rPr>
        <w:t>3.</w:t>
      </w:r>
      <w:r>
        <w:rPr>
          <w:rFonts w:hint="eastAsia" w:ascii="楷体_GB2312" w:hAnsi="仿宋" w:eastAsia="楷体_GB2312" w:cs="楷体_GB2312"/>
          <w:b/>
          <w:bCs/>
          <w:sz w:val="32"/>
          <w:szCs w:val="32"/>
          <w:lang w:eastAsia="zh-CN"/>
        </w:rPr>
        <w:t>申购户</w:t>
      </w:r>
      <w:r>
        <w:rPr>
          <w:rFonts w:hint="eastAsia" w:ascii="楷体_GB2312" w:hAnsi="仿宋" w:eastAsia="楷体_GB2312" w:cs="楷体_GB2312"/>
          <w:b/>
          <w:bCs/>
          <w:sz w:val="32"/>
          <w:szCs w:val="32"/>
        </w:rPr>
        <w:t>选房。</w:t>
      </w:r>
      <w:r>
        <w:rPr>
          <w:rFonts w:hint="eastAsia" w:ascii="仿宋_GB2312" w:hAnsi="仿宋" w:eastAsia="仿宋_GB2312" w:cs="仿宋_GB2312"/>
          <w:sz w:val="32"/>
          <w:szCs w:val="32"/>
          <w:lang w:eastAsia="zh-CN"/>
        </w:rPr>
        <w:t>申购对象凭公寓安置申请表、身份证、户口簿到安置房房源所属房开公司选房。</w:t>
      </w:r>
      <w:r>
        <w:rPr>
          <w:rFonts w:hint="eastAsia" w:ascii="仿宋_GB2312" w:hAnsi="仿宋_GB2312" w:eastAsia="仿宋_GB2312" w:cs="仿宋_GB2312"/>
          <w:sz w:val="32"/>
          <w:szCs w:val="32"/>
          <w:lang w:eastAsia="zh-CN"/>
        </w:rPr>
        <w:t>申购对象选定房号后，需在规定时间内同时拆除旧房和签订购房合同，并一次性交清购房款或交清首付款</w:t>
      </w:r>
      <w:r>
        <w:rPr>
          <w:rFonts w:hint="eastAsia" w:ascii="仿宋_GB2312" w:hAnsi="仿宋" w:eastAsia="仿宋_GB2312" w:cs="仿宋_GB2312"/>
          <w:sz w:val="32"/>
          <w:szCs w:val="32"/>
          <w:lang w:eastAsia="zh-CN"/>
        </w:rPr>
        <w:t>，先到先选，以签约交款</w:t>
      </w:r>
      <w:r>
        <w:rPr>
          <w:rFonts w:hint="eastAsia" w:ascii="仿宋_GB2312" w:hAnsi="仿宋" w:eastAsia="仿宋_GB2312" w:cs="仿宋_GB2312"/>
          <w:sz w:val="32"/>
          <w:szCs w:val="32"/>
          <w:lang w:val="en-US" w:eastAsia="zh-CN"/>
        </w:rPr>
        <w:t>为准</w:t>
      </w:r>
      <w:r>
        <w:rPr>
          <w:rFonts w:hint="eastAsia" w:ascii="仿宋_GB2312" w:hAnsi="仿宋" w:eastAsia="仿宋_GB2312" w:cs="仿宋_GB2312"/>
          <w:sz w:val="32"/>
          <w:szCs w:val="32"/>
          <w:lang w:eastAsia="zh-CN"/>
        </w:rPr>
        <w:t>。</w:t>
      </w:r>
    </w:p>
    <w:p>
      <w:pPr>
        <w:spacing w:line="540" w:lineRule="exact"/>
        <w:ind w:firstLine="643" w:firstLineChars="200"/>
        <w:rPr>
          <w:rFonts w:hint="eastAsia" w:ascii="仿宋_GB2312" w:hAnsi="仿宋_GB2312" w:eastAsia="仿宋_GB2312" w:cs="仿宋_GB2312"/>
          <w:sz w:val="32"/>
          <w:szCs w:val="32"/>
          <w:lang w:eastAsia="zh-CN"/>
        </w:rPr>
      </w:pPr>
      <w:r>
        <w:rPr>
          <w:rFonts w:hint="eastAsia" w:ascii="楷体_GB2312" w:hAnsi="仿宋" w:eastAsia="楷体_GB2312" w:cs="楷体_GB2312"/>
          <w:b/>
          <w:bCs/>
          <w:sz w:val="32"/>
          <w:szCs w:val="32"/>
          <w:lang w:val="en-US" w:eastAsia="zh-CN"/>
        </w:rPr>
        <w:t>（三）指挥部复核。</w:t>
      </w:r>
      <w:r>
        <w:rPr>
          <w:rFonts w:hint="eastAsia" w:ascii="仿宋_GB2312" w:hAnsi="仿宋" w:eastAsia="仿宋_GB2312" w:cs="仿宋_GB2312"/>
          <w:sz w:val="32"/>
          <w:szCs w:val="32"/>
          <w:lang w:val="en-US" w:eastAsia="zh-CN"/>
        </w:rPr>
        <w:t>签约交款后，由安置房所在房开公司提交材料到莲都区农业农村局复核，复核通过方可办理按揭手续。符合按揭条件且需要按揭的</w:t>
      </w:r>
      <w:r>
        <w:rPr>
          <w:rFonts w:hint="eastAsia" w:ascii="仿宋_GB2312" w:hAnsi="仿宋" w:eastAsia="仿宋_GB2312" w:cs="仿宋_GB2312"/>
          <w:sz w:val="32"/>
          <w:szCs w:val="32"/>
          <w:lang w:eastAsia="zh-CN"/>
        </w:rPr>
        <w:t>，签约交款后</w:t>
      </w:r>
      <w:r>
        <w:rPr>
          <w:rFonts w:hint="eastAsia" w:ascii="仿宋_GB2312" w:hAnsi="仿宋" w:eastAsia="仿宋_GB2312" w:cs="仿宋_GB2312"/>
          <w:sz w:val="32"/>
          <w:szCs w:val="32"/>
          <w:lang w:val="en-US" w:eastAsia="zh-CN"/>
        </w:rPr>
        <w:t>2个月内办理完成按揭手续（即按揭款到账），可以享受按时签约交款奖励，车位奖励：每个车位14000元，房子奖励：1人户奖励9000元,2人及以上户按实际安置家庭人口为准，每增加一人增加3000元。每户可同时享受两个奖励。</w:t>
      </w:r>
      <w:r>
        <w:rPr>
          <w:rFonts w:hint="eastAsia" w:ascii="仿宋_GB2312" w:hAnsi="仿宋_GB2312" w:eastAsia="仿宋_GB2312" w:cs="仿宋_GB2312"/>
          <w:sz w:val="32"/>
          <w:szCs w:val="32"/>
          <w:lang w:eastAsia="zh-CN"/>
        </w:rPr>
        <w:t>逾期未办结购房手续、缴清购房款，或者没按合同约定时间办好按揭贷款手续的申购对象，视作自动放弃购房（具体楼盘交款及办理购房手续时间以楼盘所属房开公司通知为准）。</w:t>
      </w:r>
    </w:p>
    <w:p>
      <w:pPr>
        <w:spacing w:line="570" w:lineRule="exact"/>
        <w:ind w:firstLine="643" w:firstLineChars="200"/>
        <w:rPr>
          <w:rFonts w:hint="eastAsia" w:ascii="黑体" w:hAnsi="黑体" w:eastAsia="黑体" w:cs="仿宋_GB2312"/>
          <w:bCs/>
          <w:sz w:val="32"/>
          <w:szCs w:val="32"/>
        </w:rPr>
      </w:pPr>
      <w:r>
        <w:rPr>
          <w:rFonts w:hint="eastAsia" w:ascii="楷体_GB2312" w:hAnsi="仿宋" w:eastAsia="楷体_GB2312" w:cs="楷体_GB2312"/>
          <w:b/>
          <w:bCs/>
          <w:sz w:val="32"/>
          <w:szCs w:val="32"/>
          <w:lang w:val="en-US" w:eastAsia="zh-CN"/>
        </w:rPr>
        <w:t xml:space="preserve"> </w:t>
      </w:r>
      <w:r>
        <w:rPr>
          <w:rFonts w:hint="eastAsia" w:ascii="黑体" w:hAnsi="黑体" w:eastAsia="黑体" w:cs="仿宋_GB2312"/>
          <w:bCs/>
          <w:sz w:val="32"/>
          <w:szCs w:val="32"/>
          <w:lang w:eastAsia="zh-CN"/>
        </w:rPr>
        <w:t>四</w:t>
      </w:r>
      <w:r>
        <w:rPr>
          <w:rFonts w:hint="eastAsia" w:ascii="黑体" w:hAnsi="黑体" w:eastAsia="黑体" w:cs="仿宋_GB2312"/>
          <w:bCs/>
          <w:sz w:val="32"/>
          <w:szCs w:val="32"/>
        </w:rPr>
        <w:t xml:space="preserve">、其他相关规定 </w:t>
      </w:r>
    </w:p>
    <w:p>
      <w:pPr>
        <w:spacing w:line="570" w:lineRule="exact"/>
        <w:ind w:firstLine="640" w:firstLineChars="200"/>
        <w:rPr>
          <w:rFonts w:hint="default" w:ascii="黑体" w:hAnsi="黑体" w:eastAsia="仿宋_GB2312" w:cs="仿宋_GB2312"/>
          <w:bCs/>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）申购面积不受申购人口限制</w:t>
      </w:r>
      <w:r>
        <w:rPr>
          <w:rFonts w:hint="eastAsia" w:ascii="仿宋_GB2312" w:hAnsi="仿宋_GB2312" w:eastAsia="仿宋_GB2312" w:cs="仿宋_GB2312"/>
          <w:sz w:val="32"/>
          <w:szCs w:val="32"/>
          <w:lang w:eastAsia="zh-CN"/>
        </w:rPr>
        <w:t>，超出或不足面积根据</w:t>
      </w:r>
      <w:r>
        <w:rPr>
          <w:rFonts w:hint="eastAsia" w:ascii="仿宋_GB2312" w:hAnsi="宋体" w:eastAsia="仿宋_GB2312"/>
          <w:sz w:val="32"/>
          <w:szCs w:val="32"/>
        </w:rPr>
        <w:t>《2025年莲都区“跨山统筹富民安居”工程安置房申购和管理办法》（莲</w:t>
      </w:r>
      <w:r>
        <w:rPr>
          <w:rFonts w:hint="eastAsia" w:ascii="仿宋_GB2312" w:hAnsi="宋体" w:eastAsia="仿宋_GB2312"/>
          <w:sz w:val="32"/>
          <w:szCs w:val="32"/>
          <w:lang w:eastAsia="zh-CN"/>
        </w:rPr>
        <w:t>富民安居</w:t>
      </w:r>
      <w:r>
        <w:rPr>
          <w:rFonts w:hint="eastAsia" w:ascii="仿宋_GB2312" w:hAnsi="宋体" w:eastAsia="仿宋_GB2312"/>
          <w:sz w:val="32"/>
          <w:szCs w:val="32"/>
        </w:rPr>
        <w:t>办〔202</w:t>
      </w:r>
      <w:r>
        <w:rPr>
          <w:rFonts w:hint="eastAsia" w:ascii="仿宋_GB2312" w:hAnsi="宋体" w:eastAsia="仿宋_GB2312"/>
          <w:sz w:val="32"/>
          <w:szCs w:val="32"/>
          <w:lang w:val="en-US" w:eastAsia="zh-CN"/>
        </w:rPr>
        <w:t>5</w:t>
      </w:r>
      <w:r>
        <w:rPr>
          <w:rFonts w:hint="eastAsia" w:ascii="仿宋_GB2312" w:hAnsi="宋体" w:eastAsia="仿宋_GB2312"/>
          <w:sz w:val="32"/>
          <w:szCs w:val="32"/>
        </w:rPr>
        <w:t>〕</w:t>
      </w:r>
      <w:r>
        <w:rPr>
          <w:rFonts w:hint="eastAsia" w:ascii="仿宋_GB2312" w:hAnsi="宋体" w:eastAsia="仿宋_GB2312"/>
          <w:sz w:val="32"/>
          <w:szCs w:val="32"/>
          <w:lang w:val="en-US" w:eastAsia="zh-CN"/>
        </w:rPr>
        <w:t>5</w:t>
      </w:r>
      <w:r>
        <w:rPr>
          <w:rFonts w:hint="eastAsia" w:ascii="仿宋_GB2312" w:hAnsi="宋体" w:eastAsia="仿宋_GB2312"/>
          <w:sz w:val="32"/>
          <w:szCs w:val="32"/>
        </w:rPr>
        <w:t>号）</w:t>
      </w:r>
      <w:r>
        <w:rPr>
          <w:rFonts w:hint="eastAsia" w:ascii="仿宋_GB2312" w:hAnsi="宋体" w:eastAsia="仿宋_GB2312"/>
          <w:sz w:val="32"/>
          <w:szCs w:val="32"/>
          <w:lang w:eastAsia="zh-CN"/>
        </w:rPr>
        <w:t>规定执行。原则上每人申购面积需达到</w:t>
      </w:r>
      <w:r>
        <w:rPr>
          <w:rFonts w:hint="eastAsia" w:ascii="仿宋_GB2312" w:hAnsi="宋体" w:eastAsia="仿宋_GB2312"/>
          <w:sz w:val="32"/>
          <w:szCs w:val="32"/>
          <w:lang w:val="en-US" w:eastAsia="zh-CN"/>
        </w:rPr>
        <w:t>25平方米及以上。</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安置房和安置房申购对象符合安置房贷款按揭条件的，申购对象</w:t>
      </w:r>
      <w:r>
        <w:rPr>
          <w:rFonts w:hint="eastAsia" w:ascii="仿宋_GB2312" w:hAnsi="仿宋_GB2312" w:eastAsia="仿宋_GB2312" w:cs="仿宋_GB2312"/>
          <w:sz w:val="32"/>
          <w:szCs w:val="32"/>
        </w:rPr>
        <w:t>可向相关的金融机构申请住房按揭贷款，具体操作按有关银行规定执行。</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为保证安置房5年内不得上市交易政策的严肃性,如遇5年内</w:t>
      </w:r>
      <w:r>
        <w:rPr>
          <w:rFonts w:hint="eastAsia" w:ascii="仿宋_GB2312" w:hAnsi="仿宋_GB2312" w:eastAsia="仿宋_GB2312" w:cs="仿宋_GB2312"/>
          <w:sz w:val="32"/>
          <w:szCs w:val="32"/>
          <w:lang w:eastAsia="zh-CN"/>
        </w:rPr>
        <w:t>申购对象</w:t>
      </w:r>
      <w:r>
        <w:rPr>
          <w:rFonts w:hint="eastAsia" w:ascii="仿宋_GB2312" w:hAnsi="仿宋_GB2312" w:eastAsia="仿宋_GB2312" w:cs="仿宋_GB2312"/>
          <w:sz w:val="32"/>
          <w:szCs w:val="32"/>
        </w:rPr>
        <w:t>不按时还贷情形,允许金融机构依法上市处置,</w:t>
      </w:r>
      <w:r>
        <w:rPr>
          <w:rFonts w:hint="eastAsia" w:ascii="仿宋_GB2312" w:hAnsi="仿宋_GB2312" w:eastAsia="仿宋_GB2312" w:cs="仿宋_GB2312"/>
          <w:sz w:val="32"/>
          <w:szCs w:val="32"/>
          <w:lang w:eastAsia="zh-CN"/>
        </w:rPr>
        <w:t>但必须要向政府交纳</w:t>
      </w:r>
      <w:r>
        <w:rPr>
          <w:rFonts w:hint="eastAsia" w:ascii="仿宋_GB2312" w:hAnsi="仿宋_GB2312" w:eastAsia="仿宋_GB2312" w:cs="仿宋_GB2312"/>
          <w:sz w:val="32"/>
          <w:szCs w:val="32"/>
          <w:lang w:val="en-US" w:eastAsia="zh-CN"/>
        </w:rPr>
        <w:t>50%的处置增值收益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（四）本</w:t>
      </w:r>
      <w:r>
        <w:rPr>
          <w:rFonts w:hint="eastAsia" w:ascii="仿宋_GB2312" w:hAnsi="仿宋_GB2312" w:eastAsia="仿宋_GB2312" w:cs="仿宋_GB2312"/>
          <w:sz w:val="32"/>
          <w:szCs w:val="32"/>
        </w:rPr>
        <w:t>办法</w:t>
      </w:r>
      <w:r>
        <w:rPr>
          <w:rFonts w:hint="eastAsia" w:ascii="仿宋_GB2312" w:hAnsi="仿宋_GB2312" w:eastAsia="仿宋_GB2312" w:cs="仿宋_GB2312"/>
          <w:sz w:val="32"/>
          <w:szCs w:val="32"/>
          <w:lang w:val="en-US" w:eastAsia="zh-CN"/>
        </w:rPr>
        <w:t>自公布之日起</w:t>
      </w:r>
      <w:r>
        <w:rPr>
          <w:rFonts w:hint="eastAsia" w:ascii="仿宋_GB2312" w:hAnsi="仿宋_GB2312" w:eastAsia="仿宋_GB2312" w:cs="仿宋_GB2312"/>
          <w:sz w:val="32"/>
          <w:szCs w:val="32"/>
        </w:rPr>
        <w:t>施行。</w:t>
      </w:r>
    </w:p>
    <w:p>
      <w:pPr>
        <w:spacing w:line="540" w:lineRule="exact"/>
        <w:rPr>
          <w:rFonts w:hint="eastAsia" w:ascii="仿宋_GB2312" w:hAnsi="仿宋_GB2312" w:eastAsia="仿宋_GB2312" w:cs="仿宋_GB2312"/>
          <w:sz w:val="32"/>
          <w:szCs w:val="32"/>
          <w:lang w:eastAsia="zh-CN"/>
        </w:rPr>
      </w:pPr>
    </w:p>
    <w:p>
      <w:pPr>
        <w:spacing w:line="54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w:t>
      </w:r>
      <w:r>
        <w:rPr>
          <w:rFonts w:hint="eastAsia" w:ascii="仿宋_GB2312" w:hAnsi="仿宋" w:eastAsia="仿宋_GB2312" w:cs="仿宋_GB2312"/>
          <w:sz w:val="32"/>
          <w:szCs w:val="32"/>
          <w:lang w:eastAsia="zh-CN"/>
        </w:rPr>
        <w:t>2025年常香花苑安置房申购确认单</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 w:eastAsia="仿宋_GB2312" w:cs="仿宋_GB2312"/>
          <w:sz w:val="32"/>
          <w:szCs w:val="32"/>
          <w:lang w:eastAsia="zh-CN"/>
        </w:rPr>
        <w:t>2025年莲都区“跨山统筹”公寓安置申请表</w:t>
      </w:r>
      <w:r>
        <w:rPr>
          <w:rFonts w:hint="eastAsia" w:ascii="仿宋_GB2312" w:hAnsi="仿宋_GB2312" w:eastAsia="仿宋_GB2312" w:cs="仿宋_GB2312"/>
          <w:sz w:val="32"/>
          <w:szCs w:val="32"/>
          <w:lang w:eastAsia="zh-CN"/>
        </w:rPr>
        <w:t>》</w:t>
      </w:r>
    </w:p>
    <w:p>
      <w:pPr>
        <w:spacing w:line="560" w:lineRule="exact"/>
        <w:ind w:firstLine="1280" w:firstLineChars="400"/>
        <w:rPr>
          <w:rFonts w:hint="eastAsia" w:ascii="仿宋_GB2312" w:hAnsi="仿宋" w:eastAsia="仿宋_GB2312" w:cs="仿宋_GB2312"/>
          <w:sz w:val="32"/>
          <w:szCs w:val="32"/>
          <w:lang w:eastAsia="zh-CN"/>
        </w:rPr>
      </w:pPr>
    </w:p>
    <w:p>
      <w:pPr>
        <w:spacing w:line="560" w:lineRule="exact"/>
        <w:ind w:firstLine="1600" w:firstLineChars="5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莲都区</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跨山统筹</w:t>
      </w:r>
      <w:r>
        <w:rPr>
          <w:rFonts w:hint="eastAsia" w:ascii="仿宋_GB2312" w:hAnsi="仿宋" w:eastAsia="仿宋_GB2312" w:cs="仿宋_GB2312"/>
          <w:sz w:val="32"/>
          <w:szCs w:val="32"/>
        </w:rPr>
        <w:t>富民安居”工程指挥部办公室</w:t>
      </w:r>
    </w:p>
    <w:p>
      <w:pPr>
        <w:spacing w:line="560" w:lineRule="exact"/>
        <w:ind w:firstLine="1280" w:firstLineChars="4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 xml:space="preserve">              2025年6月 </w:t>
      </w:r>
      <w:bookmarkStart w:id="0" w:name="_GoBack"/>
      <w:bookmarkEnd w:id="0"/>
      <w:r>
        <w:rPr>
          <w:rFonts w:hint="eastAsia" w:ascii="仿宋_GB2312" w:hAnsi="仿宋" w:eastAsia="仿宋_GB2312" w:cs="仿宋_GB2312"/>
          <w:sz w:val="32"/>
          <w:szCs w:val="32"/>
          <w:lang w:val="en-US" w:eastAsia="zh-CN"/>
        </w:rPr>
        <w:t xml:space="preserve"> 日</w:t>
      </w:r>
    </w:p>
    <w:p>
      <w:pPr>
        <w:spacing w:line="720" w:lineRule="exact"/>
        <w:jc w:val="left"/>
        <w:rPr>
          <w:rFonts w:hint="eastAsia" w:ascii="仿宋_GB2312" w:hAnsi="仿宋_GB2312" w:eastAsia="仿宋_GB2312" w:cs="Times New Roman"/>
          <w:sz w:val="32"/>
          <w:szCs w:val="32"/>
          <w:lang w:eastAsia="zh-CN"/>
        </w:rPr>
      </w:pPr>
      <w:r>
        <w:rPr>
          <w:rFonts w:hint="eastAsia" w:ascii="仿宋_GB2312" w:hAnsi="仿宋" w:eastAsia="仿宋_GB2312" w:cs="仿宋_GB2312"/>
          <w:sz w:val="32"/>
          <w:szCs w:val="32"/>
          <w:lang w:val="en-US" w:eastAsia="zh-CN"/>
        </w:rPr>
        <w:t xml:space="preserve"> </w:t>
      </w:r>
    </w:p>
    <w:p>
      <w:pPr>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409D25"/>
    <w:multiLevelType w:val="singleLevel"/>
    <w:tmpl w:val="AE409D25"/>
    <w:lvl w:ilvl="0" w:tentative="0">
      <w:start w:val="2"/>
      <w:numFmt w:val="chineseCounting"/>
      <w:suff w:val="nothing"/>
      <w:lvlText w:val="（%1）"/>
      <w:lvlJc w:val="left"/>
      <w:rPr>
        <w:rFonts w:hint="eastAsia"/>
      </w:rPr>
    </w:lvl>
  </w:abstractNum>
  <w:abstractNum w:abstractNumId="1">
    <w:nsid w:val="3DCB8B2B"/>
    <w:multiLevelType w:val="singleLevel"/>
    <w:tmpl w:val="3DCB8B2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2NkM2M5MDQ4MDA3MGZkNWU2YjUyYWIyNGYzNjEifQ=="/>
  </w:docVars>
  <w:rsids>
    <w:rsidRoot w:val="00A410DA"/>
    <w:rsid w:val="00001460"/>
    <w:rsid w:val="0000512A"/>
    <w:rsid w:val="00013AE7"/>
    <w:rsid w:val="00016184"/>
    <w:rsid w:val="000165A2"/>
    <w:rsid w:val="000176E3"/>
    <w:rsid w:val="000177D9"/>
    <w:rsid w:val="000235D2"/>
    <w:rsid w:val="00030926"/>
    <w:rsid w:val="000309AF"/>
    <w:rsid w:val="0003305C"/>
    <w:rsid w:val="00044275"/>
    <w:rsid w:val="000460AC"/>
    <w:rsid w:val="00060D7C"/>
    <w:rsid w:val="00062A70"/>
    <w:rsid w:val="0006374F"/>
    <w:rsid w:val="00066A61"/>
    <w:rsid w:val="0006788B"/>
    <w:rsid w:val="000752D0"/>
    <w:rsid w:val="000766D2"/>
    <w:rsid w:val="00080F37"/>
    <w:rsid w:val="0008160C"/>
    <w:rsid w:val="00082054"/>
    <w:rsid w:val="00084729"/>
    <w:rsid w:val="00085995"/>
    <w:rsid w:val="00092F7E"/>
    <w:rsid w:val="000938D6"/>
    <w:rsid w:val="00094A0B"/>
    <w:rsid w:val="000A6198"/>
    <w:rsid w:val="000A6C11"/>
    <w:rsid w:val="000A7EB0"/>
    <w:rsid w:val="000B15AF"/>
    <w:rsid w:val="000B287D"/>
    <w:rsid w:val="000B298B"/>
    <w:rsid w:val="000B6800"/>
    <w:rsid w:val="000B72D8"/>
    <w:rsid w:val="000C1F80"/>
    <w:rsid w:val="000C352C"/>
    <w:rsid w:val="000D1E1D"/>
    <w:rsid w:val="000E55C7"/>
    <w:rsid w:val="000E6FC1"/>
    <w:rsid w:val="000F2A1C"/>
    <w:rsid w:val="000F5E85"/>
    <w:rsid w:val="000F6A83"/>
    <w:rsid w:val="000F7A4B"/>
    <w:rsid w:val="00105EC8"/>
    <w:rsid w:val="001108C6"/>
    <w:rsid w:val="00112B6A"/>
    <w:rsid w:val="00112F69"/>
    <w:rsid w:val="00114EE9"/>
    <w:rsid w:val="0011712B"/>
    <w:rsid w:val="00122E08"/>
    <w:rsid w:val="00122E58"/>
    <w:rsid w:val="00123042"/>
    <w:rsid w:val="00125D5C"/>
    <w:rsid w:val="00126BAC"/>
    <w:rsid w:val="00131696"/>
    <w:rsid w:val="00133EBF"/>
    <w:rsid w:val="001345E4"/>
    <w:rsid w:val="00140A5A"/>
    <w:rsid w:val="00146462"/>
    <w:rsid w:val="00150CB0"/>
    <w:rsid w:val="00151B28"/>
    <w:rsid w:val="0015509D"/>
    <w:rsid w:val="00157082"/>
    <w:rsid w:val="0016600A"/>
    <w:rsid w:val="00167086"/>
    <w:rsid w:val="001727F5"/>
    <w:rsid w:val="00172CF6"/>
    <w:rsid w:val="00172E42"/>
    <w:rsid w:val="0017549E"/>
    <w:rsid w:val="0017692A"/>
    <w:rsid w:val="00177182"/>
    <w:rsid w:val="001776D3"/>
    <w:rsid w:val="00180BBB"/>
    <w:rsid w:val="00192061"/>
    <w:rsid w:val="001A1967"/>
    <w:rsid w:val="001A37B6"/>
    <w:rsid w:val="001A41A3"/>
    <w:rsid w:val="001C353A"/>
    <w:rsid w:val="001C55F2"/>
    <w:rsid w:val="001C5AC6"/>
    <w:rsid w:val="001D2C67"/>
    <w:rsid w:val="001D38D1"/>
    <w:rsid w:val="001D76D3"/>
    <w:rsid w:val="001E25E9"/>
    <w:rsid w:val="001E37DF"/>
    <w:rsid w:val="001E418D"/>
    <w:rsid w:val="001E77C2"/>
    <w:rsid w:val="002006CE"/>
    <w:rsid w:val="00210208"/>
    <w:rsid w:val="0021042E"/>
    <w:rsid w:val="00220561"/>
    <w:rsid w:val="00221858"/>
    <w:rsid w:val="00223D87"/>
    <w:rsid w:val="00225E19"/>
    <w:rsid w:val="00226946"/>
    <w:rsid w:val="002270B6"/>
    <w:rsid w:val="00227414"/>
    <w:rsid w:val="00236E12"/>
    <w:rsid w:val="00241431"/>
    <w:rsid w:val="00242D85"/>
    <w:rsid w:val="002446B5"/>
    <w:rsid w:val="00247770"/>
    <w:rsid w:val="00250673"/>
    <w:rsid w:val="0025190B"/>
    <w:rsid w:val="002548A0"/>
    <w:rsid w:val="00257B09"/>
    <w:rsid w:val="00262F28"/>
    <w:rsid w:val="00264EC4"/>
    <w:rsid w:val="00267425"/>
    <w:rsid w:val="00274471"/>
    <w:rsid w:val="00274C23"/>
    <w:rsid w:val="00275486"/>
    <w:rsid w:val="00277853"/>
    <w:rsid w:val="00283C18"/>
    <w:rsid w:val="002A5C8E"/>
    <w:rsid w:val="002B5917"/>
    <w:rsid w:val="002B7719"/>
    <w:rsid w:val="002B7AF5"/>
    <w:rsid w:val="002C767D"/>
    <w:rsid w:val="002C7F16"/>
    <w:rsid w:val="002D1AB4"/>
    <w:rsid w:val="002D3426"/>
    <w:rsid w:val="002D3A92"/>
    <w:rsid w:val="002D68A9"/>
    <w:rsid w:val="002E0799"/>
    <w:rsid w:val="002E0F3F"/>
    <w:rsid w:val="002E55A5"/>
    <w:rsid w:val="002F78CE"/>
    <w:rsid w:val="00304928"/>
    <w:rsid w:val="003131AA"/>
    <w:rsid w:val="00314649"/>
    <w:rsid w:val="00316565"/>
    <w:rsid w:val="0031790E"/>
    <w:rsid w:val="00317A1D"/>
    <w:rsid w:val="00320AEF"/>
    <w:rsid w:val="00320D21"/>
    <w:rsid w:val="00321485"/>
    <w:rsid w:val="003214F3"/>
    <w:rsid w:val="00325D04"/>
    <w:rsid w:val="00326D4E"/>
    <w:rsid w:val="0033034C"/>
    <w:rsid w:val="0033154E"/>
    <w:rsid w:val="003315C3"/>
    <w:rsid w:val="003341AB"/>
    <w:rsid w:val="00335FDF"/>
    <w:rsid w:val="00340DAE"/>
    <w:rsid w:val="003412B2"/>
    <w:rsid w:val="00342638"/>
    <w:rsid w:val="00342CC9"/>
    <w:rsid w:val="003478AB"/>
    <w:rsid w:val="00347D47"/>
    <w:rsid w:val="00350059"/>
    <w:rsid w:val="0035474F"/>
    <w:rsid w:val="003603EB"/>
    <w:rsid w:val="00362FA1"/>
    <w:rsid w:val="00363228"/>
    <w:rsid w:val="003643F0"/>
    <w:rsid w:val="0036497A"/>
    <w:rsid w:val="003659E8"/>
    <w:rsid w:val="00370C59"/>
    <w:rsid w:val="00371978"/>
    <w:rsid w:val="0037291D"/>
    <w:rsid w:val="0037755C"/>
    <w:rsid w:val="0038090D"/>
    <w:rsid w:val="00383C48"/>
    <w:rsid w:val="0038460B"/>
    <w:rsid w:val="0038563E"/>
    <w:rsid w:val="00392BDF"/>
    <w:rsid w:val="00396100"/>
    <w:rsid w:val="00397379"/>
    <w:rsid w:val="003B0C2C"/>
    <w:rsid w:val="003B1858"/>
    <w:rsid w:val="003C2245"/>
    <w:rsid w:val="003C2DC3"/>
    <w:rsid w:val="003C3759"/>
    <w:rsid w:val="003C4CBB"/>
    <w:rsid w:val="003D0EE6"/>
    <w:rsid w:val="003D184E"/>
    <w:rsid w:val="003D3987"/>
    <w:rsid w:val="003D7AC0"/>
    <w:rsid w:val="003D7ED3"/>
    <w:rsid w:val="003E18C6"/>
    <w:rsid w:val="003F23CE"/>
    <w:rsid w:val="003F39BC"/>
    <w:rsid w:val="003F7162"/>
    <w:rsid w:val="003F77B4"/>
    <w:rsid w:val="004023A0"/>
    <w:rsid w:val="00402AEB"/>
    <w:rsid w:val="004036DF"/>
    <w:rsid w:val="00410F3B"/>
    <w:rsid w:val="0041234D"/>
    <w:rsid w:val="00412AF6"/>
    <w:rsid w:val="00412C0F"/>
    <w:rsid w:val="00413860"/>
    <w:rsid w:val="00417601"/>
    <w:rsid w:val="00420B13"/>
    <w:rsid w:val="00420EFD"/>
    <w:rsid w:val="004220DC"/>
    <w:rsid w:val="004256B5"/>
    <w:rsid w:val="0042622B"/>
    <w:rsid w:val="00426282"/>
    <w:rsid w:val="00431BEE"/>
    <w:rsid w:val="00432AFB"/>
    <w:rsid w:val="0043377B"/>
    <w:rsid w:val="00433C9D"/>
    <w:rsid w:val="00435806"/>
    <w:rsid w:val="0044659F"/>
    <w:rsid w:val="00446C20"/>
    <w:rsid w:val="0044764C"/>
    <w:rsid w:val="00447FDE"/>
    <w:rsid w:val="00452726"/>
    <w:rsid w:val="00456C30"/>
    <w:rsid w:val="0045731E"/>
    <w:rsid w:val="00461380"/>
    <w:rsid w:val="0046272E"/>
    <w:rsid w:val="00464E08"/>
    <w:rsid w:val="00470310"/>
    <w:rsid w:val="00473542"/>
    <w:rsid w:val="00474EB0"/>
    <w:rsid w:val="0047521C"/>
    <w:rsid w:val="00475813"/>
    <w:rsid w:val="00477C7B"/>
    <w:rsid w:val="0048363D"/>
    <w:rsid w:val="0048405E"/>
    <w:rsid w:val="00485F70"/>
    <w:rsid w:val="0048741C"/>
    <w:rsid w:val="00493E62"/>
    <w:rsid w:val="004942FE"/>
    <w:rsid w:val="00494396"/>
    <w:rsid w:val="004978D8"/>
    <w:rsid w:val="00497ACF"/>
    <w:rsid w:val="004A1322"/>
    <w:rsid w:val="004A3693"/>
    <w:rsid w:val="004B4114"/>
    <w:rsid w:val="004B479D"/>
    <w:rsid w:val="004B5B57"/>
    <w:rsid w:val="004B77D5"/>
    <w:rsid w:val="004C4511"/>
    <w:rsid w:val="004D0C4D"/>
    <w:rsid w:val="004D1681"/>
    <w:rsid w:val="004D21B6"/>
    <w:rsid w:val="004D6CD4"/>
    <w:rsid w:val="004E2E34"/>
    <w:rsid w:val="004E473F"/>
    <w:rsid w:val="004E51A1"/>
    <w:rsid w:val="004E5308"/>
    <w:rsid w:val="004E5549"/>
    <w:rsid w:val="004E5B73"/>
    <w:rsid w:val="004F37A2"/>
    <w:rsid w:val="004F4ABF"/>
    <w:rsid w:val="004F6C7E"/>
    <w:rsid w:val="0050070D"/>
    <w:rsid w:val="00507A5E"/>
    <w:rsid w:val="00512D94"/>
    <w:rsid w:val="00513071"/>
    <w:rsid w:val="005138D7"/>
    <w:rsid w:val="005140C6"/>
    <w:rsid w:val="00514371"/>
    <w:rsid w:val="00522C47"/>
    <w:rsid w:val="00523DDF"/>
    <w:rsid w:val="00526364"/>
    <w:rsid w:val="00531A25"/>
    <w:rsid w:val="00532473"/>
    <w:rsid w:val="00534D92"/>
    <w:rsid w:val="00534FDC"/>
    <w:rsid w:val="00536234"/>
    <w:rsid w:val="00536574"/>
    <w:rsid w:val="005401D7"/>
    <w:rsid w:val="00541D3C"/>
    <w:rsid w:val="00542493"/>
    <w:rsid w:val="00551A22"/>
    <w:rsid w:val="00553F70"/>
    <w:rsid w:val="00554252"/>
    <w:rsid w:val="0056472D"/>
    <w:rsid w:val="005663CC"/>
    <w:rsid w:val="00574865"/>
    <w:rsid w:val="00577085"/>
    <w:rsid w:val="0058576B"/>
    <w:rsid w:val="00585D1B"/>
    <w:rsid w:val="00593248"/>
    <w:rsid w:val="005943CD"/>
    <w:rsid w:val="005A2E8C"/>
    <w:rsid w:val="005B3171"/>
    <w:rsid w:val="005B31E7"/>
    <w:rsid w:val="005C107B"/>
    <w:rsid w:val="005C208A"/>
    <w:rsid w:val="005C5D99"/>
    <w:rsid w:val="005C5E63"/>
    <w:rsid w:val="005C7CAA"/>
    <w:rsid w:val="005D5E6D"/>
    <w:rsid w:val="005D6275"/>
    <w:rsid w:val="005D63BD"/>
    <w:rsid w:val="005E0E68"/>
    <w:rsid w:val="005F3418"/>
    <w:rsid w:val="005F43AB"/>
    <w:rsid w:val="00603ECD"/>
    <w:rsid w:val="00604525"/>
    <w:rsid w:val="006106F1"/>
    <w:rsid w:val="006110E5"/>
    <w:rsid w:val="00614296"/>
    <w:rsid w:val="006208FA"/>
    <w:rsid w:val="00621206"/>
    <w:rsid w:val="00622692"/>
    <w:rsid w:val="006257E4"/>
    <w:rsid w:val="00626060"/>
    <w:rsid w:val="0062676A"/>
    <w:rsid w:val="006273D1"/>
    <w:rsid w:val="00627E27"/>
    <w:rsid w:val="00627E7C"/>
    <w:rsid w:val="00643F09"/>
    <w:rsid w:val="00644E43"/>
    <w:rsid w:val="00646DAD"/>
    <w:rsid w:val="00647D17"/>
    <w:rsid w:val="00651B3B"/>
    <w:rsid w:val="0065286F"/>
    <w:rsid w:val="0065539D"/>
    <w:rsid w:val="00663292"/>
    <w:rsid w:val="00670969"/>
    <w:rsid w:val="00672340"/>
    <w:rsid w:val="00680B91"/>
    <w:rsid w:val="00683F53"/>
    <w:rsid w:val="00684C11"/>
    <w:rsid w:val="006872D9"/>
    <w:rsid w:val="00690007"/>
    <w:rsid w:val="006A0495"/>
    <w:rsid w:val="006A1F9F"/>
    <w:rsid w:val="006A2ADD"/>
    <w:rsid w:val="006A438C"/>
    <w:rsid w:val="006A5383"/>
    <w:rsid w:val="006B005D"/>
    <w:rsid w:val="006B0D9D"/>
    <w:rsid w:val="006B1182"/>
    <w:rsid w:val="006B2B01"/>
    <w:rsid w:val="006B4177"/>
    <w:rsid w:val="006B628B"/>
    <w:rsid w:val="006B7F81"/>
    <w:rsid w:val="006C12C1"/>
    <w:rsid w:val="006C355A"/>
    <w:rsid w:val="006C7C39"/>
    <w:rsid w:val="006D37A7"/>
    <w:rsid w:val="006D67AF"/>
    <w:rsid w:val="006E2BA9"/>
    <w:rsid w:val="006E359F"/>
    <w:rsid w:val="006E53B6"/>
    <w:rsid w:val="006E6CAA"/>
    <w:rsid w:val="006E788A"/>
    <w:rsid w:val="006F11CA"/>
    <w:rsid w:val="006F135E"/>
    <w:rsid w:val="00705B7E"/>
    <w:rsid w:val="00706A28"/>
    <w:rsid w:val="00706D1E"/>
    <w:rsid w:val="0071105C"/>
    <w:rsid w:val="00712491"/>
    <w:rsid w:val="007131A8"/>
    <w:rsid w:val="007153BB"/>
    <w:rsid w:val="00720453"/>
    <w:rsid w:val="00722AF8"/>
    <w:rsid w:val="00726367"/>
    <w:rsid w:val="007266CF"/>
    <w:rsid w:val="00726DBC"/>
    <w:rsid w:val="007331AF"/>
    <w:rsid w:val="00735CE1"/>
    <w:rsid w:val="0073774B"/>
    <w:rsid w:val="00740171"/>
    <w:rsid w:val="00742391"/>
    <w:rsid w:val="00765BA7"/>
    <w:rsid w:val="00767239"/>
    <w:rsid w:val="00767CFB"/>
    <w:rsid w:val="00770B46"/>
    <w:rsid w:val="007805A2"/>
    <w:rsid w:val="00790943"/>
    <w:rsid w:val="00791A1B"/>
    <w:rsid w:val="00792F1F"/>
    <w:rsid w:val="007936D5"/>
    <w:rsid w:val="00793AC6"/>
    <w:rsid w:val="0079408C"/>
    <w:rsid w:val="0079606E"/>
    <w:rsid w:val="00797515"/>
    <w:rsid w:val="007A3F14"/>
    <w:rsid w:val="007A5DDF"/>
    <w:rsid w:val="007B1013"/>
    <w:rsid w:val="007B1A29"/>
    <w:rsid w:val="007B237B"/>
    <w:rsid w:val="007B39C8"/>
    <w:rsid w:val="007B4DC4"/>
    <w:rsid w:val="007B5B17"/>
    <w:rsid w:val="007B5F58"/>
    <w:rsid w:val="007B77ED"/>
    <w:rsid w:val="007B7E8A"/>
    <w:rsid w:val="007C0036"/>
    <w:rsid w:val="007C4D5D"/>
    <w:rsid w:val="007C621C"/>
    <w:rsid w:val="007C66F9"/>
    <w:rsid w:val="007D14B1"/>
    <w:rsid w:val="007D3E72"/>
    <w:rsid w:val="007D4D73"/>
    <w:rsid w:val="007D5566"/>
    <w:rsid w:val="007E6038"/>
    <w:rsid w:val="007E6190"/>
    <w:rsid w:val="007E69DD"/>
    <w:rsid w:val="007F35E2"/>
    <w:rsid w:val="007F4CE8"/>
    <w:rsid w:val="007F70EA"/>
    <w:rsid w:val="0080153F"/>
    <w:rsid w:val="00810D4C"/>
    <w:rsid w:val="00812C71"/>
    <w:rsid w:val="00814380"/>
    <w:rsid w:val="00820AF5"/>
    <w:rsid w:val="008236F8"/>
    <w:rsid w:val="00826209"/>
    <w:rsid w:val="00827E5D"/>
    <w:rsid w:val="00830F10"/>
    <w:rsid w:val="00834BCA"/>
    <w:rsid w:val="00836672"/>
    <w:rsid w:val="00836A89"/>
    <w:rsid w:val="00836DF3"/>
    <w:rsid w:val="00842E97"/>
    <w:rsid w:val="0084689E"/>
    <w:rsid w:val="00846DB5"/>
    <w:rsid w:val="00852DC3"/>
    <w:rsid w:val="00854B4E"/>
    <w:rsid w:val="00857504"/>
    <w:rsid w:val="00857964"/>
    <w:rsid w:val="00860EDA"/>
    <w:rsid w:val="00861499"/>
    <w:rsid w:val="008641B0"/>
    <w:rsid w:val="008645B6"/>
    <w:rsid w:val="00864A89"/>
    <w:rsid w:val="00872084"/>
    <w:rsid w:val="00875838"/>
    <w:rsid w:val="00875EED"/>
    <w:rsid w:val="0087696E"/>
    <w:rsid w:val="008770A5"/>
    <w:rsid w:val="00882BF7"/>
    <w:rsid w:val="0088594D"/>
    <w:rsid w:val="0089062E"/>
    <w:rsid w:val="00895B2F"/>
    <w:rsid w:val="0089761A"/>
    <w:rsid w:val="00897EAE"/>
    <w:rsid w:val="008A02E3"/>
    <w:rsid w:val="008A1580"/>
    <w:rsid w:val="008A1A59"/>
    <w:rsid w:val="008A385C"/>
    <w:rsid w:val="008B32B3"/>
    <w:rsid w:val="008B384B"/>
    <w:rsid w:val="008C0C61"/>
    <w:rsid w:val="008C3B58"/>
    <w:rsid w:val="008C5EFF"/>
    <w:rsid w:val="008D2FAB"/>
    <w:rsid w:val="008E0710"/>
    <w:rsid w:val="008E1B8F"/>
    <w:rsid w:val="008E1F8E"/>
    <w:rsid w:val="008E4107"/>
    <w:rsid w:val="008F591F"/>
    <w:rsid w:val="00912847"/>
    <w:rsid w:val="00913B64"/>
    <w:rsid w:val="009215C1"/>
    <w:rsid w:val="009248CF"/>
    <w:rsid w:val="00924D7C"/>
    <w:rsid w:val="00927ACC"/>
    <w:rsid w:val="00936173"/>
    <w:rsid w:val="00942CA6"/>
    <w:rsid w:val="009432BE"/>
    <w:rsid w:val="00953BBF"/>
    <w:rsid w:val="0095673D"/>
    <w:rsid w:val="00956C0C"/>
    <w:rsid w:val="00957762"/>
    <w:rsid w:val="00963BCC"/>
    <w:rsid w:val="00964F51"/>
    <w:rsid w:val="00970DCC"/>
    <w:rsid w:val="00972739"/>
    <w:rsid w:val="00976E04"/>
    <w:rsid w:val="00977F65"/>
    <w:rsid w:val="0098278B"/>
    <w:rsid w:val="00984C61"/>
    <w:rsid w:val="00986B92"/>
    <w:rsid w:val="009932CB"/>
    <w:rsid w:val="0099530D"/>
    <w:rsid w:val="009A77E8"/>
    <w:rsid w:val="009B326F"/>
    <w:rsid w:val="009B416C"/>
    <w:rsid w:val="009B6E1A"/>
    <w:rsid w:val="009C0CE1"/>
    <w:rsid w:val="009C216D"/>
    <w:rsid w:val="009C668B"/>
    <w:rsid w:val="009D17B3"/>
    <w:rsid w:val="009E1CAA"/>
    <w:rsid w:val="009E29BB"/>
    <w:rsid w:val="009E2CAE"/>
    <w:rsid w:val="009F0370"/>
    <w:rsid w:val="009F0574"/>
    <w:rsid w:val="009F411F"/>
    <w:rsid w:val="009F45C9"/>
    <w:rsid w:val="009F6316"/>
    <w:rsid w:val="00A0189A"/>
    <w:rsid w:val="00A073E7"/>
    <w:rsid w:val="00A115D0"/>
    <w:rsid w:val="00A127AE"/>
    <w:rsid w:val="00A131D2"/>
    <w:rsid w:val="00A1346C"/>
    <w:rsid w:val="00A15C8D"/>
    <w:rsid w:val="00A2072A"/>
    <w:rsid w:val="00A20D0C"/>
    <w:rsid w:val="00A21A45"/>
    <w:rsid w:val="00A24859"/>
    <w:rsid w:val="00A35A82"/>
    <w:rsid w:val="00A410DA"/>
    <w:rsid w:val="00A50197"/>
    <w:rsid w:val="00A52300"/>
    <w:rsid w:val="00A561F2"/>
    <w:rsid w:val="00A6235A"/>
    <w:rsid w:val="00A62906"/>
    <w:rsid w:val="00A631AE"/>
    <w:rsid w:val="00A64C9C"/>
    <w:rsid w:val="00A811AD"/>
    <w:rsid w:val="00A8744A"/>
    <w:rsid w:val="00A91F75"/>
    <w:rsid w:val="00A95EAC"/>
    <w:rsid w:val="00AA3232"/>
    <w:rsid w:val="00AA36D2"/>
    <w:rsid w:val="00AA37FB"/>
    <w:rsid w:val="00AB05F1"/>
    <w:rsid w:val="00AB1472"/>
    <w:rsid w:val="00AB2B8D"/>
    <w:rsid w:val="00AB4DD1"/>
    <w:rsid w:val="00AB4FEF"/>
    <w:rsid w:val="00AB5618"/>
    <w:rsid w:val="00AC0973"/>
    <w:rsid w:val="00AC718D"/>
    <w:rsid w:val="00AD1CF5"/>
    <w:rsid w:val="00AD308B"/>
    <w:rsid w:val="00AD3F1C"/>
    <w:rsid w:val="00AE0E14"/>
    <w:rsid w:val="00AE74E0"/>
    <w:rsid w:val="00AF027A"/>
    <w:rsid w:val="00AF57E5"/>
    <w:rsid w:val="00B00CD6"/>
    <w:rsid w:val="00B03716"/>
    <w:rsid w:val="00B03D54"/>
    <w:rsid w:val="00B0540D"/>
    <w:rsid w:val="00B05F3E"/>
    <w:rsid w:val="00B10C45"/>
    <w:rsid w:val="00B11B31"/>
    <w:rsid w:val="00B15C6F"/>
    <w:rsid w:val="00B16FAD"/>
    <w:rsid w:val="00B21983"/>
    <w:rsid w:val="00B27931"/>
    <w:rsid w:val="00B31443"/>
    <w:rsid w:val="00B32F34"/>
    <w:rsid w:val="00B36CC9"/>
    <w:rsid w:val="00B375AE"/>
    <w:rsid w:val="00B4599B"/>
    <w:rsid w:val="00B50921"/>
    <w:rsid w:val="00B5751A"/>
    <w:rsid w:val="00B647F3"/>
    <w:rsid w:val="00B67871"/>
    <w:rsid w:val="00B70E65"/>
    <w:rsid w:val="00B719C0"/>
    <w:rsid w:val="00B71C66"/>
    <w:rsid w:val="00B71CF5"/>
    <w:rsid w:val="00B746E7"/>
    <w:rsid w:val="00B76142"/>
    <w:rsid w:val="00B77BDB"/>
    <w:rsid w:val="00B80E24"/>
    <w:rsid w:val="00B8103D"/>
    <w:rsid w:val="00B8380F"/>
    <w:rsid w:val="00B83B2F"/>
    <w:rsid w:val="00B85ABE"/>
    <w:rsid w:val="00B86E3C"/>
    <w:rsid w:val="00B8707F"/>
    <w:rsid w:val="00BA144B"/>
    <w:rsid w:val="00BA2B58"/>
    <w:rsid w:val="00BA53B8"/>
    <w:rsid w:val="00BB4C02"/>
    <w:rsid w:val="00BC5E35"/>
    <w:rsid w:val="00BD2130"/>
    <w:rsid w:val="00BD5167"/>
    <w:rsid w:val="00BD77AE"/>
    <w:rsid w:val="00BE13EB"/>
    <w:rsid w:val="00BE2671"/>
    <w:rsid w:val="00BE3C87"/>
    <w:rsid w:val="00BE410E"/>
    <w:rsid w:val="00BF3E82"/>
    <w:rsid w:val="00C006A3"/>
    <w:rsid w:val="00C047DD"/>
    <w:rsid w:val="00C05C74"/>
    <w:rsid w:val="00C0660C"/>
    <w:rsid w:val="00C0733F"/>
    <w:rsid w:val="00C1251C"/>
    <w:rsid w:val="00C24902"/>
    <w:rsid w:val="00C279B9"/>
    <w:rsid w:val="00C30674"/>
    <w:rsid w:val="00C32E97"/>
    <w:rsid w:val="00C3512B"/>
    <w:rsid w:val="00C356E2"/>
    <w:rsid w:val="00C35FD2"/>
    <w:rsid w:val="00C42E68"/>
    <w:rsid w:val="00C45197"/>
    <w:rsid w:val="00C4586F"/>
    <w:rsid w:val="00C47C59"/>
    <w:rsid w:val="00C52A86"/>
    <w:rsid w:val="00C534E0"/>
    <w:rsid w:val="00C53DB7"/>
    <w:rsid w:val="00C54635"/>
    <w:rsid w:val="00C57EEA"/>
    <w:rsid w:val="00C620FA"/>
    <w:rsid w:val="00C6282F"/>
    <w:rsid w:val="00C64778"/>
    <w:rsid w:val="00C652F7"/>
    <w:rsid w:val="00C67EF2"/>
    <w:rsid w:val="00C71E18"/>
    <w:rsid w:val="00C73252"/>
    <w:rsid w:val="00C7447B"/>
    <w:rsid w:val="00C81941"/>
    <w:rsid w:val="00C82A32"/>
    <w:rsid w:val="00C843E5"/>
    <w:rsid w:val="00C85415"/>
    <w:rsid w:val="00C85780"/>
    <w:rsid w:val="00C85B3E"/>
    <w:rsid w:val="00C8654B"/>
    <w:rsid w:val="00C87292"/>
    <w:rsid w:val="00C877C4"/>
    <w:rsid w:val="00C94401"/>
    <w:rsid w:val="00CA60BC"/>
    <w:rsid w:val="00CA674A"/>
    <w:rsid w:val="00CA7CE0"/>
    <w:rsid w:val="00CB2182"/>
    <w:rsid w:val="00CB6410"/>
    <w:rsid w:val="00CB707E"/>
    <w:rsid w:val="00CC220A"/>
    <w:rsid w:val="00CC2BEA"/>
    <w:rsid w:val="00CC4BA6"/>
    <w:rsid w:val="00CC63EA"/>
    <w:rsid w:val="00CD3504"/>
    <w:rsid w:val="00CD7E4F"/>
    <w:rsid w:val="00CE01B6"/>
    <w:rsid w:val="00CE237D"/>
    <w:rsid w:val="00CE5FD9"/>
    <w:rsid w:val="00CF0AEE"/>
    <w:rsid w:val="00CF3226"/>
    <w:rsid w:val="00CF4B79"/>
    <w:rsid w:val="00CF4F7B"/>
    <w:rsid w:val="00CF6C7E"/>
    <w:rsid w:val="00D0249A"/>
    <w:rsid w:val="00D05C29"/>
    <w:rsid w:val="00D10258"/>
    <w:rsid w:val="00D11B9C"/>
    <w:rsid w:val="00D14100"/>
    <w:rsid w:val="00D1602F"/>
    <w:rsid w:val="00D21C9F"/>
    <w:rsid w:val="00D23917"/>
    <w:rsid w:val="00D30684"/>
    <w:rsid w:val="00D3114F"/>
    <w:rsid w:val="00D33894"/>
    <w:rsid w:val="00D33C67"/>
    <w:rsid w:val="00D5056B"/>
    <w:rsid w:val="00D526CB"/>
    <w:rsid w:val="00D60E8F"/>
    <w:rsid w:val="00D64B78"/>
    <w:rsid w:val="00D64FA3"/>
    <w:rsid w:val="00D65E77"/>
    <w:rsid w:val="00D70403"/>
    <w:rsid w:val="00D710A7"/>
    <w:rsid w:val="00D72E93"/>
    <w:rsid w:val="00D74EDE"/>
    <w:rsid w:val="00D77850"/>
    <w:rsid w:val="00D82D5C"/>
    <w:rsid w:val="00D8401A"/>
    <w:rsid w:val="00D90112"/>
    <w:rsid w:val="00D9150A"/>
    <w:rsid w:val="00D932A9"/>
    <w:rsid w:val="00D96437"/>
    <w:rsid w:val="00DA03D0"/>
    <w:rsid w:val="00DA129C"/>
    <w:rsid w:val="00DA1739"/>
    <w:rsid w:val="00DA4673"/>
    <w:rsid w:val="00DB3DF6"/>
    <w:rsid w:val="00DB4727"/>
    <w:rsid w:val="00DB5E31"/>
    <w:rsid w:val="00DC39EA"/>
    <w:rsid w:val="00DC430C"/>
    <w:rsid w:val="00DC4C0E"/>
    <w:rsid w:val="00DC584D"/>
    <w:rsid w:val="00DC7E18"/>
    <w:rsid w:val="00DD006B"/>
    <w:rsid w:val="00DD0739"/>
    <w:rsid w:val="00DD1CFE"/>
    <w:rsid w:val="00DD27DE"/>
    <w:rsid w:val="00DD6B98"/>
    <w:rsid w:val="00DE2BB3"/>
    <w:rsid w:val="00DE4ED5"/>
    <w:rsid w:val="00DE4F94"/>
    <w:rsid w:val="00DF129C"/>
    <w:rsid w:val="00DF3335"/>
    <w:rsid w:val="00DF37C2"/>
    <w:rsid w:val="00DF6149"/>
    <w:rsid w:val="00E01494"/>
    <w:rsid w:val="00E04198"/>
    <w:rsid w:val="00E04B3D"/>
    <w:rsid w:val="00E06C29"/>
    <w:rsid w:val="00E06E4F"/>
    <w:rsid w:val="00E13D71"/>
    <w:rsid w:val="00E15886"/>
    <w:rsid w:val="00E15920"/>
    <w:rsid w:val="00E20DA0"/>
    <w:rsid w:val="00E21F76"/>
    <w:rsid w:val="00E23563"/>
    <w:rsid w:val="00E2650F"/>
    <w:rsid w:val="00E2773D"/>
    <w:rsid w:val="00E30C33"/>
    <w:rsid w:val="00E30D8B"/>
    <w:rsid w:val="00E31094"/>
    <w:rsid w:val="00E31E76"/>
    <w:rsid w:val="00E3648C"/>
    <w:rsid w:val="00E4675E"/>
    <w:rsid w:val="00E53D3B"/>
    <w:rsid w:val="00E5443F"/>
    <w:rsid w:val="00E544A4"/>
    <w:rsid w:val="00E5478F"/>
    <w:rsid w:val="00E54802"/>
    <w:rsid w:val="00E5510E"/>
    <w:rsid w:val="00E57B7B"/>
    <w:rsid w:val="00E64265"/>
    <w:rsid w:val="00E661D9"/>
    <w:rsid w:val="00E72005"/>
    <w:rsid w:val="00E72485"/>
    <w:rsid w:val="00E741DD"/>
    <w:rsid w:val="00E85DBA"/>
    <w:rsid w:val="00E91CEE"/>
    <w:rsid w:val="00E9649E"/>
    <w:rsid w:val="00E96AE3"/>
    <w:rsid w:val="00EA055C"/>
    <w:rsid w:val="00EA0B6F"/>
    <w:rsid w:val="00EA1648"/>
    <w:rsid w:val="00EA2E3D"/>
    <w:rsid w:val="00EA2FA7"/>
    <w:rsid w:val="00EA4845"/>
    <w:rsid w:val="00EA5DE7"/>
    <w:rsid w:val="00EB1476"/>
    <w:rsid w:val="00EB5BD1"/>
    <w:rsid w:val="00EC67D9"/>
    <w:rsid w:val="00EC6CF7"/>
    <w:rsid w:val="00ED02B0"/>
    <w:rsid w:val="00ED62BF"/>
    <w:rsid w:val="00EE31DD"/>
    <w:rsid w:val="00EE6341"/>
    <w:rsid w:val="00EF04F2"/>
    <w:rsid w:val="00EF0AE2"/>
    <w:rsid w:val="00EF1C42"/>
    <w:rsid w:val="00EF2A22"/>
    <w:rsid w:val="00F04D18"/>
    <w:rsid w:val="00F100C7"/>
    <w:rsid w:val="00F13A95"/>
    <w:rsid w:val="00F1750C"/>
    <w:rsid w:val="00F22700"/>
    <w:rsid w:val="00F25641"/>
    <w:rsid w:val="00F258EC"/>
    <w:rsid w:val="00F3261A"/>
    <w:rsid w:val="00F32DA7"/>
    <w:rsid w:val="00F36B05"/>
    <w:rsid w:val="00F4049D"/>
    <w:rsid w:val="00F40E64"/>
    <w:rsid w:val="00F462EC"/>
    <w:rsid w:val="00F477F6"/>
    <w:rsid w:val="00F53BBF"/>
    <w:rsid w:val="00F54106"/>
    <w:rsid w:val="00F5685F"/>
    <w:rsid w:val="00F60FB5"/>
    <w:rsid w:val="00F6110E"/>
    <w:rsid w:val="00F674BC"/>
    <w:rsid w:val="00F709E5"/>
    <w:rsid w:val="00F716F1"/>
    <w:rsid w:val="00F732DE"/>
    <w:rsid w:val="00F73FF2"/>
    <w:rsid w:val="00F74A3C"/>
    <w:rsid w:val="00F74CAE"/>
    <w:rsid w:val="00F74F15"/>
    <w:rsid w:val="00F804ED"/>
    <w:rsid w:val="00F828A0"/>
    <w:rsid w:val="00F83A2E"/>
    <w:rsid w:val="00F8405D"/>
    <w:rsid w:val="00F86C97"/>
    <w:rsid w:val="00F92AA3"/>
    <w:rsid w:val="00FA3917"/>
    <w:rsid w:val="00FA7EE8"/>
    <w:rsid w:val="00FB7F4C"/>
    <w:rsid w:val="00FC3C04"/>
    <w:rsid w:val="00FC4B52"/>
    <w:rsid w:val="00FC6489"/>
    <w:rsid w:val="00FD009A"/>
    <w:rsid w:val="00FE3037"/>
    <w:rsid w:val="00FF0DA5"/>
    <w:rsid w:val="00FF20A1"/>
    <w:rsid w:val="00FF3DB3"/>
    <w:rsid w:val="00FF5314"/>
    <w:rsid w:val="00FF56E9"/>
    <w:rsid w:val="00FF6E8D"/>
    <w:rsid w:val="00FF6FFC"/>
    <w:rsid w:val="020B3622"/>
    <w:rsid w:val="0A96482E"/>
    <w:rsid w:val="0B077B9F"/>
    <w:rsid w:val="0C8D79DC"/>
    <w:rsid w:val="0F425D5A"/>
    <w:rsid w:val="0F6A2E0C"/>
    <w:rsid w:val="173E6FFA"/>
    <w:rsid w:val="1A564AD6"/>
    <w:rsid w:val="1EB6605B"/>
    <w:rsid w:val="1F4723A4"/>
    <w:rsid w:val="1FBA3618"/>
    <w:rsid w:val="277E7A8D"/>
    <w:rsid w:val="289631BC"/>
    <w:rsid w:val="29696AEF"/>
    <w:rsid w:val="2F3D2DA9"/>
    <w:rsid w:val="33F209AA"/>
    <w:rsid w:val="3C7C710B"/>
    <w:rsid w:val="42234650"/>
    <w:rsid w:val="43EE1BA7"/>
    <w:rsid w:val="45CA4BDA"/>
    <w:rsid w:val="4BB4324C"/>
    <w:rsid w:val="588169ED"/>
    <w:rsid w:val="61936E79"/>
    <w:rsid w:val="63E16B3E"/>
    <w:rsid w:val="65175C4D"/>
    <w:rsid w:val="69074555"/>
    <w:rsid w:val="7D001864"/>
    <w:rsid w:val="7EDF60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cs="Calibri"/>
      <w:sz w:val="18"/>
      <w:szCs w:val="18"/>
    </w:rPr>
  </w:style>
  <w:style w:type="character" w:customStyle="1" w:styleId="7">
    <w:name w:val="页脚 Char"/>
    <w:basedOn w:val="5"/>
    <w:link w:val="2"/>
    <w:semiHidden/>
    <w:qFormat/>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900</Words>
  <Characters>940</Characters>
  <Lines>14</Lines>
  <Paragraphs>4</Paragraphs>
  <TotalTime>120</TotalTime>
  <ScaleCrop>false</ScaleCrop>
  <LinksUpToDate>false</LinksUpToDate>
  <CharactersWithSpaces>969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2021-01-07T07:54:00Z</dcterms:created>
  <dc:creator>yh3</dc:creator>
  <cp:lastModifiedBy>ldbyjdyql</cp:lastModifiedBy>
  <cp:lastPrinted>2025-06-17T06:38:00Z</cp:lastPrinted>
  <dcterms:modified xsi:type="dcterms:W3CDTF">2025-06-24T09:00:47Z</dcterms:modified>
  <dc:title>附件1：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48C56D6594F44E03B4B2C31F7E5CE4E5</vt:lpwstr>
  </property>
</Properties>
</file>