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苍南县电子商务扶持政策（试行）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送审稿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》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和《苍南县乡村振兴电子商务人才引进培育十项举措（试行）（送审稿）》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起草说明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rPr>
          <w:rFonts w:hint="eastAsia" w:ascii="黑体" w:eastAsia="黑体"/>
          <w:snapToGrid w:val="0"/>
          <w:color w:val="auto"/>
          <w:sz w:val="32"/>
          <w:szCs w:val="32"/>
        </w:rPr>
      </w:pPr>
      <w:r>
        <w:rPr>
          <w:rFonts w:hint="eastAsia" w:ascii="黑体" w:eastAsia="黑体"/>
          <w:snapToGrid w:val="0"/>
          <w:color w:val="auto"/>
          <w:sz w:val="32"/>
          <w:szCs w:val="32"/>
        </w:rPr>
        <w:t>一、起草背景及过程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2022年以来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，中央政治局会议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分析研究当前经济形势和经济工作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专门强调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要促进平台经济健康发展，完成平台经济专项整改，实施常态化监管，出台支持平台经济规范健康发展的具体措施。近年来，我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一直重视电商产业的发展，在历年出台的经济类政策里均有部分鼓励电商产业发展的政策条款，但相对省内其他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县市区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的电商产业政策，总体缺乏前瞻性、创新性和系统性，偏散、偏少、偏弱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面对“新电商新风口新赛道”需要出台更具引导性和针对性的政策体系，把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苍南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电商产业的发展引导至高质量发展的新阶段。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5月以来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县商务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局按照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县委、县政府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领导指示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，积极谋划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研究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苍南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电商产业创新发展问题。5月16日，在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充分借鉴温州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等地政策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和做法的基础上，草拟了《苍南县电子商务扶持政策（试行）（征求意见稿）》和《苍南县乡村振兴电子商务人才引进培育十项举措（试行）（征求意见稿）》，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初步征求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有关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单位意见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县法制办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进行合法性审查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日，</w:t>
      </w:r>
      <w:r>
        <w:rPr>
          <w:rFonts w:hint="eastAsia" w:ascii="仿宋_GB2312" w:eastAsia="仿宋_GB2312"/>
          <w:sz w:val="32"/>
          <w:szCs w:val="32"/>
        </w:rPr>
        <w:t>县府办组织召开征求意见座谈会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，并进行修改完善。</w:t>
      </w:r>
      <w:r>
        <w:rPr>
          <w:rFonts w:hint="eastAsia" w:ascii="仿宋_GB2312" w:eastAsia="仿宋_GB2312"/>
          <w:sz w:val="32"/>
          <w:szCs w:val="32"/>
        </w:rPr>
        <w:t>5月31日，在县政府官网发文征求意见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根据各方意见，最后形成送审稿。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rPr>
          <w:rFonts w:hint="eastAsia" w:ascii="黑体" w:eastAsia="黑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snapToGrid w:val="0"/>
          <w:color w:val="auto"/>
          <w:sz w:val="32"/>
          <w:szCs w:val="32"/>
          <w:lang w:eastAsia="zh-CN"/>
        </w:rPr>
        <w:t>二、出台依据及政策亮点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苍南县电子商务扶持政策（试行）（送审稿）》和《苍南县乡村振兴电子商务人才引进培育十项举措（试行）（送审稿）》（以下简称《送审稿》）主要依据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《温州市人民政府关于进一步加快服务业高质量发展的若干政策意见》温政发〔2023〕6 号和《温州市人民政府关于进一步加快开放型经济发展的若干政策意见》（温政发〔2023〕7 号）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等文件，锚定“新电商新风口新赛道”，并结合我县实际，推出了许多新政策、新举措。主要亮点如下：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一是提出建设新电商经济特色集聚区，引导我县电商产业集聚发展，同时在峰会、选品、渠道和帮扶等氛围创设和民间“电商圈子”打造等方面补齐短板。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二是围绕电商产业发展新“人、货、场”等要素，对比其他区域单项及多项零散政策条款，《送审稿》更加注重政策的系统性、前瞻性和创新性。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三是基于我县传统产业优势，《送审稿》在赋能企业拓展销售渠道、助推企业转型升级的基础上更加强调新电商基地打造、头部招引、电商品牌塑造、电商土壤培育等双向循环理念。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rPr>
          <w:rFonts w:hint="eastAsia" w:ascii="黑体" w:eastAsia="黑体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auto"/>
          <w:sz w:val="32"/>
          <w:szCs w:val="32"/>
          <w:lang w:eastAsia="zh-CN"/>
        </w:rPr>
        <w:t>三</w:t>
      </w:r>
      <w:r>
        <w:rPr>
          <w:rFonts w:hint="eastAsia" w:ascii="黑体" w:eastAsia="黑体"/>
          <w:snapToGrid w:val="0"/>
          <w:color w:val="auto"/>
          <w:sz w:val="32"/>
          <w:szCs w:val="32"/>
        </w:rPr>
        <w:t>、</w:t>
      </w:r>
      <w:r>
        <w:rPr>
          <w:rFonts w:hint="eastAsia" w:ascii="黑体" w:eastAsia="黑体"/>
          <w:snapToGrid w:val="0"/>
          <w:color w:val="auto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《送审稿》主要包括三个方面。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第一部分为国内电商，共8个条款。分别为电商网络销售企业运营推广奖励、电商供应链项目补助、电商品牌建设奖励、电商项目招引奖励、电商重大活动补助、电商直播式“共富工坊”星级评定奖励、打造苍货品牌IP、助推商业转型升级。主要是进一步引导企业利用电商手段拓展市场，提升数字化转型能力，推进共同富裕建设。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第二部分为跨境电商，共6个条款。分别为跨境电商企业奖励、跨境电商产业园区发展奖励、跨境电商人才建设补助、“店开全球”奖励、跨境电商海外仓奖励、跨境电商零售进口业务补助。主要是引导跨境电商产业园区集聚化发展，鼓励我县企业在第三方跨境平台开设店铺，搭建自有独立站，在一带一路、丝路电商和RCEP国家布局海外仓，进一步推动我县跨境综试区高质量发展。</w:t>
      </w:r>
    </w:p>
    <w:p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第三部分为电商人才培育，共10个条款。分别为鼓励企业打造国潮IP、鼓励企业与人才团队合作打造网货农副产品、鼓励企业与人才团队合作打造农副产品品牌质量建设、培养一批优秀直播电商人才、加快电商专业人才培育、开展直播电商网红评选活动、支持MCN机构发展、县域电商人才培训补助、苍南县“之江创客”大赛获奖项目、绿色直播间典型培树。主要是通过各类培训、比赛等方式，引导我县直播电商等各类电商人才培育，夯实我县电商发展基础。</w:t>
      </w:r>
    </w:p>
    <w:p>
      <w:pPr>
        <w:pStyle w:val="2"/>
        <w:rPr>
          <w:rFonts w:hint="eastAsia" w:ascii="楷体_GB2312" w:eastAsia="楷体_GB2312"/>
          <w:snapToGrid w:val="0"/>
          <w:color w:val="auto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苍南县商务局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2023年6月21日</w:t>
      </w:r>
    </w:p>
    <w:sectPr>
      <w:headerReference r:id="rId5" w:type="default"/>
      <w:footerReference r:id="rId6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  <w:tabs>
        <w:tab w:val="left" w:pos="515"/>
        <w:tab w:val="clear" w:pos="4153"/>
        <w:tab w:val="clear" w:pos="830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revisionView w:markup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TYwMWQ0MjllMWFhZThhMGI5NDMzNjM0NGQ3MjQifQ=="/>
  </w:docVars>
  <w:rsids>
    <w:rsidRoot w:val="7BC66F2E"/>
    <w:rsid w:val="00197FCA"/>
    <w:rsid w:val="001D673B"/>
    <w:rsid w:val="001F68F2"/>
    <w:rsid w:val="00246720"/>
    <w:rsid w:val="002D7E1D"/>
    <w:rsid w:val="00312486"/>
    <w:rsid w:val="003258C5"/>
    <w:rsid w:val="00340E6B"/>
    <w:rsid w:val="00344CE8"/>
    <w:rsid w:val="00372D31"/>
    <w:rsid w:val="0038090F"/>
    <w:rsid w:val="00393E5A"/>
    <w:rsid w:val="00395856"/>
    <w:rsid w:val="003C6DC7"/>
    <w:rsid w:val="004B067B"/>
    <w:rsid w:val="00544EB5"/>
    <w:rsid w:val="005722C0"/>
    <w:rsid w:val="005B364F"/>
    <w:rsid w:val="006B2E37"/>
    <w:rsid w:val="006B30FE"/>
    <w:rsid w:val="006D2C60"/>
    <w:rsid w:val="00752A8E"/>
    <w:rsid w:val="007938DD"/>
    <w:rsid w:val="007C5A49"/>
    <w:rsid w:val="0088315D"/>
    <w:rsid w:val="00883798"/>
    <w:rsid w:val="008C4AE3"/>
    <w:rsid w:val="00930C8A"/>
    <w:rsid w:val="00974226"/>
    <w:rsid w:val="00996DCB"/>
    <w:rsid w:val="00A33FFF"/>
    <w:rsid w:val="00A752C8"/>
    <w:rsid w:val="00A80622"/>
    <w:rsid w:val="00AA3C39"/>
    <w:rsid w:val="00AB3F9E"/>
    <w:rsid w:val="00B82290"/>
    <w:rsid w:val="00BE2BEF"/>
    <w:rsid w:val="00C50CE6"/>
    <w:rsid w:val="00C74DEE"/>
    <w:rsid w:val="00CE4E7B"/>
    <w:rsid w:val="00D0591A"/>
    <w:rsid w:val="00D7410C"/>
    <w:rsid w:val="00D83954"/>
    <w:rsid w:val="00DB1C32"/>
    <w:rsid w:val="00DD0F21"/>
    <w:rsid w:val="00E75072"/>
    <w:rsid w:val="00E81431"/>
    <w:rsid w:val="00EB29C7"/>
    <w:rsid w:val="00F91945"/>
    <w:rsid w:val="01271580"/>
    <w:rsid w:val="01334FCA"/>
    <w:rsid w:val="01F26243"/>
    <w:rsid w:val="01FD7D1E"/>
    <w:rsid w:val="028247AF"/>
    <w:rsid w:val="03963194"/>
    <w:rsid w:val="03FD1E5F"/>
    <w:rsid w:val="043153FD"/>
    <w:rsid w:val="04380D3D"/>
    <w:rsid w:val="04561E1C"/>
    <w:rsid w:val="04D674CE"/>
    <w:rsid w:val="04DE46A8"/>
    <w:rsid w:val="04F52BFA"/>
    <w:rsid w:val="05672CA3"/>
    <w:rsid w:val="05C23872"/>
    <w:rsid w:val="060A30B3"/>
    <w:rsid w:val="06171EC6"/>
    <w:rsid w:val="07194674"/>
    <w:rsid w:val="074411DE"/>
    <w:rsid w:val="07C3707F"/>
    <w:rsid w:val="07EB6921"/>
    <w:rsid w:val="08C47274"/>
    <w:rsid w:val="09474BB5"/>
    <w:rsid w:val="0AB30DA4"/>
    <w:rsid w:val="0B540BB7"/>
    <w:rsid w:val="0C9C72BE"/>
    <w:rsid w:val="0CBA2A12"/>
    <w:rsid w:val="0CDF7E1D"/>
    <w:rsid w:val="0D6916DD"/>
    <w:rsid w:val="0D7D0159"/>
    <w:rsid w:val="0DAE6D5D"/>
    <w:rsid w:val="0DD70A58"/>
    <w:rsid w:val="0DDB5BE4"/>
    <w:rsid w:val="0DE97998"/>
    <w:rsid w:val="0E6F5C33"/>
    <w:rsid w:val="0F7E34BB"/>
    <w:rsid w:val="0FBD6863"/>
    <w:rsid w:val="0FC12A4F"/>
    <w:rsid w:val="10284F61"/>
    <w:rsid w:val="10872FF3"/>
    <w:rsid w:val="111404C1"/>
    <w:rsid w:val="11341DC2"/>
    <w:rsid w:val="11555322"/>
    <w:rsid w:val="11821533"/>
    <w:rsid w:val="118C5908"/>
    <w:rsid w:val="11914CCC"/>
    <w:rsid w:val="11BE315D"/>
    <w:rsid w:val="12B67A40"/>
    <w:rsid w:val="12D02C03"/>
    <w:rsid w:val="13332265"/>
    <w:rsid w:val="142C3649"/>
    <w:rsid w:val="14740F22"/>
    <w:rsid w:val="147C710C"/>
    <w:rsid w:val="14FD2E12"/>
    <w:rsid w:val="151A266A"/>
    <w:rsid w:val="16042A5C"/>
    <w:rsid w:val="16701284"/>
    <w:rsid w:val="16E27214"/>
    <w:rsid w:val="17406082"/>
    <w:rsid w:val="174F3C66"/>
    <w:rsid w:val="177422E3"/>
    <w:rsid w:val="17BB516B"/>
    <w:rsid w:val="17F2D391"/>
    <w:rsid w:val="17F33D92"/>
    <w:rsid w:val="17FE154A"/>
    <w:rsid w:val="183B327B"/>
    <w:rsid w:val="183E6118"/>
    <w:rsid w:val="18A544E6"/>
    <w:rsid w:val="18F309C6"/>
    <w:rsid w:val="19133DDA"/>
    <w:rsid w:val="192C6152"/>
    <w:rsid w:val="1985487E"/>
    <w:rsid w:val="1A0460AD"/>
    <w:rsid w:val="1A3370FD"/>
    <w:rsid w:val="1A56711F"/>
    <w:rsid w:val="1A672D3A"/>
    <w:rsid w:val="1A8705D9"/>
    <w:rsid w:val="1A8921B1"/>
    <w:rsid w:val="1AE21C51"/>
    <w:rsid w:val="1B1B00D7"/>
    <w:rsid w:val="1B66388C"/>
    <w:rsid w:val="1B707CB3"/>
    <w:rsid w:val="1BB42AE6"/>
    <w:rsid w:val="1BE61356"/>
    <w:rsid w:val="1C0D76B3"/>
    <w:rsid w:val="1C587590"/>
    <w:rsid w:val="1CB9406D"/>
    <w:rsid w:val="1CFE29C1"/>
    <w:rsid w:val="1D31106C"/>
    <w:rsid w:val="1DC31BA3"/>
    <w:rsid w:val="1E182CC9"/>
    <w:rsid w:val="1E6B2534"/>
    <w:rsid w:val="1E8305D9"/>
    <w:rsid w:val="1E9B0BBD"/>
    <w:rsid w:val="1EC2399F"/>
    <w:rsid w:val="1F2B3FC7"/>
    <w:rsid w:val="1F326B19"/>
    <w:rsid w:val="1F487BA0"/>
    <w:rsid w:val="1FB24625"/>
    <w:rsid w:val="1FBF3B62"/>
    <w:rsid w:val="201853D7"/>
    <w:rsid w:val="20271C2E"/>
    <w:rsid w:val="20641AE0"/>
    <w:rsid w:val="20BD638C"/>
    <w:rsid w:val="21220DA2"/>
    <w:rsid w:val="21414386"/>
    <w:rsid w:val="21605004"/>
    <w:rsid w:val="217F12AB"/>
    <w:rsid w:val="21A900A0"/>
    <w:rsid w:val="21BA0795"/>
    <w:rsid w:val="22621147"/>
    <w:rsid w:val="226946A9"/>
    <w:rsid w:val="2279557A"/>
    <w:rsid w:val="227D223D"/>
    <w:rsid w:val="22C20B7E"/>
    <w:rsid w:val="233D6921"/>
    <w:rsid w:val="23505A08"/>
    <w:rsid w:val="23592F3A"/>
    <w:rsid w:val="24CE6D22"/>
    <w:rsid w:val="255C013F"/>
    <w:rsid w:val="255F4720"/>
    <w:rsid w:val="262876C4"/>
    <w:rsid w:val="26E8702C"/>
    <w:rsid w:val="26F12B85"/>
    <w:rsid w:val="27756387"/>
    <w:rsid w:val="27A1FCB8"/>
    <w:rsid w:val="27CB7091"/>
    <w:rsid w:val="28561E01"/>
    <w:rsid w:val="29E17760"/>
    <w:rsid w:val="29E66525"/>
    <w:rsid w:val="29F95C02"/>
    <w:rsid w:val="2A0A7BB5"/>
    <w:rsid w:val="2A424F79"/>
    <w:rsid w:val="2A931EB1"/>
    <w:rsid w:val="2B002D29"/>
    <w:rsid w:val="2B4E4607"/>
    <w:rsid w:val="2B936A81"/>
    <w:rsid w:val="2BB94040"/>
    <w:rsid w:val="2C2803FE"/>
    <w:rsid w:val="2C894431"/>
    <w:rsid w:val="2CB23FAA"/>
    <w:rsid w:val="2CDCDA23"/>
    <w:rsid w:val="2CE52277"/>
    <w:rsid w:val="2D8E2CB1"/>
    <w:rsid w:val="2DCF4DE9"/>
    <w:rsid w:val="2E314967"/>
    <w:rsid w:val="2E7C545A"/>
    <w:rsid w:val="2EAC1CCA"/>
    <w:rsid w:val="2F4B50B9"/>
    <w:rsid w:val="2FC9109B"/>
    <w:rsid w:val="2FF5679B"/>
    <w:rsid w:val="30121765"/>
    <w:rsid w:val="30BA1696"/>
    <w:rsid w:val="30BF5CAC"/>
    <w:rsid w:val="31134874"/>
    <w:rsid w:val="31B719CB"/>
    <w:rsid w:val="31CD4C4F"/>
    <w:rsid w:val="32AB54ED"/>
    <w:rsid w:val="32B678E7"/>
    <w:rsid w:val="32BD6BA2"/>
    <w:rsid w:val="32C77B50"/>
    <w:rsid w:val="330B510F"/>
    <w:rsid w:val="33A971C9"/>
    <w:rsid w:val="33E63A81"/>
    <w:rsid w:val="34275535"/>
    <w:rsid w:val="34876606"/>
    <w:rsid w:val="34896CC1"/>
    <w:rsid w:val="34A052EF"/>
    <w:rsid w:val="34D65FFC"/>
    <w:rsid w:val="352567EA"/>
    <w:rsid w:val="358252BF"/>
    <w:rsid w:val="35AF3BFC"/>
    <w:rsid w:val="35C931B3"/>
    <w:rsid w:val="3674681F"/>
    <w:rsid w:val="36933D2D"/>
    <w:rsid w:val="36B46034"/>
    <w:rsid w:val="36C6190E"/>
    <w:rsid w:val="36DF4D76"/>
    <w:rsid w:val="36FE8902"/>
    <w:rsid w:val="3748723C"/>
    <w:rsid w:val="374DF1B3"/>
    <w:rsid w:val="37B66C6D"/>
    <w:rsid w:val="37D876D3"/>
    <w:rsid w:val="38A73979"/>
    <w:rsid w:val="393A241D"/>
    <w:rsid w:val="3989004F"/>
    <w:rsid w:val="3AA771F8"/>
    <w:rsid w:val="3B174160"/>
    <w:rsid w:val="3B8455E2"/>
    <w:rsid w:val="3BFF198E"/>
    <w:rsid w:val="3C1D4D17"/>
    <w:rsid w:val="3C780DA4"/>
    <w:rsid w:val="3C7D4C67"/>
    <w:rsid w:val="3CAD127F"/>
    <w:rsid w:val="3CC76043"/>
    <w:rsid w:val="3CD81BA2"/>
    <w:rsid w:val="3CEF446A"/>
    <w:rsid w:val="3D090E1D"/>
    <w:rsid w:val="3D975AE9"/>
    <w:rsid w:val="3DAF729A"/>
    <w:rsid w:val="3DD13018"/>
    <w:rsid w:val="3DE96C4C"/>
    <w:rsid w:val="3DE9E297"/>
    <w:rsid w:val="3E294F4A"/>
    <w:rsid w:val="3E432431"/>
    <w:rsid w:val="3E6C3CC1"/>
    <w:rsid w:val="3EEB7F02"/>
    <w:rsid w:val="3EFDD504"/>
    <w:rsid w:val="3F186DE3"/>
    <w:rsid w:val="3F5620D2"/>
    <w:rsid w:val="3F775D29"/>
    <w:rsid w:val="3F896AB1"/>
    <w:rsid w:val="3FBFDCFD"/>
    <w:rsid w:val="3FDFDFC6"/>
    <w:rsid w:val="3FE27568"/>
    <w:rsid w:val="40050825"/>
    <w:rsid w:val="40D12D06"/>
    <w:rsid w:val="41661A15"/>
    <w:rsid w:val="418332C3"/>
    <w:rsid w:val="419B063D"/>
    <w:rsid w:val="41DB696E"/>
    <w:rsid w:val="42BB2040"/>
    <w:rsid w:val="431A6718"/>
    <w:rsid w:val="43210A91"/>
    <w:rsid w:val="436E3A8C"/>
    <w:rsid w:val="43815601"/>
    <w:rsid w:val="43B713AF"/>
    <w:rsid w:val="43CE3F03"/>
    <w:rsid w:val="43F36F2B"/>
    <w:rsid w:val="44A95A23"/>
    <w:rsid w:val="44E4379B"/>
    <w:rsid w:val="450B1A2D"/>
    <w:rsid w:val="45793A94"/>
    <w:rsid w:val="45C135D4"/>
    <w:rsid w:val="4713644D"/>
    <w:rsid w:val="473720F8"/>
    <w:rsid w:val="474774B6"/>
    <w:rsid w:val="474C2A74"/>
    <w:rsid w:val="47771620"/>
    <w:rsid w:val="47797497"/>
    <w:rsid w:val="478A3AF5"/>
    <w:rsid w:val="484558E1"/>
    <w:rsid w:val="48653D43"/>
    <w:rsid w:val="48B56921"/>
    <w:rsid w:val="49900EDA"/>
    <w:rsid w:val="49DA655A"/>
    <w:rsid w:val="4A5D06DA"/>
    <w:rsid w:val="4AFD7774"/>
    <w:rsid w:val="4B396CF6"/>
    <w:rsid w:val="4B3F7BF8"/>
    <w:rsid w:val="4B9C1725"/>
    <w:rsid w:val="4BC3695B"/>
    <w:rsid w:val="4BC51FBE"/>
    <w:rsid w:val="4BEC5AA9"/>
    <w:rsid w:val="4C3D6E2B"/>
    <w:rsid w:val="4C41710E"/>
    <w:rsid w:val="4C474B6A"/>
    <w:rsid w:val="4CA76D7D"/>
    <w:rsid w:val="4CB71862"/>
    <w:rsid w:val="4CEF1D09"/>
    <w:rsid w:val="4CF14266"/>
    <w:rsid w:val="4D15417A"/>
    <w:rsid w:val="4D294928"/>
    <w:rsid w:val="4E0256C3"/>
    <w:rsid w:val="4E20120A"/>
    <w:rsid w:val="4E2A4A70"/>
    <w:rsid w:val="4E4F26FC"/>
    <w:rsid w:val="4E536BBE"/>
    <w:rsid w:val="4E555884"/>
    <w:rsid w:val="4E6D1482"/>
    <w:rsid w:val="4F7F5A03"/>
    <w:rsid w:val="4FFD4300"/>
    <w:rsid w:val="4FFF3F24"/>
    <w:rsid w:val="50141751"/>
    <w:rsid w:val="501F17AD"/>
    <w:rsid w:val="50305307"/>
    <w:rsid w:val="504F2DBD"/>
    <w:rsid w:val="50541AB2"/>
    <w:rsid w:val="509078EE"/>
    <w:rsid w:val="50E529D4"/>
    <w:rsid w:val="51066EDA"/>
    <w:rsid w:val="514B7663"/>
    <w:rsid w:val="516412A0"/>
    <w:rsid w:val="52A01C89"/>
    <w:rsid w:val="53192318"/>
    <w:rsid w:val="532C2A31"/>
    <w:rsid w:val="542C15FF"/>
    <w:rsid w:val="548B0ECE"/>
    <w:rsid w:val="54BD4528"/>
    <w:rsid w:val="54EC2DA5"/>
    <w:rsid w:val="55343383"/>
    <w:rsid w:val="55CA461E"/>
    <w:rsid w:val="56403197"/>
    <w:rsid w:val="56527F8F"/>
    <w:rsid w:val="56BC532E"/>
    <w:rsid w:val="56F06A82"/>
    <w:rsid w:val="57FBF040"/>
    <w:rsid w:val="589B7B75"/>
    <w:rsid w:val="58A10712"/>
    <w:rsid w:val="590C0C6A"/>
    <w:rsid w:val="592C5269"/>
    <w:rsid w:val="595666D2"/>
    <w:rsid w:val="59897E8C"/>
    <w:rsid w:val="598E48AC"/>
    <w:rsid w:val="599A5EA5"/>
    <w:rsid w:val="5A1B4F83"/>
    <w:rsid w:val="5A201CB1"/>
    <w:rsid w:val="5A905FBF"/>
    <w:rsid w:val="5A9C2A46"/>
    <w:rsid w:val="5AA77AF0"/>
    <w:rsid w:val="5AC13523"/>
    <w:rsid w:val="5AF756AE"/>
    <w:rsid w:val="5AFF3805"/>
    <w:rsid w:val="5B1A529E"/>
    <w:rsid w:val="5BEF851F"/>
    <w:rsid w:val="5BFE965B"/>
    <w:rsid w:val="5C0121ED"/>
    <w:rsid w:val="5C5B0DC7"/>
    <w:rsid w:val="5C61350E"/>
    <w:rsid w:val="5CFC5E85"/>
    <w:rsid w:val="5D45139B"/>
    <w:rsid w:val="5D9EE3B5"/>
    <w:rsid w:val="5DE41BAA"/>
    <w:rsid w:val="5DFDD9DE"/>
    <w:rsid w:val="5E3B764B"/>
    <w:rsid w:val="5E425204"/>
    <w:rsid w:val="5E4A07F2"/>
    <w:rsid w:val="5E8A7C1A"/>
    <w:rsid w:val="5EDF057D"/>
    <w:rsid w:val="5F37189D"/>
    <w:rsid w:val="5F565AE6"/>
    <w:rsid w:val="5F592B4E"/>
    <w:rsid w:val="5F5FD340"/>
    <w:rsid w:val="5F953CDF"/>
    <w:rsid w:val="5F9C76F2"/>
    <w:rsid w:val="601B36A7"/>
    <w:rsid w:val="606727AB"/>
    <w:rsid w:val="60F373E5"/>
    <w:rsid w:val="617E46F5"/>
    <w:rsid w:val="61811106"/>
    <w:rsid w:val="619925DF"/>
    <w:rsid w:val="61AE5CE2"/>
    <w:rsid w:val="61E74AA7"/>
    <w:rsid w:val="620045FC"/>
    <w:rsid w:val="621D66D1"/>
    <w:rsid w:val="62380639"/>
    <w:rsid w:val="624B4BB6"/>
    <w:rsid w:val="627B60F7"/>
    <w:rsid w:val="62DF6369"/>
    <w:rsid w:val="62F51B53"/>
    <w:rsid w:val="63672207"/>
    <w:rsid w:val="64C515BB"/>
    <w:rsid w:val="654A373A"/>
    <w:rsid w:val="660571B0"/>
    <w:rsid w:val="66631650"/>
    <w:rsid w:val="66895580"/>
    <w:rsid w:val="66BE23B7"/>
    <w:rsid w:val="6732273F"/>
    <w:rsid w:val="67521B85"/>
    <w:rsid w:val="677434D5"/>
    <w:rsid w:val="67DF0041"/>
    <w:rsid w:val="67EF743E"/>
    <w:rsid w:val="68614912"/>
    <w:rsid w:val="694567BD"/>
    <w:rsid w:val="698458E9"/>
    <w:rsid w:val="69B06245"/>
    <w:rsid w:val="69B54400"/>
    <w:rsid w:val="69E63719"/>
    <w:rsid w:val="69F33330"/>
    <w:rsid w:val="6A044A33"/>
    <w:rsid w:val="6B010763"/>
    <w:rsid w:val="6B627BBD"/>
    <w:rsid w:val="6BFF5FD5"/>
    <w:rsid w:val="6C22488C"/>
    <w:rsid w:val="6C245F1A"/>
    <w:rsid w:val="6C467B01"/>
    <w:rsid w:val="6C7169AB"/>
    <w:rsid w:val="6C7D1A5D"/>
    <w:rsid w:val="6C977C47"/>
    <w:rsid w:val="6C9B1E13"/>
    <w:rsid w:val="6CA82D05"/>
    <w:rsid w:val="6CA83757"/>
    <w:rsid w:val="6CC64E9E"/>
    <w:rsid w:val="6D50665F"/>
    <w:rsid w:val="6D561310"/>
    <w:rsid w:val="6E2F70D4"/>
    <w:rsid w:val="6EC54A98"/>
    <w:rsid w:val="6EDD39BA"/>
    <w:rsid w:val="6F0360E0"/>
    <w:rsid w:val="6F0F1B33"/>
    <w:rsid w:val="6F0F5900"/>
    <w:rsid w:val="6F143D29"/>
    <w:rsid w:val="6F5F0C33"/>
    <w:rsid w:val="6FCFB30D"/>
    <w:rsid w:val="6FDFB9EA"/>
    <w:rsid w:val="6FF20850"/>
    <w:rsid w:val="6FFE36EB"/>
    <w:rsid w:val="700367BC"/>
    <w:rsid w:val="705D19A2"/>
    <w:rsid w:val="706456F7"/>
    <w:rsid w:val="70F81FDA"/>
    <w:rsid w:val="712A3859"/>
    <w:rsid w:val="716B0B1E"/>
    <w:rsid w:val="71CC3B1B"/>
    <w:rsid w:val="71EC7BC5"/>
    <w:rsid w:val="71F3707D"/>
    <w:rsid w:val="73520AC2"/>
    <w:rsid w:val="736C1633"/>
    <w:rsid w:val="738846A0"/>
    <w:rsid w:val="738F6C25"/>
    <w:rsid w:val="7396529F"/>
    <w:rsid w:val="73A109CF"/>
    <w:rsid w:val="73D35023"/>
    <w:rsid w:val="73E46705"/>
    <w:rsid w:val="73FF9071"/>
    <w:rsid w:val="74420908"/>
    <w:rsid w:val="746202A4"/>
    <w:rsid w:val="74701C59"/>
    <w:rsid w:val="74881081"/>
    <w:rsid w:val="74EF68D9"/>
    <w:rsid w:val="75480FFA"/>
    <w:rsid w:val="7576557B"/>
    <w:rsid w:val="75D76BA8"/>
    <w:rsid w:val="75FB2CEE"/>
    <w:rsid w:val="76415955"/>
    <w:rsid w:val="764C72DC"/>
    <w:rsid w:val="767704FF"/>
    <w:rsid w:val="76D83E8C"/>
    <w:rsid w:val="772F1CCF"/>
    <w:rsid w:val="77477EDE"/>
    <w:rsid w:val="7756FC4D"/>
    <w:rsid w:val="77920891"/>
    <w:rsid w:val="779604F7"/>
    <w:rsid w:val="77BE0965"/>
    <w:rsid w:val="77D407DB"/>
    <w:rsid w:val="77D777A6"/>
    <w:rsid w:val="77FF8A13"/>
    <w:rsid w:val="77FF9B99"/>
    <w:rsid w:val="78057F58"/>
    <w:rsid w:val="782E48EC"/>
    <w:rsid w:val="782E69C5"/>
    <w:rsid w:val="78396E68"/>
    <w:rsid w:val="78800C0A"/>
    <w:rsid w:val="78FDD890"/>
    <w:rsid w:val="793BDC9D"/>
    <w:rsid w:val="79410B72"/>
    <w:rsid w:val="79A70CA4"/>
    <w:rsid w:val="7A681398"/>
    <w:rsid w:val="7A993640"/>
    <w:rsid w:val="7B0F4013"/>
    <w:rsid w:val="7B3F804E"/>
    <w:rsid w:val="7B9435DB"/>
    <w:rsid w:val="7BC66F2E"/>
    <w:rsid w:val="7BCF674F"/>
    <w:rsid w:val="7BDDDAD4"/>
    <w:rsid w:val="7BDFA812"/>
    <w:rsid w:val="7BF76C59"/>
    <w:rsid w:val="7BFE38DE"/>
    <w:rsid w:val="7D405249"/>
    <w:rsid w:val="7D7B62E5"/>
    <w:rsid w:val="7DAB3176"/>
    <w:rsid w:val="7DCC3E37"/>
    <w:rsid w:val="7DD80518"/>
    <w:rsid w:val="7DFD1B62"/>
    <w:rsid w:val="7E0D15F0"/>
    <w:rsid w:val="7E186219"/>
    <w:rsid w:val="7E4D7CBE"/>
    <w:rsid w:val="7E686B0A"/>
    <w:rsid w:val="7E7B0717"/>
    <w:rsid w:val="7EC31C9F"/>
    <w:rsid w:val="7EFFFD71"/>
    <w:rsid w:val="7F3F7959"/>
    <w:rsid w:val="7F5C1C49"/>
    <w:rsid w:val="7F5F93FC"/>
    <w:rsid w:val="7F6FB2D4"/>
    <w:rsid w:val="7F7DBB81"/>
    <w:rsid w:val="7F7F54D3"/>
    <w:rsid w:val="7FAA7236"/>
    <w:rsid w:val="7FAF07F9"/>
    <w:rsid w:val="7FAF9099"/>
    <w:rsid w:val="7FB87A91"/>
    <w:rsid w:val="7FBFC351"/>
    <w:rsid w:val="7FBFE4DB"/>
    <w:rsid w:val="7FEF2B63"/>
    <w:rsid w:val="7FFF9DDA"/>
    <w:rsid w:val="7FFF9E72"/>
    <w:rsid w:val="867E3948"/>
    <w:rsid w:val="92A56BCF"/>
    <w:rsid w:val="9FEB16A1"/>
    <w:rsid w:val="9FEF48A0"/>
    <w:rsid w:val="AB1D531C"/>
    <w:rsid w:val="AFABC2D8"/>
    <w:rsid w:val="AFF78AFE"/>
    <w:rsid w:val="B0BD7705"/>
    <w:rsid w:val="B7DF53C6"/>
    <w:rsid w:val="B7FED2C3"/>
    <w:rsid w:val="B7FF8962"/>
    <w:rsid w:val="BA8FCAB1"/>
    <w:rsid w:val="BB0FEE24"/>
    <w:rsid w:val="BE27FB36"/>
    <w:rsid w:val="BFDE033E"/>
    <w:rsid w:val="BFE768C5"/>
    <w:rsid w:val="BFF3FBA4"/>
    <w:rsid w:val="BFF9BC32"/>
    <w:rsid w:val="BFFED8A7"/>
    <w:rsid w:val="C3FFCC4D"/>
    <w:rsid w:val="C5FD93A1"/>
    <w:rsid w:val="C7E685DC"/>
    <w:rsid w:val="CFDAAF67"/>
    <w:rsid w:val="CFFFF279"/>
    <w:rsid w:val="D24CDFC0"/>
    <w:rsid w:val="DD7D9798"/>
    <w:rsid w:val="DDF76FEF"/>
    <w:rsid w:val="DF9F2BC2"/>
    <w:rsid w:val="DFEF374C"/>
    <w:rsid w:val="DFF4C607"/>
    <w:rsid w:val="DFF68F15"/>
    <w:rsid w:val="DFFE3E5F"/>
    <w:rsid w:val="DFFF9A3C"/>
    <w:rsid w:val="E2A6195C"/>
    <w:rsid w:val="E7DE7CB3"/>
    <w:rsid w:val="E87BA55A"/>
    <w:rsid w:val="EA3B1D1D"/>
    <w:rsid w:val="EB7F9E44"/>
    <w:rsid w:val="EB9E5C53"/>
    <w:rsid w:val="EDEF7A98"/>
    <w:rsid w:val="EED90837"/>
    <w:rsid w:val="EF5E11A4"/>
    <w:rsid w:val="EF77EA5A"/>
    <w:rsid w:val="EFE66364"/>
    <w:rsid w:val="EFFFCA2A"/>
    <w:rsid w:val="F37339BE"/>
    <w:rsid w:val="F3BBD406"/>
    <w:rsid w:val="F3EFFA9F"/>
    <w:rsid w:val="F4F74535"/>
    <w:rsid w:val="F59BCECD"/>
    <w:rsid w:val="F6CFF4E7"/>
    <w:rsid w:val="F7AF5D7B"/>
    <w:rsid w:val="F7F0BA3B"/>
    <w:rsid w:val="F94F4F15"/>
    <w:rsid w:val="FC3B2EC8"/>
    <w:rsid w:val="FCDF1FB0"/>
    <w:rsid w:val="FD7F5BCB"/>
    <w:rsid w:val="FD910D70"/>
    <w:rsid w:val="FDADC1F0"/>
    <w:rsid w:val="FDDECC4F"/>
    <w:rsid w:val="FDE46EA0"/>
    <w:rsid w:val="FDE9E036"/>
    <w:rsid w:val="FDF7015F"/>
    <w:rsid w:val="FE61B23C"/>
    <w:rsid w:val="FED797C8"/>
    <w:rsid w:val="FEFB113A"/>
    <w:rsid w:val="FEFBCD4D"/>
    <w:rsid w:val="FEFF8C27"/>
    <w:rsid w:val="FF77B141"/>
    <w:rsid w:val="FFB32219"/>
    <w:rsid w:val="FFBAD9D8"/>
    <w:rsid w:val="FFF3A066"/>
    <w:rsid w:val="FFF86C1C"/>
    <w:rsid w:val="FFFD0077"/>
    <w:rsid w:val="FFFD985C"/>
    <w:rsid w:val="FFFEF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4"/>
    <w:next w:val="1"/>
    <w:qFormat/>
    <w:locked/>
    <w:uiPriority w:val="0"/>
    <w:pPr>
      <w:keepNext/>
      <w:keepLines/>
      <w:spacing w:line="372" w:lineRule="auto"/>
      <w:ind w:firstLine="419"/>
      <w:jc w:val="both"/>
      <w:textAlignment w:val="baseline"/>
      <w:outlineLvl w:val="3"/>
    </w:pPr>
    <w:rPr>
      <w:rFonts w:ascii="Arial" w:hAnsi="Arial" w:eastAsia="黑体" w:cs="Times New Roman"/>
      <w:b/>
      <w:color w:val="000000"/>
      <w:sz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8"/>
    <w:qFormat/>
    <w:uiPriority w:val="99"/>
    <w:pPr>
      <w:widowControl w:val="0"/>
      <w:jc w:val="center"/>
    </w:pPr>
    <w:rPr>
      <w:rFonts w:ascii="仿宋_GB2312" w:hAnsi="仿宋_GB2312" w:eastAsia="仿宋_GB2312"/>
      <w:sz w:val="32"/>
      <w:szCs w:val="32"/>
      <w:lang w:eastAsia="en-US"/>
    </w:rPr>
  </w:style>
  <w:style w:type="paragraph" w:styleId="4">
    <w:name w:val="Body Text First Indent"/>
    <w:basedOn w:val="3"/>
    <w:next w:val="1"/>
    <w:link w:val="19"/>
    <w:qFormat/>
    <w:uiPriority w:val="99"/>
    <w:pPr>
      <w:ind w:firstLine="420" w:firstLineChars="100"/>
    </w:pPr>
  </w:style>
  <w:style w:type="paragraph" w:styleId="5">
    <w:name w:val="Body Text Indent"/>
    <w:basedOn w:val="1"/>
    <w:qFormat/>
    <w:locked/>
    <w:uiPriority w:val="0"/>
    <w:pPr>
      <w:widowControl w:val="0"/>
      <w:spacing w:line="240" w:lineRule="auto"/>
      <w:ind w:firstLine="640" w:firstLineChars="200"/>
      <w:textAlignment w:val="auto"/>
    </w:pPr>
    <w:rPr>
      <w:rFonts w:hint="eastAsia" w:ascii="仿宋_GB2312" w:eastAsia="仿宋_GB2312"/>
      <w:color w:val="auto"/>
      <w:kern w:val="2"/>
      <w:sz w:val="32"/>
      <w:szCs w:val="24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0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spacing w:line="240" w:lineRule="auto"/>
      <w:ind w:firstLine="0"/>
      <w:textAlignment w:val="auto"/>
    </w:pPr>
    <w:rPr>
      <w:rFonts w:ascii="Calibri" w:hAnsi="Calibri" w:cs="Calibri"/>
      <w:color w:val="auto"/>
      <w:kern w:val="2"/>
      <w:sz w:val="24"/>
      <w:szCs w:val="24"/>
    </w:rPr>
  </w:style>
  <w:style w:type="paragraph" w:styleId="9">
    <w:name w:val="Body Text First Indent 2"/>
    <w:basedOn w:val="5"/>
    <w:next w:val="4"/>
    <w:unhideWhenUsed/>
    <w:qFormat/>
    <w:locked/>
    <w:uiPriority w:val="99"/>
    <w:pPr>
      <w:ind w:firstLine="420" w:firstLineChars="200"/>
    </w:pPr>
  </w:style>
  <w:style w:type="character" w:styleId="12">
    <w:name w:val="Strong"/>
    <w:basedOn w:val="11"/>
    <w:qFormat/>
    <w:uiPriority w:val="0"/>
    <w:rPr>
      <w:rFonts w:cs="Times New Roman"/>
      <w:b/>
    </w:rPr>
  </w:style>
  <w:style w:type="character" w:styleId="13">
    <w:name w:val="page number"/>
    <w:qFormat/>
    <w:uiPriority w:val="99"/>
    <w:rPr>
      <w:rFonts w:cs="Times New Roman"/>
    </w:rPr>
  </w:style>
  <w:style w:type="character" w:styleId="14">
    <w:name w:val="FollowedHyperlink"/>
    <w:qFormat/>
    <w:uiPriority w:val="99"/>
    <w:rPr>
      <w:rFonts w:cs="Times New Roman"/>
      <w:color w:val="333333"/>
      <w:u w:val="none"/>
    </w:rPr>
  </w:style>
  <w:style w:type="character" w:styleId="15">
    <w:name w:val="Emphasis"/>
    <w:qFormat/>
    <w:uiPriority w:val="99"/>
    <w:rPr>
      <w:rFonts w:cs="Times New Roman"/>
      <w:color w:val="CC0000"/>
    </w:rPr>
  </w:style>
  <w:style w:type="character" w:styleId="16">
    <w:name w:val="Hyperlink"/>
    <w:qFormat/>
    <w:uiPriority w:val="99"/>
    <w:rPr>
      <w:rFonts w:cs="Times New Roman"/>
      <w:color w:val="0000FF"/>
      <w:u w:val="single"/>
    </w:rPr>
  </w:style>
  <w:style w:type="character" w:styleId="17">
    <w:name w:val="HTML Cite"/>
    <w:qFormat/>
    <w:uiPriority w:val="99"/>
    <w:rPr>
      <w:rFonts w:cs="Times New Roman"/>
      <w:color w:val="008000"/>
    </w:rPr>
  </w:style>
  <w:style w:type="character" w:customStyle="1" w:styleId="18">
    <w:name w:val="正文文本 Char"/>
    <w:link w:val="3"/>
    <w:semiHidden/>
    <w:qFormat/>
    <w:locked/>
    <w:uiPriority w:val="99"/>
    <w:rPr>
      <w:rFonts w:cs="Times New Roman"/>
      <w:color w:val="000000"/>
      <w:kern w:val="0"/>
      <w:sz w:val="20"/>
      <w:szCs w:val="20"/>
      <w:u w:color="000000"/>
    </w:rPr>
  </w:style>
  <w:style w:type="character" w:customStyle="1" w:styleId="19">
    <w:name w:val="正文首行缩进 Char"/>
    <w:link w:val="4"/>
    <w:semiHidden/>
    <w:qFormat/>
    <w:locked/>
    <w:uiPriority w:val="99"/>
    <w:rPr>
      <w:rFonts w:cs="Times New Roman"/>
      <w:color w:val="000000"/>
      <w:kern w:val="0"/>
      <w:sz w:val="20"/>
      <w:szCs w:val="20"/>
      <w:u w:color="000000"/>
    </w:rPr>
  </w:style>
  <w:style w:type="character" w:customStyle="1" w:styleId="20">
    <w:name w:val="页脚 Char"/>
    <w:link w:val="6"/>
    <w:semiHidden/>
    <w:qFormat/>
    <w:locked/>
    <w:uiPriority w:val="99"/>
    <w:rPr>
      <w:rFonts w:cs="Times New Roman"/>
      <w:color w:val="000000"/>
      <w:kern w:val="0"/>
      <w:sz w:val="18"/>
      <w:szCs w:val="18"/>
      <w:u w:color="000000"/>
    </w:rPr>
  </w:style>
  <w:style w:type="character" w:customStyle="1" w:styleId="21">
    <w:name w:val="页眉 Char"/>
    <w:link w:val="7"/>
    <w:semiHidden/>
    <w:qFormat/>
    <w:locked/>
    <w:uiPriority w:val="99"/>
    <w:rPr>
      <w:rFonts w:cs="Times New Roman"/>
      <w:color w:val="000000"/>
      <w:kern w:val="0"/>
      <w:sz w:val="18"/>
      <w:szCs w:val="18"/>
      <w:u w:color="000000"/>
    </w:rPr>
  </w:style>
  <w:style w:type="paragraph" w:customStyle="1" w:styleId="22">
    <w:name w:val="正文文本首行缩进1"/>
    <w:basedOn w:val="3"/>
    <w:qFormat/>
    <w:uiPriority w:val="99"/>
    <w:pPr>
      <w:spacing w:line="500" w:lineRule="exact"/>
      <w:ind w:firstLine="420"/>
    </w:pPr>
    <w:rPr>
      <w:sz w:val="28"/>
    </w:rPr>
  </w:style>
  <w:style w:type="character" w:customStyle="1" w:styleId="23">
    <w:name w:val="im-content1"/>
    <w:qFormat/>
    <w:uiPriority w:val="99"/>
    <w:rPr>
      <w:color w:val="000000"/>
    </w:rPr>
  </w:style>
  <w:style w:type="character" w:customStyle="1" w:styleId="24">
    <w:name w:val="NormalCharacter"/>
    <w:qFormat/>
    <w:uiPriority w:val="99"/>
    <w:rPr>
      <w:rFonts w:ascii="Times New Roman" w:hAnsi="Times New Roman" w:eastAsia="宋体"/>
      <w:color w:val="000000"/>
      <w:sz w:val="21"/>
      <w:u w:val="none" w:color="000000"/>
      <w:lang w:val="en-US" w:eastAsia="zh-CN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character" w:customStyle="1" w:styleId="26">
    <w:name w:val="c1"/>
    <w:qFormat/>
    <w:uiPriority w:val="99"/>
    <w:rPr>
      <w:rFonts w:cs="Times New Roman"/>
    </w:rPr>
  </w:style>
  <w:style w:type="character" w:customStyle="1" w:styleId="27">
    <w:name w:val="c11"/>
    <w:qFormat/>
    <w:uiPriority w:val="99"/>
    <w:rPr>
      <w:rFonts w:cs="Times New Roman"/>
    </w:rPr>
  </w:style>
  <w:style w:type="character" w:customStyle="1" w:styleId="28">
    <w:name w:val="c2"/>
    <w:qFormat/>
    <w:uiPriority w:val="99"/>
    <w:rPr>
      <w:rFonts w:cs="Times New Roman"/>
    </w:rPr>
  </w:style>
  <w:style w:type="character" w:customStyle="1" w:styleId="29">
    <w:name w:val="c3"/>
    <w:qFormat/>
    <w:uiPriority w:val="99"/>
    <w:rPr>
      <w:rFonts w:cs="Times New Roman"/>
    </w:rPr>
  </w:style>
  <w:style w:type="character" w:customStyle="1" w:styleId="30">
    <w:name w:val="c-icon26"/>
    <w:qFormat/>
    <w:uiPriority w:val="99"/>
    <w:rPr>
      <w:rFonts w:cs="Times New Roman"/>
    </w:rPr>
  </w:style>
  <w:style w:type="character" w:customStyle="1" w:styleId="31">
    <w:name w:val="hover21"/>
    <w:qFormat/>
    <w:uiPriority w:val="99"/>
    <w:rPr>
      <w:rFonts w:cs="Times New Roman"/>
    </w:rPr>
  </w:style>
  <w:style w:type="character" w:customStyle="1" w:styleId="32">
    <w:name w:val="hover22"/>
    <w:qFormat/>
    <w:uiPriority w:val="99"/>
    <w:rPr>
      <w:rFonts w:cs="Times New Roman"/>
      <w:color w:val="315EFB"/>
    </w:rPr>
  </w:style>
  <w:style w:type="character" w:customStyle="1" w:styleId="33">
    <w:name w:val="c-icon28"/>
    <w:qFormat/>
    <w:uiPriority w:val="99"/>
    <w:rPr>
      <w:rFonts w:cs="Times New Roman"/>
    </w:rPr>
  </w:style>
  <w:style w:type="character" w:customStyle="1" w:styleId="34">
    <w:name w:val="hover23"/>
    <w:qFormat/>
    <w:uiPriority w:val="99"/>
    <w:rPr>
      <w:rFonts w:cs="Times New Roman"/>
    </w:rPr>
  </w:style>
  <w:style w:type="character" w:customStyle="1" w:styleId="35">
    <w:name w:val="c-icon"/>
    <w:qFormat/>
    <w:uiPriority w:val="99"/>
    <w:rPr>
      <w:rFonts w:cs="Times New Roman"/>
    </w:rPr>
  </w:style>
  <w:style w:type="character" w:customStyle="1" w:styleId="36">
    <w:name w:val="hover19"/>
    <w:qFormat/>
    <w:uiPriority w:val="99"/>
    <w:rPr>
      <w:rFonts w:cs="Times New Roman"/>
    </w:rPr>
  </w:style>
  <w:style w:type="character" w:customStyle="1" w:styleId="37">
    <w:name w:val="hover20"/>
    <w:qFormat/>
    <w:uiPriority w:val="99"/>
    <w:rPr>
      <w:rFonts w:cs="Times New Roman"/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1496</Words>
  <Characters>1524</Characters>
  <Lines>21</Lines>
  <Paragraphs>6</Paragraphs>
  <TotalTime>3</TotalTime>
  <ScaleCrop>false</ScaleCrop>
  <LinksUpToDate>false</LinksUpToDate>
  <CharactersWithSpaces>1526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2020-10-27T22:28:00Z</dcterms:created>
  <dc:creator>温商</dc:creator>
  <cp:lastModifiedBy>黄定选</cp:lastModifiedBy>
  <cp:lastPrinted>2022-04-03T09:07:00Z</cp:lastPrinted>
  <dcterms:modified xsi:type="dcterms:W3CDTF">2023-06-21T02:01:35Z</dcterms:modified>
  <dc:title>《温州扶持跨境电商产业发展办法》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42971B5F4FB4484A80FFFE88D19498F5_13</vt:lpwstr>
  </property>
</Properties>
</file>