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9E2F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cs="黑体"/>
          <w:sz w:val="44"/>
          <w:szCs w:val="44"/>
        </w:rPr>
      </w:pPr>
      <w:r>
        <w:rPr>
          <w:rFonts w:hint="eastAsia" w:ascii="Times New Roman" w:hAnsi="Times New Roman" w:eastAsia="方正小标宋_GBK" w:cs="黑体"/>
          <w:sz w:val="44"/>
          <w:szCs w:val="44"/>
        </w:rPr>
        <w:t>玉环市留驻项目培大育强决策评估机制</w:t>
      </w:r>
    </w:p>
    <w:p w14:paraId="1B73A8E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cs="黑体"/>
          <w:sz w:val="44"/>
          <w:szCs w:val="44"/>
          <w:lang w:eastAsia="zh-CN"/>
        </w:rPr>
      </w:pPr>
      <w:r>
        <w:rPr>
          <w:rFonts w:hint="eastAsia" w:ascii="Times New Roman" w:hAnsi="Times New Roman" w:eastAsia="方正小标宋_GBK" w:cs="黑体"/>
          <w:sz w:val="44"/>
          <w:szCs w:val="44"/>
          <w:lang w:eastAsia="zh-CN"/>
        </w:rPr>
        <w:t>（</w:t>
      </w:r>
      <w:r>
        <w:rPr>
          <w:rFonts w:hint="eastAsia" w:ascii="Times New Roman" w:hAnsi="Times New Roman" w:eastAsia="方正小标宋_GBK" w:cs="黑体"/>
          <w:sz w:val="44"/>
          <w:szCs w:val="44"/>
          <w:lang w:val="en-US" w:eastAsia="zh-CN"/>
        </w:rPr>
        <w:t>2025年修订版</w:t>
      </w:r>
      <w:r>
        <w:rPr>
          <w:rFonts w:hint="eastAsia" w:ascii="Times New Roman" w:hAnsi="Times New Roman" w:eastAsia="方正小标宋_GBK" w:cs="黑体"/>
          <w:sz w:val="44"/>
          <w:szCs w:val="44"/>
          <w:lang w:eastAsia="zh-CN"/>
        </w:rPr>
        <w:t>）（</w:t>
      </w:r>
      <w:r>
        <w:rPr>
          <w:rFonts w:hint="eastAsia" w:ascii="Times New Roman" w:hAnsi="Times New Roman" w:eastAsia="方正小标宋_GBK" w:cs="黑体"/>
          <w:sz w:val="44"/>
          <w:szCs w:val="44"/>
          <w:lang w:val="en-US" w:eastAsia="zh-CN"/>
        </w:rPr>
        <w:t>征求意见稿</w:t>
      </w:r>
      <w:r>
        <w:rPr>
          <w:rFonts w:hint="eastAsia" w:ascii="Times New Roman" w:hAnsi="Times New Roman" w:eastAsia="方正小标宋_GBK" w:cs="黑体"/>
          <w:sz w:val="44"/>
          <w:szCs w:val="44"/>
          <w:lang w:eastAsia="zh-CN"/>
        </w:rPr>
        <w:t>）</w:t>
      </w:r>
    </w:p>
    <w:p w14:paraId="3E0E78E6">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方正仿宋_GBK"/>
        </w:rPr>
      </w:pPr>
    </w:p>
    <w:p w14:paraId="2E9C82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rPr>
      </w:pPr>
      <w:r>
        <w:rPr>
          <w:rFonts w:hint="eastAsia" w:ascii="仿宋" w:hAnsi="仿宋" w:eastAsia="仿宋" w:cs="仿宋"/>
        </w:rPr>
        <w:t>为进一步推进</w:t>
      </w:r>
      <w:r>
        <w:rPr>
          <w:rFonts w:hint="eastAsia" w:ascii="仿宋" w:hAnsi="仿宋" w:eastAsia="仿宋" w:cs="仿宋"/>
          <w:lang w:eastAsia="zh-CN"/>
        </w:rPr>
        <w:t>“</w:t>
      </w:r>
      <w:r>
        <w:rPr>
          <w:rFonts w:hint="eastAsia" w:ascii="仿宋" w:hAnsi="仿宋" w:eastAsia="仿宋" w:cs="仿宋"/>
        </w:rPr>
        <w:t>415X</w:t>
      </w:r>
      <w:r>
        <w:rPr>
          <w:rFonts w:hint="eastAsia" w:ascii="仿宋" w:hAnsi="仿宋" w:eastAsia="仿宋" w:cs="仿宋"/>
          <w:lang w:eastAsia="zh-CN"/>
        </w:rPr>
        <w:t>”</w:t>
      </w:r>
      <w:r>
        <w:rPr>
          <w:rFonts w:hint="eastAsia" w:ascii="仿宋" w:hAnsi="仿宋" w:eastAsia="仿宋" w:cs="仿宋"/>
        </w:rPr>
        <w:t>先进制造业集群培育工程建设，扩大有效投资，促进更多优质项目落地，根据《台州市级优质项目库管理办法（试行）》（台留驻办〔2018〕13号）、</w:t>
      </w:r>
      <w:bookmarkStart w:id="0" w:name="_GoBack"/>
      <w:bookmarkEnd w:id="0"/>
      <w:r>
        <w:rPr>
          <w:rFonts w:hint="eastAsia" w:ascii="仿宋" w:hAnsi="仿宋" w:eastAsia="仿宋" w:cs="仿宋"/>
        </w:rPr>
        <w:t>《关于建立玉环市</w:t>
      </w:r>
      <w:r>
        <w:rPr>
          <w:rFonts w:hint="eastAsia" w:ascii="仿宋" w:hAnsi="仿宋" w:eastAsia="仿宋" w:cs="仿宋"/>
          <w:lang w:eastAsia="zh-CN"/>
        </w:rPr>
        <w:t>“</w:t>
      </w:r>
      <w:r>
        <w:rPr>
          <w:rFonts w:hint="eastAsia" w:ascii="仿宋" w:hAnsi="仿宋" w:eastAsia="仿宋" w:cs="仿宋"/>
        </w:rPr>
        <w:t>产业争先</w:t>
      </w:r>
      <w:r>
        <w:rPr>
          <w:rFonts w:hint="eastAsia" w:ascii="仿宋" w:hAnsi="仿宋" w:eastAsia="仿宋" w:cs="仿宋"/>
          <w:lang w:eastAsia="zh-CN"/>
        </w:rPr>
        <w:t>”</w:t>
      </w:r>
      <w:r>
        <w:rPr>
          <w:rFonts w:hint="eastAsia" w:ascii="仿宋" w:hAnsi="仿宋" w:eastAsia="仿宋" w:cs="仿宋"/>
        </w:rPr>
        <w:t>项目评价管理工作领导小组及相关制度的通知》（玉市委办室〔2022〕9号）等文件，结合我市实际，特制定玉环市留驻项目培大育强决策评估机制。</w:t>
      </w:r>
    </w:p>
    <w:p w14:paraId="35B3ABA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val="0"/>
        </w:rPr>
      </w:pPr>
      <w:r>
        <w:rPr>
          <w:rFonts w:hint="eastAsia" w:ascii="仿宋" w:hAnsi="仿宋" w:eastAsia="仿宋" w:cs="仿宋"/>
          <w:b/>
          <w:bCs w:val="0"/>
        </w:rPr>
        <w:t>一、项目范围</w:t>
      </w:r>
    </w:p>
    <w:p w14:paraId="3B7401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rPr>
      </w:pPr>
      <w:r>
        <w:rPr>
          <w:rFonts w:hint="eastAsia" w:ascii="仿宋" w:hAnsi="仿宋" w:eastAsia="仿宋" w:cs="仿宋"/>
        </w:rPr>
        <w:t>符合我市产业发展导向及安全、环保、能耗要求，同时符合标准地要求且近期有工业用地需求的市内制造业项目均可申请。</w:t>
      </w:r>
    </w:p>
    <w:p w14:paraId="194987C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val="0"/>
        </w:rPr>
      </w:pPr>
      <w:r>
        <w:rPr>
          <w:rFonts w:hint="eastAsia" w:ascii="仿宋" w:hAnsi="仿宋" w:eastAsia="仿宋" w:cs="仿宋"/>
          <w:b/>
          <w:bCs w:val="0"/>
        </w:rPr>
        <w:t>二、准入标准</w:t>
      </w:r>
    </w:p>
    <w:p w14:paraId="0A4F104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val="0"/>
          <w:lang w:val="en-US" w:eastAsia="zh-CN"/>
        </w:rPr>
      </w:pPr>
      <w:r>
        <w:rPr>
          <w:rFonts w:hint="eastAsia" w:ascii="仿宋" w:hAnsi="仿宋" w:eastAsia="仿宋" w:cs="仿宋"/>
          <w:b/>
          <w:bCs w:val="0"/>
          <w:lang w:val="en-US" w:eastAsia="zh-CN"/>
        </w:rPr>
        <w:t>（一）基本条件</w:t>
      </w:r>
    </w:p>
    <w:p w14:paraId="012AD8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1.固定资产投资</w:t>
      </w:r>
      <w:r>
        <w:rPr>
          <w:rFonts w:hint="eastAsia" w:ascii="仿宋" w:hAnsi="仿宋" w:eastAsia="仿宋" w:cs="仿宋"/>
          <w:highlight w:val="none"/>
          <w:lang w:val="en-US" w:eastAsia="zh-CN"/>
        </w:rPr>
        <w:t>：固定资产投资总额在1亿元以上。</w:t>
      </w:r>
    </w:p>
    <w:p w14:paraId="286E4C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lang w:eastAsia="zh-CN"/>
        </w:rPr>
      </w:pPr>
      <w:r>
        <w:rPr>
          <w:rFonts w:hint="eastAsia" w:ascii="仿宋" w:hAnsi="仿宋" w:eastAsia="仿宋" w:cs="仿宋"/>
          <w:lang w:val="en-US" w:eastAsia="zh-CN"/>
        </w:rPr>
        <w:t>2.</w:t>
      </w:r>
      <w:r>
        <w:rPr>
          <w:rFonts w:hint="eastAsia" w:ascii="仿宋" w:hAnsi="仿宋" w:eastAsia="仿宋" w:cs="仿宋"/>
        </w:rPr>
        <w:t>亩均税收：</w:t>
      </w:r>
      <w:r>
        <w:rPr>
          <w:rFonts w:hint="eastAsia" w:ascii="仿宋" w:hAnsi="仿宋" w:eastAsia="仿宋" w:cs="仿宋"/>
          <w:lang w:val="en-US" w:eastAsia="zh-CN"/>
        </w:rPr>
        <w:t>承诺</w:t>
      </w:r>
      <w:r>
        <w:rPr>
          <w:rFonts w:hint="eastAsia" w:ascii="仿宋" w:hAnsi="仿宋" w:eastAsia="仿宋" w:cs="仿宋"/>
        </w:rPr>
        <w:t>达产后</w:t>
      </w:r>
      <w:r>
        <w:rPr>
          <w:rFonts w:hint="eastAsia" w:ascii="仿宋" w:hAnsi="仿宋" w:eastAsia="仿宋" w:cs="仿宋"/>
          <w:lang w:val="en-US" w:eastAsia="zh-CN"/>
        </w:rPr>
        <w:t>的</w:t>
      </w:r>
      <w:r>
        <w:rPr>
          <w:rFonts w:hint="eastAsia" w:ascii="仿宋" w:hAnsi="仿宋" w:eastAsia="仿宋" w:cs="仿宋"/>
        </w:rPr>
        <w:t>亩均税收</w:t>
      </w:r>
      <w:r>
        <w:rPr>
          <w:rFonts w:hint="eastAsia" w:ascii="仿宋" w:hAnsi="仿宋" w:eastAsia="仿宋" w:cs="仿宋"/>
          <w:lang w:val="en-US" w:eastAsia="zh-CN"/>
        </w:rPr>
        <w:t>不得低于申报时</w:t>
      </w:r>
      <w:r>
        <w:rPr>
          <w:rFonts w:hint="eastAsia" w:ascii="仿宋" w:hAnsi="仿宋" w:eastAsia="仿宋" w:cs="仿宋"/>
          <w:lang w:eastAsia="zh-CN"/>
        </w:rPr>
        <w:t>上年度的全市规上企业亩均税收平均水平。</w:t>
      </w:r>
    </w:p>
    <w:p w14:paraId="4C5D76A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（二）否决条件</w:t>
      </w:r>
    </w:p>
    <w:p w14:paraId="4AE166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1.企业产值连续三年均负增长10%以上。</w:t>
      </w:r>
    </w:p>
    <w:p w14:paraId="1FDE94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2.企业亩均税收近3年中任一年低于该年度的玉环市工业项目“标准地”控制性指标中规定的标准数值（创办不足3年的战略性新兴产业和未来产业企业不在此列）。</w:t>
      </w:r>
    </w:p>
    <w:p w14:paraId="55CFDF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lang w:val="en-US" w:eastAsia="zh-CN"/>
        </w:rPr>
      </w:pPr>
      <w:r>
        <w:rPr>
          <w:rFonts w:hint="eastAsia" w:ascii="仿宋" w:hAnsi="仿宋" w:eastAsia="仿宋" w:cs="仿宋"/>
          <w:lang w:val="en-US" w:eastAsia="zh-CN"/>
        </w:rPr>
        <w:t>3.企业自有土地或厂房出租给其他企业（关联企业、配套营业用房除外）。</w:t>
      </w:r>
    </w:p>
    <w:p w14:paraId="47D318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4.企业上年度亩均评价为C、D类或未参加亩均评价（以最新评价结果为准）。</w:t>
      </w:r>
    </w:p>
    <w:p w14:paraId="158859C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val="0"/>
          <w:lang w:val="en-US" w:eastAsia="zh-CN"/>
        </w:rPr>
      </w:pPr>
      <w:r>
        <w:rPr>
          <w:rFonts w:hint="eastAsia" w:ascii="仿宋" w:hAnsi="仿宋" w:eastAsia="仿宋" w:cs="仿宋"/>
          <w:b/>
          <w:bCs/>
          <w:lang w:val="en-US" w:eastAsia="zh-CN"/>
        </w:rPr>
        <w:t>（三）</w:t>
      </w:r>
      <w:r>
        <w:rPr>
          <w:rFonts w:hint="eastAsia" w:ascii="仿宋" w:hAnsi="仿宋" w:eastAsia="仿宋" w:cs="仿宋"/>
          <w:b/>
          <w:bCs w:val="0"/>
          <w:lang w:val="en-US" w:eastAsia="zh-CN"/>
        </w:rPr>
        <w:t>退出机制</w:t>
      </w:r>
    </w:p>
    <w:p w14:paraId="7DEB69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强制退库：1.入库后原规上企业下规的；2.入库后通过其他途径在玉环市内竞拍获得土地的。</w:t>
      </w:r>
    </w:p>
    <w:p w14:paraId="4B0DBA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自行退库：1.入库企业明确自愿放弃的；2.入库企业已获得扶持保障类用地的。</w:t>
      </w:r>
    </w:p>
    <w:p w14:paraId="490C21C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b/>
          <w:bCs w:val="0"/>
          <w:lang w:val="en-US" w:eastAsia="zh-CN"/>
        </w:rPr>
      </w:pPr>
      <w:r>
        <w:rPr>
          <w:rFonts w:hint="eastAsia" w:ascii="仿宋" w:hAnsi="仿宋" w:eastAsia="仿宋" w:cs="仿宋"/>
          <w:b/>
          <w:bCs w:val="0"/>
          <w:lang w:val="en-US" w:eastAsia="zh-CN"/>
        </w:rPr>
        <w:t>（四）其他情况</w:t>
      </w:r>
    </w:p>
    <w:p w14:paraId="08E8F9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企业入库后根据本市产业导向往战略性新兴产业、未来产业发展的，不影响对其精准供地。</w:t>
      </w:r>
    </w:p>
    <w:p w14:paraId="0D69FAE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val="0"/>
        </w:rPr>
      </w:pPr>
      <w:r>
        <w:rPr>
          <w:rFonts w:hint="eastAsia" w:ascii="仿宋" w:hAnsi="仿宋" w:eastAsia="仿宋" w:cs="仿宋"/>
          <w:b/>
          <w:bCs w:val="0"/>
        </w:rPr>
        <w:t>三、工作机制</w:t>
      </w:r>
    </w:p>
    <w:p w14:paraId="7C37BA7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lang w:val="en-US" w:eastAsia="zh-CN"/>
        </w:rPr>
      </w:pPr>
      <w:r>
        <w:rPr>
          <w:rFonts w:hint="eastAsia" w:ascii="仿宋" w:hAnsi="仿宋" w:eastAsia="仿宋" w:cs="仿宋"/>
          <w:b/>
          <w:bCs w:val="0"/>
        </w:rPr>
        <w:t>（一）项目申报。</w:t>
      </w:r>
      <w:r>
        <w:rPr>
          <w:rFonts w:hint="eastAsia" w:ascii="仿宋" w:hAnsi="仿宋" w:eastAsia="仿宋" w:cs="仿宋"/>
        </w:rPr>
        <w:t>企业填写《玉环市培大育强项目申报表》（附件1）</w:t>
      </w:r>
      <w:r>
        <w:rPr>
          <w:rFonts w:hint="eastAsia" w:ascii="仿宋" w:hAnsi="仿宋" w:eastAsia="仿宋" w:cs="仿宋"/>
          <w:lang w:eastAsia="zh-CN"/>
        </w:rPr>
        <w:t>、</w:t>
      </w:r>
      <w:r>
        <w:rPr>
          <w:rFonts w:hint="eastAsia" w:ascii="仿宋" w:hAnsi="仿宋" w:eastAsia="仿宋" w:cs="仿宋"/>
        </w:rPr>
        <w:t>《玉环市培大育强项目联合审查评分表》（附件2）中的自评部分提交至属地乡镇（街道），并提供相关证明材料（证明材料包括但不限于项目可</w:t>
      </w:r>
      <w:r>
        <w:rPr>
          <w:rFonts w:hint="eastAsia" w:ascii="仿宋" w:hAnsi="仿宋" w:eastAsia="仿宋" w:cs="仿宋"/>
          <w:lang w:val="en-US" w:eastAsia="zh-CN"/>
        </w:rPr>
        <w:t>行性报告、企业财务报表、纳税证明、企业荣誉资质、营业执照以及涉及评分相关的佐证材料等）。</w:t>
      </w:r>
    </w:p>
    <w:p w14:paraId="25BD7D0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b/>
          <w:bCs/>
          <w:color w:val="0000FF"/>
          <w:lang w:val="en-US" w:eastAsia="zh-CN"/>
        </w:rPr>
      </w:pPr>
      <w:r>
        <w:rPr>
          <w:rFonts w:hint="eastAsia" w:ascii="仿宋" w:hAnsi="仿宋" w:eastAsia="仿宋" w:cs="仿宋"/>
          <w:b/>
          <w:bCs w:val="0"/>
        </w:rPr>
        <w:t>（二）项目审核。</w:t>
      </w:r>
      <w:r>
        <w:rPr>
          <w:rFonts w:hint="eastAsia" w:ascii="仿宋" w:hAnsi="仿宋" w:eastAsia="仿宋" w:cs="仿宋"/>
        </w:rPr>
        <w:t>各</w:t>
      </w:r>
      <w:r>
        <w:rPr>
          <w:rFonts w:hint="eastAsia" w:ascii="仿宋" w:hAnsi="仿宋" w:eastAsia="仿宋" w:cs="仿宋"/>
          <w:lang w:val="en-US" w:eastAsia="zh-CN"/>
        </w:rPr>
        <w:t>乡镇（街道）对企业提供的培大育强项目资料进行初审，经分管领导和行政主要领导签字确认后出具初审意见，报送至市领导小组进行</w:t>
      </w:r>
      <w:r>
        <w:rPr>
          <w:rFonts w:hint="eastAsia" w:ascii="仿宋" w:hAnsi="仿宋" w:eastAsia="仿宋" w:cs="仿宋"/>
        </w:rPr>
        <w:t>复核确认。经复核后，有异议的项目予以退回。</w:t>
      </w:r>
    </w:p>
    <w:p w14:paraId="4E02918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lang w:val="en-US" w:eastAsia="zh-CN"/>
        </w:rPr>
      </w:pPr>
      <w:r>
        <w:rPr>
          <w:rFonts w:hint="eastAsia" w:ascii="仿宋" w:hAnsi="仿宋" w:eastAsia="仿宋" w:cs="仿宋"/>
          <w:b/>
          <w:bCs w:val="0"/>
        </w:rPr>
        <w:t>（三）</w:t>
      </w:r>
      <w:r>
        <w:rPr>
          <w:rFonts w:hint="eastAsia" w:ascii="仿宋" w:hAnsi="仿宋" w:eastAsia="仿宋" w:cs="仿宋"/>
          <w:b/>
          <w:bCs w:val="0"/>
          <w:lang w:val="en-US" w:eastAsia="zh-CN"/>
        </w:rPr>
        <w:t>部门联审</w:t>
      </w:r>
      <w:r>
        <w:rPr>
          <w:rFonts w:hint="eastAsia" w:ascii="仿宋" w:hAnsi="仿宋" w:eastAsia="仿宋" w:cs="仿宋"/>
          <w:b/>
          <w:bCs w:val="0"/>
        </w:rPr>
        <w:t>。</w:t>
      </w:r>
      <w:r>
        <w:rPr>
          <w:rFonts w:hint="eastAsia" w:ascii="仿宋" w:hAnsi="仿宋" w:eastAsia="仿宋" w:cs="仿宋"/>
        </w:rPr>
        <w:t>实行部门</w:t>
      </w:r>
      <w:r>
        <w:rPr>
          <w:rFonts w:hint="eastAsia" w:ascii="仿宋" w:hAnsi="仿宋" w:eastAsia="仿宋" w:cs="仿宋"/>
          <w:lang w:val="en-US" w:eastAsia="zh-CN"/>
        </w:rPr>
        <w:t>联合评审制度，由市经信局牵头，会同发改、科技、自规、市监、环保、税务等部门进行项目联审，对投资方进行综合实力评估。评审部门经分管领导签字确认后提出审查意见。</w:t>
      </w:r>
    </w:p>
    <w:p w14:paraId="2669376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lang w:val="en-US" w:eastAsia="zh-CN"/>
        </w:rPr>
      </w:pPr>
      <w:r>
        <w:rPr>
          <w:rFonts w:hint="eastAsia" w:ascii="仿宋" w:hAnsi="仿宋" w:eastAsia="仿宋" w:cs="仿宋"/>
          <w:b/>
          <w:bCs w:val="0"/>
          <w:lang w:val="en-US" w:eastAsia="zh-CN"/>
        </w:rPr>
        <w:t>（四）项目路演。</w:t>
      </w:r>
      <w:r>
        <w:rPr>
          <w:rFonts w:hint="eastAsia" w:ascii="仿宋" w:hAnsi="仿宋" w:eastAsia="仿宋" w:cs="仿宋"/>
          <w:lang w:val="en-US" w:eastAsia="zh-CN"/>
        </w:rPr>
        <w:t>实行项目路演评审制度，邀请专家评委，通过听取汇报、问答交流等方式对通过部门联审的企业项目进行评估并开展现场打分。</w:t>
      </w:r>
    </w:p>
    <w:p w14:paraId="54C6696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lang w:val="en-US" w:eastAsia="zh-CN"/>
        </w:rPr>
      </w:pPr>
      <w:r>
        <w:rPr>
          <w:rFonts w:hint="eastAsia" w:ascii="仿宋" w:hAnsi="仿宋" w:eastAsia="仿宋" w:cs="仿宋"/>
          <w:b/>
          <w:bCs w:val="0"/>
          <w:lang w:val="en-US" w:eastAsia="zh-CN"/>
        </w:rPr>
        <w:t>（五）综合评定。</w:t>
      </w:r>
      <w:r>
        <w:rPr>
          <w:rFonts w:hint="eastAsia" w:ascii="仿宋" w:hAnsi="仿宋" w:eastAsia="仿宋" w:cs="仿宋"/>
          <w:lang w:val="en-US" w:eastAsia="zh-CN"/>
        </w:rPr>
        <w:t>按照部门联审、路演评审各占50%的计分标准综合评定项目情况，向分管市领导汇报。</w:t>
      </w:r>
    </w:p>
    <w:p w14:paraId="0B35B14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lang w:val="en-US" w:eastAsia="zh-CN"/>
        </w:rPr>
      </w:pPr>
      <w:r>
        <w:rPr>
          <w:rFonts w:hint="eastAsia" w:ascii="仿宋" w:hAnsi="仿宋" w:eastAsia="仿宋" w:cs="仿宋"/>
          <w:b/>
          <w:bCs w:val="0"/>
          <w:lang w:val="en-US" w:eastAsia="zh-CN"/>
        </w:rPr>
        <w:t>（六）上会决策。</w:t>
      </w:r>
      <w:r>
        <w:rPr>
          <w:rFonts w:hint="eastAsia" w:ascii="仿宋" w:hAnsi="仿宋" w:eastAsia="仿宋" w:cs="仿宋"/>
          <w:lang w:val="en-US" w:eastAsia="zh-CN"/>
        </w:rPr>
        <w:t>按规定流程将综合评定项目情况提请市政府常务会议或市长办公会议研究讨论，通过后纳入玉环市培大育强项目库，初步形成拟供地项目推荐名单。</w:t>
      </w:r>
    </w:p>
    <w:p w14:paraId="6DD8D5A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lang w:val="en-US" w:eastAsia="zh-CN"/>
        </w:rPr>
      </w:pPr>
      <w:r>
        <w:rPr>
          <w:rFonts w:hint="eastAsia" w:ascii="仿宋" w:hAnsi="仿宋" w:eastAsia="仿宋" w:cs="仿宋"/>
          <w:b/>
          <w:bCs w:val="0"/>
          <w:lang w:val="en-US" w:eastAsia="zh-CN"/>
        </w:rPr>
        <w:t>（七）动态更新。</w:t>
      </w:r>
      <w:r>
        <w:rPr>
          <w:rFonts w:hint="eastAsia" w:ascii="仿宋" w:hAnsi="仿宋" w:eastAsia="仿宋" w:cs="仿宋"/>
          <w:lang w:val="en-US" w:eastAsia="zh-CN"/>
        </w:rPr>
        <w:t>建立健全持续跟踪、动态调整的常态化管理模式，及时更新项目信息，实行清单式管理，落实“能进能出”原则，确保培大育强在库项目质量。</w:t>
      </w:r>
    </w:p>
    <w:p w14:paraId="1F5C88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lang w:val="en-US" w:eastAsia="zh-CN"/>
        </w:rPr>
      </w:pPr>
    </w:p>
    <w:p w14:paraId="32EF77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rPr>
      </w:pPr>
      <w:r>
        <w:rPr>
          <w:rFonts w:hint="eastAsia" w:ascii="仿宋" w:hAnsi="仿宋" w:eastAsia="仿宋" w:cs="仿宋"/>
          <w:bCs/>
        </w:rPr>
        <w:t>附件：</w:t>
      </w:r>
      <w:r>
        <w:rPr>
          <w:rFonts w:hint="eastAsia" w:ascii="仿宋" w:hAnsi="仿宋" w:eastAsia="仿宋" w:cs="仿宋"/>
          <w:bCs/>
          <w:lang w:val="en-US" w:eastAsia="zh-CN"/>
        </w:rPr>
        <w:t>1．</w:t>
      </w:r>
      <w:r>
        <w:rPr>
          <w:rFonts w:hint="eastAsia" w:ascii="仿宋" w:hAnsi="仿宋" w:eastAsia="仿宋" w:cs="仿宋"/>
          <w:bCs/>
        </w:rPr>
        <w:t>玉环市培大育强项目申报表</w:t>
      </w:r>
    </w:p>
    <w:p w14:paraId="6501A311">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ascii="Times New Roman" w:hAnsi="Times New Roman" w:eastAsia="方正仿宋_GBK" w:cs="仿宋"/>
          <w:bCs/>
        </w:rPr>
      </w:pPr>
      <w:r>
        <w:rPr>
          <w:rFonts w:hint="eastAsia" w:ascii="仿宋" w:hAnsi="仿宋" w:eastAsia="仿宋" w:cs="仿宋"/>
          <w:bCs/>
          <w:lang w:val="en-US" w:eastAsia="zh-CN"/>
        </w:rPr>
        <w:t>2．</w:t>
      </w:r>
      <w:r>
        <w:rPr>
          <w:rFonts w:hint="eastAsia" w:ascii="仿宋" w:hAnsi="仿宋" w:eastAsia="仿宋" w:cs="仿宋"/>
          <w:bCs/>
        </w:rPr>
        <w:t>玉环市培大育强项目评分表</w:t>
      </w:r>
    </w:p>
    <w:p w14:paraId="63E529A5">
      <w:pPr>
        <w:keepNext w:val="0"/>
        <w:keepLines w:val="0"/>
        <w:pageBreakBefore w:val="0"/>
        <w:widowControl w:val="0"/>
        <w:kinsoku/>
        <w:wordWrap/>
        <w:overflowPunct/>
        <w:autoSpaceDE/>
        <w:autoSpaceDN/>
        <w:bidi w:val="0"/>
        <w:snapToGrid w:val="0"/>
        <w:spacing w:beforeLines="0" w:afterLines="0" w:line="560" w:lineRule="exact"/>
        <w:rPr>
          <w:rFonts w:hint="eastAsia" w:ascii="Times New Roman" w:hAnsi="Times New Roman" w:eastAsia="方正黑体_GBK" w:cs="黑体"/>
          <w:sz w:val="44"/>
          <w:szCs w:val="44"/>
          <w:lang w:eastAsia="zh-CN"/>
        </w:rPr>
      </w:pPr>
      <w:r>
        <w:rPr>
          <w:rFonts w:ascii="Times New Roman" w:hAnsi="Times New Roman" w:eastAsia="方正仿宋_GBK" w:cs="仿宋"/>
          <w:b/>
          <w:bCs/>
        </w:rPr>
        <w:br w:type="page"/>
      </w:r>
      <w:r>
        <w:rPr>
          <w:rFonts w:hint="eastAsia" w:ascii="Times New Roman" w:hAnsi="Times New Roman" w:eastAsia="方正黑体_GBK"/>
          <w:sz w:val="32"/>
          <w:szCs w:val="24"/>
        </w:rPr>
        <w:t>附件</w:t>
      </w:r>
      <w:r>
        <w:rPr>
          <w:rFonts w:hint="eastAsia" w:ascii="Times New Roman" w:hAnsi="Times New Roman" w:eastAsia="方正黑体_GBK"/>
          <w:sz w:val="32"/>
          <w:szCs w:val="24"/>
          <w:lang w:val="en-US" w:eastAsia="zh-CN"/>
        </w:rPr>
        <w:t>1</w:t>
      </w:r>
    </w:p>
    <w:p w14:paraId="22203107">
      <w:pPr>
        <w:keepNext w:val="0"/>
        <w:keepLines w:val="0"/>
        <w:pageBreakBefore w:val="0"/>
        <w:widowControl w:val="0"/>
        <w:kinsoku/>
        <w:wordWrap/>
        <w:overflowPunct/>
        <w:autoSpaceDE/>
        <w:autoSpaceDN/>
        <w:bidi w:val="0"/>
        <w:spacing w:beforeLines="0" w:afterLines="0" w:line="560" w:lineRule="exact"/>
        <w:jc w:val="center"/>
        <w:rPr>
          <w:rFonts w:hint="eastAsia" w:ascii="Times New Roman" w:hAnsi="Times New Roman" w:eastAsia="方正小标宋_GBK" w:cs="黑体"/>
          <w:sz w:val="44"/>
          <w:szCs w:val="44"/>
          <w:highlight w:val="yellow"/>
        </w:rPr>
      </w:pPr>
      <w:r>
        <w:rPr>
          <w:rFonts w:hint="eastAsia" w:ascii="Times New Roman" w:hAnsi="Times New Roman" w:eastAsia="方正小标宋_GBK" w:cs="黑体"/>
          <w:sz w:val="44"/>
          <w:szCs w:val="44"/>
          <w:highlight w:val="none"/>
        </w:rPr>
        <w:t>玉环市培大育强项目申报表</w:t>
      </w:r>
    </w:p>
    <w:tbl>
      <w:tblPr>
        <w:tblStyle w:val="5"/>
        <w:tblW w:w="95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872"/>
        <w:gridCol w:w="1807"/>
        <w:gridCol w:w="983"/>
        <w:gridCol w:w="1477"/>
        <w:gridCol w:w="1710"/>
        <w:gridCol w:w="1163"/>
        <w:gridCol w:w="1546"/>
      </w:tblGrid>
      <w:tr w14:paraId="58212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restart"/>
            <w:tcBorders>
              <w:top w:val="single" w:color="auto" w:sz="6" w:space="0"/>
              <w:left w:val="single" w:color="auto" w:sz="6" w:space="0"/>
              <w:right w:val="single" w:color="auto" w:sz="6" w:space="0"/>
              <w:tl2br w:val="nil"/>
              <w:tr2bl w:val="nil"/>
            </w:tcBorders>
            <w:noWrap w:val="0"/>
            <w:vAlign w:val="center"/>
          </w:tcPr>
          <w:p w14:paraId="768870DC">
            <w:pPr>
              <w:keepNext w:val="0"/>
              <w:keepLines w:val="0"/>
              <w:pageBreakBefore w:val="0"/>
              <w:widowControl w:val="0"/>
              <w:kinsoku/>
              <w:wordWrap/>
              <w:overflowPunct/>
              <w:autoSpaceDE/>
              <w:autoSpaceDN/>
              <w:bidi w:val="0"/>
              <w:spacing w:beforeLines="0" w:afterLines="0" w:line="320" w:lineRule="exact"/>
              <w:jc w:val="center"/>
              <w:textAlignment w:val="center"/>
              <w:rPr>
                <w:rFonts w:hint="eastAsia" w:ascii="Times New Roman" w:hAnsi="Times New Roman" w:eastAsia="方正黑体_GBK" w:cs="仿宋"/>
                <w:kern w:val="0"/>
                <w:sz w:val="24"/>
                <w:szCs w:val="24"/>
                <w:highlight w:val="none"/>
                <w:lang w:bidi="ar"/>
              </w:rPr>
            </w:pPr>
            <w:r>
              <w:rPr>
                <w:rFonts w:hint="eastAsia" w:ascii="Times New Roman" w:hAnsi="Times New Roman" w:eastAsia="方正黑体_GBK" w:cs="仿宋"/>
                <w:kern w:val="0"/>
                <w:sz w:val="24"/>
                <w:szCs w:val="24"/>
                <w:highlight w:val="none"/>
                <w:lang w:bidi="ar"/>
              </w:rPr>
              <w:t>企业</w:t>
            </w:r>
          </w:p>
          <w:p w14:paraId="70D1B011">
            <w:pPr>
              <w:keepNext w:val="0"/>
              <w:keepLines w:val="0"/>
              <w:pageBreakBefore w:val="0"/>
              <w:widowControl w:val="0"/>
              <w:kinsoku/>
              <w:wordWrap/>
              <w:overflowPunct/>
              <w:autoSpaceDE/>
              <w:autoSpaceDN/>
              <w:bidi w:val="0"/>
              <w:spacing w:beforeLines="0" w:afterLines="0" w:line="320" w:lineRule="exact"/>
              <w:jc w:val="center"/>
              <w:textAlignment w:val="center"/>
              <w:rPr>
                <w:rFonts w:hint="eastAsia" w:ascii="Times New Roman" w:hAnsi="Times New Roman" w:eastAsia="方正黑体_GBK" w:cs="仿宋"/>
                <w:kern w:val="0"/>
                <w:sz w:val="24"/>
                <w:szCs w:val="24"/>
                <w:highlight w:val="none"/>
                <w:lang w:bidi="ar"/>
              </w:rPr>
            </w:pPr>
            <w:r>
              <w:rPr>
                <w:rFonts w:hint="eastAsia" w:ascii="Times New Roman" w:hAnsi="Times New Roman" w:eastAsia="方正黑体_GBK" w:cs="仿宋"/>
                <w:kern w:val="0"/>
                <w:sz w:val="24"/>
                <w:szCs w:val="24"/>
                <w:highlight w:val="none"/>
                <w:lang w:bidi="ar"/>
              </w:rPr>
              <w:t>基本</w:t>
            </w:r>
          </w:p>
          <w:p w14:paraId="33655529">
            <w:pPr>
              <w:keepNext w:val="0"/>
              <w:keepLines w:val="0"/>
              <w:pageBreakBefore w:val="0"/>
              <w:widowControl w:val="0"/>
              <w:kinsoku/>
              <w:wordWrap/>
              <w:overflowPunct/>
              <w:autoSpaceDE/>
              <w:autoSpaceDN/>
              <w:bidi w:val="0"/>
              <w:spacing w:beforeLines="0" w:afterLines="0" w:line="320" w:lineRule="exact"/>
              <w:jc w:val="center"/>
              <w:textAlignment w:val="center"/>
              <w:rPr>
                <w:rFonts w:hint="eastAsia" w:ascii="Times New Roman" w:hAnsi="Times New Roman" w:eastAsia="方正黑体_GBK" w:cs="仿宋"/>
                <w:sz w:val="24"/>
                <w:szCs w:val="24"/>
                <w:highlight w:val="none"/>
              </w:rPr>
            </w:pPr>
            <w:r>
              <w:rPr>
                <w:rFonts w:hint="eastAsia" w:ascii="Times New Roman" w:hAnsi="Times New Roman" w:eastAsia="方正黑体_GBK" w:cs="仿宋"/>
                <w:kern w:val="0"/>
                <w:sz w:val="24"/>
                <w:szCs w:val="24"/>
                <w:highlight w:val="none"/>
                <w:lang w:bidi="ar"/>
              </w:rPr>
              <w:t>情况</w:t>
            </w: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6BA1B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r>
              <w:rPr>
                <w:rFonts w:hint="eastAsia" w:ascii="Times New Roman" w:hAnsi="Times New Roman" w:eastAsia="方正仿宋_GBK" w:cs="仿宋"/>
                <w:sz w:val="22"/>
                <w:szCs w:val="32"/>
                <w:highlight w:val="none"/>
              </w:rPr>
              <w:t>企业名称</w:t>
            </w:r>
          </w:p>
        </w:tc>
        <w:tc>
          <w:tcPr>
            <w:tcW w:w="246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9785D5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653D6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rPr>
              <w:t>统一社会</w:t>
            </w:r>
          </w:p>
          <w:p w14:paraId="169C15C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r>
              <w:rPr>
                <w:rFonts w:hint="eastAsia" w:ascii="Times New Roman" w:hAnsi="Times New Roman" w:eastAsia="方正仿宋_GBK" w:cs="仿宋"/>
                <w:sz w:val="22"/>
                <w:szCs w:val="32"/>
                <w:highlight w:val="none"/>
              </w:rPr>
              <w:t>信用代码</w:t>
            </w:r>
          </w:p>
        </w:tc>
        <w:tc>
          <w:tcPr>
            <w:tcW w:w="270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3A7ED7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p>
        </w:tc>
      </w:tr>
      <w:tr w14:paraId="77490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continue"/>
            <w:tcBorders>
              <w:left w:val="single" w:color="auto" w:sz="6" w:space="0"/>
              <w:right w:val="single" w:color="auto" w:sz="6" w:space="0"/>
              <w:tl2br w:val="nil"/>
              <w:tr2bl w:val="nil"/>
            </w:tcBorders>
            <w:noWrap w:val="0"/>
            <w:vAlign w:val="center"/>
          </w:tcPr>
          <w:p w14:paraId="0947EDE9">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4"/>
                <w:szCs w:val="24"/>
                <w:highlight w:val="none"/>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C05F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r>
              <w:rPr>
                <w:rFonts w:hint="eastAsia" w:ascii="Times New Roman" w:hAnsi="Times New Roman" w:eastAsia="方正仿宋_GBK" w:cs="仿宋"/>
                <w:sz w:val="22"/>
                <w:szCs w:val="32"/>
                <w:highlight w:val="none"/>
                <w:lang w:val="en-US" w:eastAsia="zh-CN"/>
              </w:rPr>
              <w:t>企业</w:t>
            </w:r>
            <w:r>
              <w:rPr>
                <w:rFonts w:hint="eastAsia" w:ascii="Times New Roman" w:hAnsi="Times New Roman" w:eastAsia="方正仿宋_GBK" w:cs="仿宋"/>
                <w:sz w:val="22"/>
                <w:szCs w:val="32"/>
                <w:highlight w:val="none"/>
              </w:rPr>
              <w:t>地址</w:t>
            </w:r>
          </w:p>
        </w:tc>
        <w:tc>
          <w:tcPr>
            <w:tcW w:w="6879"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0CF6D137">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仿宋" w:cs="仿宋"/>
                <w:sz w:val="22"/>
                <w:szCs w:val="32"/>
                <w:highlight w:val="none"/>
              </w:rPr>
            </w:pPr>
          </w:p>
        </w:tc>
      </w:tr>
      <w:tr w14:paraId="44BE7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continue"/>
            <w:tcBorders>
              <w:left w:val="single" w:color="auto" w:sz="6" w:space="0"/>
              <w:right w:val="single" w:color="auto" w:sz="6" w:space="0"/>
              <w:tl2br w:val="nil"/>
              <w:tr2bl w:val="nil"/>
            </w:tcBorders>
            <w:noWrap w:val="0"/>
            <w:vAlign w:val="center"/>
          </w:tcPr>
          <w:p w14:paraId="676F9181">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4"/>
                <w:szCs w:val="24"/>
                <w:highlight w:val="none"/>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DCED2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r>
              <w:rPr>
                <w:rFonts w:hint="eastAsia" w:ascii="Times New Roman" w:hAnsi="Times New Roman" w:eastAsia="方正仿宋_GBK" w:cs="仿宋"/>
                <w:sz w:val="22"/>
                <w:szCs w:val="32"/>
                <w:highlight w:val="none"/>
              </w:rPr>
              <w:t>负责人姓名</w:t>
            </w:r>
          </w:p>
        </w:tc>
        <w:tc>
          <w:tcPr>
            <w:tcW w:w="246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AC2A1B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8E344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r>
              <w:rPr>
                <w:rFonts w:hint="eastAsia" w:ascii="Times New Roman" w:hAnsi="Times New Roman" w:eastAsia="方正仿宋_GBK" w:cs="仿宋"/>
                <w:sz w:val="22"/>
                <w:szCs w:val="32"/>
                <w:highlight w:val="none"/>
              </w:rPr>
              <w:t>联系电话</w:t>
            </w:r>
          </w:p>
        </w:tc>
        <w:tc>
          <w:tcPr>
            <w:tcW w:w="270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37554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p>
        </w:tc>
      </w:tr>
      <w:tr w14:paraId="5AF9F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continue"/>
            <w:tcBorders>
              <w:left w:val="single" w:color="auto" w:sz="6" w:space="0"/>
              <w:right w:val="single" w:color="auto" w:sz="6" w:space="0"/>
              <w:tl2br w:val="nil"/>
              <w:tr2bl w:val="nil"/>
            </w:tcBorders>
            <w:noWrap w:val="0"/>
            <w:vAlign w:val="center"/>
          </w:tcPr>
          <w:p w14:paraId="224BD3DC">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4"/>
                <w:szCs w:val="24"/>
                <w:highlight w:val="none"/>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AD46B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方正仿宋_GBK" w:cs="仿宋"/>
                <w:sz w:val="22"/>
                <w:szCs w:val="32"/>
                <w:highlight w:val="none"/>
                <w:lang w:val="en-US" w:eastAsia="zh-CN"/>
              </w:rPr>
            </w:pPr>
            <w:r>
              <w:rPr>
                <w:rFonts w:hint="eastAsia" w:ascii="Times New Roman" w:hAnsi="Times New Roman" w:eastAsia="方正仿宋_GBK" w:cs="仿宋"/>
                <w:sz w:val="22"/>
                <w:szCs w:val="32"/>
                <w:highlight w:val="none"/>
                <w:lang w:val="en-US" w:eastAsia="zh-CN"/>
              </w:rPr>
              <w:t>企业土地情况</w:t>
            </w:r>
          </w:p>
        </w:tc>
        <w:tc>
          <w:tcPr>
            <w:tcW w:w="6879"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B6AF037">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仿宋" w:cs="仿宋"/>
                <w:sz w:val="22"/>
                <w:szCs w:val="32"/>
                <w:highlight w:val="none"/>
              </w:rPr>
            </w:pPr>
            <w:r>
              <w:rPr>
                <w:rFonts w:hint="eastAsia" w:ascii="仿宋" w:hAnsi="仿宋" w:eastAsia="仿宋" w:cs="仿宋"/>
                <w:sz w:val="22"/>
                <w:szCs w:val="32"/>
                <w:highlight w:val="none"/>
                <w:lang w:eastAsia="zh-CN"/>
              </w:rPr>
              <w:t>（</w:t>
            </w:r>
            <w:r>
              <w:rPr>
                <w:rFonts w:hint="eastAsia" w:ascii="仿宋" w:hAnsi="仿宋" w:eastAsia="仿宋" w:cs="仿宋"/>
                <w:sz w:val="22"/>
                <w:szCs w:val="32"/>
                <w:highlight w:val="none"/>
                <w:lang w:val="en-US" w:eastAsia="zh-CN"/>
              </w:rPr>
              <w:t>请详细描述</w:t>
            </w:r>
            <w:r>
              <w:rPr>
                <w:rFonts w:hint="eastAsia" w:ascii="仿宋" w:hAnsi="仿宋" w:eastAsia="仿宋" w:cs="仿宋"/>
                <w:sz w:val="22"/>
                <w:szCs w:val="32"/>
                <w:highlight w:val="none"/>
                <w:lang w:eastAsia="zh-CN"/>
              </w:rPr>
              <w:t>企业在玉环市</w:t>
            </w:r>
            <w:r>
              <w:rPr>
                <w:rFonts w:hint="eastAsia" w:ascii="仿宋" w:hAnsi="仿宋" w:eastAsia="仿宋" w:cs="仿宋"/>
                <w:sz w:val="22"/>
                <w:szCs w:val="32"/>
                <w:highlight w:val="none"/>
                <w:lang w:val="en-US" w:eastAsia="zh-CN"/>
              </w:rPr>
              <w:t>自有土地、厂房租赁、</w:t>
            </w:r>
            <w:r>
              <w:rPr>
                <w:rFonts w:hint="eastAsia" w:ascii="仿宋" w:hAnsi="仿宋" w:eastAsia="仿宋" w:cs="仿宋"/>
                <w:sz w:val="22"/>
                <w:szCs w:val="32"/>
                <w:highlight w:val="none"/>
                <w:lang w:eastAsia="zh-CN"/>
              </w:rPr>
              <w:t>租用厂房面积</w:t>
            </w:r>
            <w:r>
              <w:rPr>
                <w:rFonts w:hint="eastAsia" w:ascii="仿宋" w:hAnsi="仿宋" w:eastAsia="仿宋" w:cs="仿宋"/>
                <w:sz w:val="22"/>
                <w:szCs w:val="32"/>
                <w:highlight w:val="none"/>
                <w:lang w:val="en-US" w:eastAsia="zh-CN"/>
              </w:rPr>
              <w:t>等</w:t>
            </w:r>
            <w:r>
              <w:rPr>
                <w:rFonts w:hint="eastAsia" w:ascii="仿宋" w:hAnsi="仿宋" w:eastAsia="仿宋" w:cs="仿宋"/>
                <w:sz w:val="22"/>
                <w:szCs w:val="32"/>
                <w:highlight w:val="none"/>
                <w:lang w:eastAsia="zh-CN"/>
              </w:rPr>
              <w:t>情况）</w:t>
            </w:r>
          </w:p>
        </w:tc>
      </w:tr>
      <w:tr w14:paraId="4C93F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continue"/>
            <w:tcBorders>
              <w:left w:val="single" w:color="auto" w:sz="6" w:space="0"/>
              <w:right w:val="single" w:color="auto" w:sz="6" w:space="0"/>
              <w:tl2br w:val="nil"/>
              <w:tr2bl w:val="nil"/>
            </w:tcBorders>
            <w:noWrap w:val="0"/>
            <w:vAlign w:val="center"/>
          </w:tcPr>
          <w:p w14:paraId="4F3D6C36">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4"/>
                <w:szCs w:val="24"/>
                <w:highlight w:val="none"/>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439C8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r>
              <w:rPr>
                <w:rFonts w:hint="eastAsia" w:ascii="Times New Roman" w:hAnsi="Times New Roman" w:eastAsia="方正仿宋_GBK" w:cs="仿宋"/>
                <w:sz w:val="22"/>
                <w:szCs w:val="32"/>
                <w:highlight w:val="none"/>
              </w:rPr>
              <w:t>主导产品</w:t>
            </w:r>
          </w:p>
        </w:tc>
        <w:tc>
          <w:tcPr>
            <w:tcW w:w="6879"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1B58F37">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 w:hAnsi="仿宋" w:eastAsia="仿宋" w:cs="仿宋"/>
                <w:sz w:val="22"/>
                <w:szCs w:val="32"/>
                <w:highlight w:val="none"/>
              </w:rPr>
            </w:pPr>
          </w:p>
        </w:tc>
      </w:tr>
      <w:tr w14:paraId="03EB4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395" w:hRule="atLeast"/>
          <w:jc w:val="center"/>
        </w:trPr>
        <w:tc>
          <w:tcPr>
            <w:tcW w:w="872" w:type="dxa"/>
            <w:vMerge w:val="continue"/>
            <w:tcBorders>
              <w:left w:val="single" w:color="auto" w:sz="6" w:space="0"/>
              <w:right w:val="single" w:color="auto" w:sz="6" w:space="0"/>
              <w:tl2br w:val="nil"/>
              <w:tr2bl w:val="nil"/>
            </w:tcBorders>
            <w:noWrap w:val="0"/>
            <w:vAlign w:val="center"/>
          </w:tcPr>
          <w:p w14:paraId="2CCD1CE2">
            <w:pPr>
              <w:keepNext w:val="0"/>
              <w:keepLines w:val="0"/>
              <w:pageBreakBefore w:val="0"/>
              <w:widowControl w:val="0"/>
              <w:kinsoku/>
              <w:wordWrap/>
              <w:overflowPunct/>
              <w:autoSpaceDE/>
              <w:autoSpaceDN/>
              <w:bidi w:val="0"/>
              <w:spacing w:beforeLines="0" w:afterLines="0" w:line="320" w:lineRule="exact"/>
              <w:jc w:val="center"/>
              <w:textAlignment w:val="center"/>
              <w:rPr>
                <w:rFonts w:hint="eastAsia" w:ascii="Times New Roman" w:hAnsi="Times New Roman" w:eastAsia="方正黑体_GBK" w:cs="仿宋"/>
                <w:sz w:val="24"/>
                <w:szCs w:val="24"/>
                <w:highlight w:val="none"/>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88A85D">
            <w:pPr>
              <w:keepNext w:val="0"/>
              <w:keepLines w:val="0"/>
              <w:pageBreakBefore w:val="0"/>
              <w:widowControl w:val="0"/>
              <w:kinsoku/>
              <w:wordWrap/>
              <w:overflowPunct/>
              <w:autoSpaceDE/>
              <w:autoSpaceDN/>
              <w:bidi w:val="0"/>
              <w:spacing w:beforeLines="0" w:afterLines="0" w:line="320" w:lineRule="exact"/>
              <w:jc w:val="center"/>
              <w:rPr>
                <w:rFonts w:hint="eastAsia" w:ascii="仿宋" w:hAnsi="仿宋" w:eastAsia="仿宋" w:cs="仿宋"/>
                <w:sz w:val="22"/>
                <w:szCs w:val="32"/>
                <w:highlight w:val="none"/>
                <w:lang w:val="en-US" w:eastAsia="zh-CN"/>
              </w:rPr>
            </w:pPr>
            <w:r>
              <w:rPr>
                <w:rFonts w:hint="eastAsia" w:ascii="仿宋" w:hAnsi="仿宋" w:eastAsia="仿宋" w:cs="仿宋"/>
                <w:sz w:val="22"/>
                <w:szCs w:val="32"/>
                <w:highlight w:val="none"/>
                <w:lang w:val="en-US" w:eastAsia="zh-CN"/>
              </w:rPr>
              <w:t>近3年</w:t>
            </w:r>
            <w:r>
              <w:rPr>
                <w:rFonts w:hint="eastAsia" w:ascii="仿宋" w:hAnsi="仿宋" w:eastAsia="仿宋" w:cs="仿宋"/>
                <w:sz w:val="22"/>
                <w:szCs w:val="32"/>
                <w:highlight w:val="none"/>
                <w:lang w:eastAsia="zh-CN"/>
              </w:rPr>
              <w:t>产值</w:t>
            </w:r>
            <w:r>
              <w:rPr>
                <w:rFonts w:hint="eastAsia" w:ascii="仿宋" w:hAnsi="仿宋" w:eastAsia="仿宋" w:cs="仿宋"/>
                <w:sz w:val="22"/>
                <w:szCs w:val="32"/>
                <w:highlight w:val="none"/>
                <w:lang w:val="en-US" w:eastAsia="zh-CN"/>
              </w:rPr>
              <w:t>及</w:t>
            </w:r>
          </w:p>
          <w:p w14:paraId="63FDFD7D">
            <w:pPr>
              <w:keepNext w:val="0"/>
              <w:keepLines w:val="0"/>
              <w:pageBreakBefore w:val="0"/>
              <w:widowControl w:val="0"/>
              <w:kinsoku/>
              <w:wordWrap/>
              <w:overflowPunct/>
              <w:autoSpaceDE/>
              <w:autoSpaceDN/>
              <w:bidi w:val="0"/>
              <w:spacing w:beforeLines="0" w:afterLines="0" w:line="320" w:lineRule="exact"/>
              <w:jc w:val="center"/>
              <w:rPr>
                <w:rFonts w:hint="default" w:ascii="Times New Roman" w:hAnsi="Times New Roman" w:eastAsia="仿宋" w:cs="仿宋"/>
                <w:sz w:val="22"/>
                <w:szCs w:val="32"/>
                <w:highlight w:val="none"/>
              </w:rPr>
            </w:pPr>
            <w:r>
              <w:rPr>
                <w:rFonts w:hint="eastAsia" w:ascii="仿宋" w:hAnsi="仿宋" w:eastAsia="仿宋" w:cs="仿宋"/>
                <w:sz w:val="22"/>
                <w:szCs w:val="32"/>
                <w:highlight w:val="none"/>
                <w:lang w:val="en-US" w:eastAsia="zh-CN"/>
              </w:rPr>
              <w:t>增速情况</w:t>
            </w:r>
          </w:p>
        </w:tc>
        <w:tc>
          <w:tcPr>
            <w:tcW w:w="246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F6A47AD">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rPr>
              <w:t>1．</w:t>
            </w:r>
          </w:p>
          <w:p w14:paraId="2542FA74">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rPr>
              <w:t>2．</w:t>
            </w:r>
          </w:p>
          <w:p w14:paraId="27772440">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highlight w:val="none"/>
                <w:lang w:val="en-US" w:eastAsia="zh-CN"/>
              </w:rPr>
            </w:pPr>
            <w:r>
              <w:rPr>
                <w:rFonts w:hint="eastAsia" w:ascii="Times New Roman" w:hAnsi="Times New Roman" w:eastAsia="方正仿宋_GBK" w:cs="仿宋"/>
                <w:sz w:val="22"/>
                <w:szCs w:val="32"/>
                <w:highlight w:val="none"/>
              </w:rPr>
              <w:t>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DBD7E9">
            <w:pPr>
              <w:keepNext w:val="0"/>
              <w:keepLines w:val="0"/>
              <w:pageBreakBefore w:val="0"/>
              <w:widowControl w:val="0"/>
              <w:kinsoku/>
              <w:wordWrap/>
              <w:overflowPunct/>
              <w:autoSpaceDE/>
              <w:autoSpaceDN/>
              <w:bidi w:val="0"/>
              <w:spacing w:beforeLines="0" w:afterLines="0" w:line="320" w:lineRule="exact"/>
              <w:jc w:val="center"/>
              <w:rPr>
                <w:rFonts w:hint="default" w:ascii="Times New Roman" w:hAnsi="Times New Roman" w:eastAsia="仿宋" w:cs="仿宋"/>
                <w:sz w:val="22"/>
                <w:szCs w:val="32"/>
                <w:highlight w:val="none"/>
              </w:rPr>
            </w:pPr>
            <w:r>
              <w:rPr>
                <w:rFonts w:hint="eastAsia" w:ascii="仿宋" w:hAnsi="仿宋" w:eastAsia="仿宋" w:cs="仿宋"/>
                <w:sz w:val="22"/>
                <w:szCs w:val="32"/>
                <w:highlight w:val="none"/>
                <w:lang w:val="en-US" w:eastAsia="zh-CN"/>
              </w:rPr>
              <w:t>近3年亩均税收情况</w:t>
            </w:r>
          </w:p>
        </w:tc>
        <w:tc>
          <w:tcPr>
            <w:tcW w:w="270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BAAB84">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rPr>
              <w:t>1．</w:t>
            </w:r>
          </w:p>
          <w:p w14:paraId="3E7A84DE">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rPr>
              <w:t>2．</w:t>
            </w:r>
          </w:p>
          <w:p w14:paraId="7C5E8B64">
            <w:pPr>
              <w:keepNext w:val="0"/>
              <w:keepLines w:val="0"/>
              <w:pageBreakBefore w:val="0"/>
              <w:widowControl w:val="0"/>
              <w:tabs>
                <w:tab w:val="left" w:pos="1500"/>
                <w:tab w:val="center" w:pos="3019"/>
              </w:tabs>
              <w:kinsoku/>
              <w:wordWrap/>
              <w:overflowPunct/>
              <w:autoSpaceDE/>
              <w:autoSpaceDN/>
              <w:bidi w:val="0"/>
              <w:spacing w:beforeLines="0" w:afterLines="0" w:line="320" w:lineRule="exact"/>
              <w:rPr>
                <w:rFonts w:hint="default" w:ascii="Times New Roman" w:hAnsi="Times New Roman" w:eastAsia="仿宋" w:cs="仿宋"/>
                <w:sz w:val="22"/>
                <w:szCs w:val="32"/>
                <w:highlight w:val="none"/>
              </w:rPr>
            </w:pPr>
            <w:r>
              <w:rPr>
                <w:rFonts w:hint="eastAsia" w:ascii="Times New Roman" w:hAnsi="Times New Roman" w:eastAsia="方正仿宋_GBK" w:cs="仿宋"/>
                <w:sz w:val="22"/>
                <w:szCs w:val="32"/>
                <w:highlight w:val="none"/>
              </w:rPr>
              <w:t>3．</w:t>
            </w:r>
          </w:p>
        </w:tc>
      </w:tr>
      <w:tr w14:paraId="71B53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94" w:hRule="atLeast"/>
          <w:jc w:val="center"/>
        </w:trPr>
        <w:tc>
          <w:tcPr>
            <w:tcW w:w="872" w:type="dxa"/>
            <w:vMerge w:val="continue"/>
            <w:tcBorders>
              <w:left w:val="single" w:color="auto" w:sz="6" w:space="0"/>
              <w:right w:val="single" w:color="auto" w:sz="6" w:space="0"/>
              <w:tl2br w:val="nil"/>
              <w:tr2bl w:val="nil"/>
            </w:tcBorders>
            <w:noWrap w:val="0"/>
            <w:vAlign w:val="center"/>
          </w:tcPr>
          <w:p w14:paraId="604C1FDC">
            <w:pPr>
              <w:keepNext w:val="0"/>
              <w:keepLines w:val="0"/>
              <w:pageBreakBefore w:val="0"/>
              <w:widowControl w:val="0"/>
              <w:kinsoku/>
              <w:wordWrap/>
              <w:overflowPunct/>
              <w:autoSpaceDE/>
              <w:autoSpaceDN/>
              <w:bidi w:val="0"/>
              <w:spacing w:beforeLines="0" w:afterLines="0" w:line="320" w:lineRule="exact"/>
              <w:jc w:val="center"/>
              <w:textAlignment w:val="center"/>
              <w:rPr>
                <w:rFonts w:hint="eastAsia" w:ascii="Times New Roman" w:hAnsi="Times New Roman" w:eastAsia="方正黑体_GBK" w:cs="仿宋"/>
                <w:kern w:val="0"/>
                <w:sz w:val="24"/>
                <w:szCs w:val="24"/>
                <w:highlight w:val="none"/>
                <w:lang w:bidi="ar"/>
              </w:rPr>
            </w:pPr>
          </w:p>
        </w:tc>
        <w:tc>
          <w:tcPr>
            <w:tcW w:w="27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5A797D">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仿宋_GBK" w:cs="仿宋"/>
                <w:color w:val="auto"/>
                <w:sz w:val="22"/>
                <w:szCs w:val="32"/>
                <w:highlight w:val="none"/>
              </w:rPr>
            </w:pPr>
            <w:r>
              <w:rPr>
                <w:rFonts w:hint="eastAsia" w:ascii="Times New Roman" w:hAnsi="Times New Roman" w:eastAsia="方正仿宋_GBK" w:cs="仿宋"/>
                <w:color w:val="auto"/>
                <w:sz w:val="22"/>
                <w:szCs w:val="32"/>
                <w:highlight w:val="none"/>
              </w:rPr>
              <w:t>上年度R&amp;D经费支出与</w:t>
            </w:r>
          </w:p>
          <w:p w14:paraId="4372CAC0">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仿宋_GBK" w:cs="仿宋"/>
                <w:color w:val="FF0000"/>
                <w:sz w:val="22"/>
                <w:szCs w:val="32"/>
                <w:highlight w:val="none"/>
              </w:rPr>
            </w:pPr>
            <w:r>
              <w:rPr>
                <w:rFonts w:hint="eastAsia" w:ascii="Times New Roman" w:hAnsi="Times New Roman" w:eastAsia="方正仿宋_GBK" w:cs="仿宋"/>
                <w:color w:val="auto"/>
                <w:sz w:val="22"/>
                <w:szCs w:val="32"/>
                <w:highlight w:val="none"/>
              </w:rPr>
              <w:t>营业收入之比（%）</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915FA9">
            <w:pPr>
              <w:keepNext w:val="0"/>
              <w:keepLines w:val="0"/>
              <w:pageBreakBefore w:val="0"/>
              <w:widowControl w:val="0"/>
              <w:kinsoku/>
              <w:wordWrap/>
              <w:overflowPunct/>
              <w:autoSpaceDE/>
              <w:autoSpaceDN/>
              <w:bidi w:val="0"/>
              <w:spacing w:beforeLines="0" w:afterLines="0" w:line="320" w:lineRule="exact"/>
              <w:jc w:val="center"/>
              <w:rPr>
                <w:rFonts w:hint="default" w:ascii="Times New Roman" w:hAnsi="Times New Roman" w:eastAsia="仿宋" w:cs="仿宋"/>
                <w:sz w:val="22"/>
                <w:szCs w:val="32"/>
                <w:highlight w:val="none"/>
              </w:rPr>
            </w:pPr>
          </w:p>
        </w:tc>
        <w:tc>
          <w:tcPr>
            <w:tcW w:w="2873"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EB67329">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lang w:eastAsia="zh-CN"/>
              </w:rPr>
              <w:t>最新</w:t>
            </w:r>
            <w:r>
              <w:rPr>
                <w:rFonts w:hint="eastAsia" w:ascii="Times New Roman" w:hAnsi="Times New Roman" w:eastAsia="方正仿宋_GBK" w:cs="仿宋"/>
                <w:sz w:val="22"/>
                <w:szCs w:val="32"/>
                <w:highlight w:val="none"/>
              </w:rPr>
              <w:t>亩均论英雄综合评价</w:t>
            </w:r>
          </w:p>
          <w:p w14:paraId="46CB194A">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rPr>
              <w:t>等级</w:t>
            </w:r>
          </w:p>
        </w:tc>
        <w:tc>
          <w:tcPr>
            <w:tcW w:w="15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A522C4">
            <w:pPr>
              <w:keepNext w:val="0"/>
              <w:keepLines w:val="0"/>
              <w:pageBreakBefore w:val="0"/>
              <w:widowControl w:val="0"/>
              <w:tabs>
                <w:tab w:val="left" w:pos="1500"/>
                <w:tab w:val="center" w:pos="3019"/>
              </w:tabs>
              <w:kinsoku/>
              <w:wordWrap/>
              <w:overflowPunct/>
              <w:autoSpaceDE/>
              <w:autoSpaceDN/>
              <w:bidi w:val="0"/>
              <w:spacing w:beforeLines="0" w:afterLines="0" w:line="320" w:lineRule="exact"/>
              <w:rPr>
                <w:rFonts w:hint="default" w:ascii="Times New Roman" w:hAnsi="Times New Roman" w:eastAsia="仿宋" w:cs="仿宋"/>
                <w:sz w:val="22"/>
                <w:szCs w:val="32"/>
                <w:highlight w:val="none"/>
              </w:rPr>
            </w:pPr>
          </w:p>
        </w:tc>
      </w:tr>
      <w:tr w14:paraId="4ACA5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94" w:hRule="atLeast"/>
          <w:jc w:val="center"/>
        </w:trPr>
        <w:tc>
          <w:tcPr>
            <w:tcW w:w="872" w:type="dxa"/>
            <w:vMerge w:val="continue"/>
            <w:tcBorders>
              <w:left w:val="single" w:color="auto" w:sz="6" w:space="0"/>
              <w:right w:val="single" w:color="auto" w:sz="6" w:space="0"/>
              <w:tl2br w:val="nil"/>
              <w:tr2bl w:val="nil"/>
            </w:tcBorders>
            <w:noWrap w:val="0"/>
            <w:vAlign w:val="center"/>
          </w:tcPr>
          <w:p w14:paraId="746F7E68">
            <w:pPr>
              <w:keepNext w:val="0"/>
              <w:keepLines w:val="0"/>
              <w:pageBreakBefore w:val="0"/>
              <w:widowControl w:val="0"/>
              <w:kinsoku/>
              <w:wordWrap/>
              <w:overflowPunct/>
              <w:autoSpaceDE/>
              <w:autoSpaceDN/>
              <w:bidi w:val="0"/>
              <w:spacing w:beforeLines="0" w:afterLines="0" w:line="320" w:lineRule="exact"/>
              <w:jc w:val="center"/>
              <w:textAlignment w:val="center"/>
              <w:rPr>
                <w:rFonts w:hint="eastAsia" w:ascii="Times New Roman" w:hAnsi="Times New Roman" w:eastAsia="方正黑体_GBK" w:cs="仿宋"/>
                <w:kern w:val="0"/>
                <w:sz w:val="24"/>
                <w:szCs w:val="24"/>
                <w:highlight w:val="none"/>
                <w:lang w:bidi="ar"/>
              </w:rPr>
            </w:pPr>
          </w:p>
        </w:tc>
        <w:tc>
          <w:tcPr>
            <w:tcW w:w="27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54FCE3">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仿宋_GBK" w:cs="仿宋"/>
                <w:sz w:val="22"/>
                <w:szCs w:val="32"/>
                <w:highlight w:val="none"/>
                <w:lang w:val="en-US" w:eastAsia="zh-CN"/>
              </w:rPr>
            </w:pPr>
            <w:r>
              <w:rPr>
                <w:rFonts w:hint="eastAsia" w:ascii="Times New Roman" w:hAnsi="Times New Roman" w:eastAsia="方正仿宋_GBK" w:cs="仿宋"/>
                <w:sz w:val="22"/>
                <w:szCs w:val="32"/>
                <w:highlight w:val="none"/>
              </w:rPr>
              <w:t>企业荣誉</w:t>
            </w:r>
            <w:r>
              <w:rPr>
                <w:rFonts w:hint="eastAsia" w:ascii="Times New Roman" w:hAnsi="Times New Roman" w:eastAsia="方正仿宋_GBK" w:cs="仿宋"/>
                <w:sz w:val="22"/>
                <w:szCs w:val="32"/>
                <w:highlight w:val="none"/>
                <w:lang w:val="en-US" w:eastAsia="zh-CN"/>
              </w:rPr>
              <w:t>情况</w:t>
            </w:r>
          </w:p>
        </w:tc>
        <w:tc>
          <w:tcPr>
            <w:tcW w:w="5896"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5EA4FDFA">
            <w:pPr>
              <w:keepNext w:val="0"/>
              <w:keepLines w:val="0"/>
              <w:pageBreakBefore w:val="0"/>
              <w:widowControl w:val="0"/>
              <w:tabs>
                <w:tab w:val="left" w:pos="1500"/>
                <w:tab w:val="center" w:pos="3019"/>
              </w:tabs>
              <w:kinsoku/>
              <w:wordWrap/>
              <w:overflowPunct/>
              <w:autoSpaceDE/>
              <w:autoSpaceDN/>
              <w:bidi w:val="0"/>
              <w:spacing w:beforeLines="0" w:afterLines="0" w:line="320" w:lineRule="exact"/>
              <w:rPr>
                <w:rFonts w:hint="default" w:ascii="Times New Roman" w:hAnsi="Times New Roman" w:eastAsia="仿宋" w:cs="仿宋"/>
                <w:sz w:val="22"/>
                <w:szCs w:val="32"/>
                <w:highlight w:val="none"/>
              </w:rPr>
            </w:pPr>
          </w:p>
        </w:tc>
      </w:tr>
      <w:tr w14:paraId="7F134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785" w:hRule="atLeast"/>
          <w:jc w:val="center"/>
        </w:trPr>
        <w:tc>
          <w:tcPr>
            <w:tcW w:w="872" w:type="dxa"/>
            <w:vMerge w:val="continue"/>
            <w:tcBorders>
              <w:left w:val="single" w:color="auto" w:sz="6" w:space="0"/>
              <w:bottom w:val="single" w:color="auto" w:sz="6" w:space="0"/>
              <w:right w:val="single" w:color="auto" w:sz="6" w:space="0"/>
              <w:tl2br w:val="nil"/>
              <w:tr2bl w:val="nil"/>
            </w:tcBorders>
            <w:noWrap w:val="0"/>
            <w:vAlign w:val="center"/>
          </w:tcPr>
          <w:p w14:paraId="347B4F2D">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2"/>
                <w:szCs w:val="32"/>
                <w:highlight w:val="none"/>
              </w:rPr>
            </w:pPr>
          </w:p>
        </w:tc>
        <w:tc>
          <w:tcPr>
            <w:tcW w:w="27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1D7642">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rPr>
              <w:t>是否战略性新兴</w:t>
            </w:r>
          </w:p>
          <w:p w14:paraId="62C0C931">
            <w:pPr>
              <w:keepNext w:val="0"/>
              <w:keepLines w:val="0"/>
              <w:pageBreakBefore w:val="0"/>
              <w:widowControl w:val="0"/>
              <w:kinsoku/>
              <w:wordWrap/>
              <w:overflowPunct/>
              <w:autoSpaceDE/>
              <w:autoSpaceDN/>
              <w:bidi w:val="0"/>
              <w:spacing w:beforeLines="0" w:afterLines="0" w:line="320" w:lineRule="exact"/>
              <w:jc w:val="center"/>
              <w:rPr>
                <w:rFonts w:hint="default" w:ascii="Times New Roman" w:hAnsi="Times New Roman" w:eastAsia="仿宋" w:cs="仿宋"/>
                <w:sz w:val="22"/>
                <w:szCs w:val="32"/>
                <w:highlight w:val="none"/>
              </w:rPr>
            </w:pPr>
            <w:r>
              <w:rPr>
                <w:rFonts w:hint="eastAsia" w:ascii="Times New Roman" w:hAnsi="Times New Roman" w:eastAsia="方正仿宋_GBK" w:cs="仿宋"/>
                <w:sz w:val="22"/>
                <w:szCs w:val="32"/>
                <w:highlight w:val="none"/>
              </w:rPr>
              <w:t>产业企业</w:t>
            </w:r>
          </w:p>
        </w:tc>
        <w:tc>
          <w:tcPr>
            <w:tcW w:w="5896"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1FDD90F6">
            <w:pPr>
              <w:keepNext w:val="0"/>
              <w:keepLines w:val="0"/>
              <w:pageBreakBefore w:val="0"/>
              <w:widowControl w:val="0"/>
              <w:kinsoku/>
              <w:wordWrap/>
              <w:overflowPunct/>
              <w:autoSpaceDE/>
              <w:autoSpaceDN/>
              <w:bidi w:val="0"/>
              <w:spacing w:beforeLines="0" w:afterLines="0" w:line="320" w:lineRule="exact"/>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rPr>
              <w:t xml:space="preserve">□是  </w:t>
            </w:r>
            <w:r>
              <w:rPr>
                <w:rFonts w:hint="eastAsia" w:ascii="Times New Roman" w:hAnsi="Times New Roman" w:eastAsia="方正仿宋_GBK" w:cs="仿宋"/>
                <w:sz w:val="22"/>
                <w:szCs w:val="32"/>
                <w:highlight w:val="none"/>
                <w:lang w:eastAsia="zh-CN"/>
              </w:rPr>
              <w:t>□</w:t>
            </w:r>
            <w:r>
              <w:rPr>
                <w:rFonts w:hint="eastAsia" w:ascii="Times New Roman" w:hAnsi="Times New Roman" w:eastAsia="方正仿宋_GBK" w:cs="仿宋"/>
                <w:sz w:val="22"/>
                <w:szCs w:val="32"/>
                <w:highlight w:val="none"/>
              </w:rPr>
              <w:t>否    如填是:</w:t>
            </w:r>
          </w:p>
          <w:p w14:paraId="6940DCCE">
            <w:pPr>
              <w:keepNext w:val="0"/>
              <w:keepLines w:val="0"/>
              <w:pageBreakBefore w:val="0"/>
              <w:widowControl w:val="0"/>
              <w:kinsoku/>
              <w:wordWrap/>
              <w:overflowPunct/>
              <w:autoSpaceDE/>
              <w:autoSpaceDN/>
              <w:bidi w:val="0"/>
              <w:spacing w:beforeLines="0" w:afterLines="0" w:line="320" w:lineRule="exact"/>
              <w:rPr>
                <w:rFonts w:hint="default" w:ascii="Times New Roman" w:hAnsi="Times New Roman" w:eastAsia="方正仿宋_GBK" w:cs="仿宋"/>
                <w:sz w:val="22"/>
                <w:szCs w:val="32"/>
                <w:highlight w:val="none"/>
                <w:u w:val="single"/>
                <w:lang w:val="en-US" w:eastAsia="zh-CN"/>
              </w:rPr>
            </w:pPr>
            <w:r>
              <w:rPr>
                <w:rFonts w:hint="eastAsia" w:ascii="Times New Roman" w:hAnsi="Times New Roman" w:eastAsia="方正仿宋_GBK" w:cs="仿宋"/>
                <w:sz w:val="22"/>
                <w:szCs w:val="32"/>
                <w:highlight w:val="none"/>
              </w:rPr>
              <w:t>上一年度战略性新兴产业总产值占企业总产值的比重：</w:t>
            </w:r>
            <w:r>
              <w:rPr>
                <w:rFonts w:hint="eastAsia" w:ascii="Times New Roman" w:hAnsi="Times New Roman" w:eastAsia="方正仿宋_GBK" w:cs="仿宋"/>
                <w:sz w:val="22"/>
                <w:szCs w:val="32"/>
                <w:highlight w:val="none"/>
                <w:u w:val="single"/>
              </w:rPr>
              <w:t xml:space="preserve"> </w:t>
            </w:r>
            <w:r>
              <w:rPr>
                <w:rFonts w:hint="eastAsia" w:ascii="Times New Roman" w:hAnsi="Times New Roman" w:eastAsia="方正仿宋_GBK" w:cs="仿宋"/>
                <w:sz w:val="22"/>
                <w:szCs w:val="32"/>
                <w:highlight w:val="none"/>
                <w:u w:val="single"/>
                <w:lang w:val="en-US" w:eastAsia="zh-CN"/>
              </w:rPr>
              <w:t xml:space="preserve">    </w:t>
            </w:r>
          </w:p>
          <w:p w14:paraId="2393659E">
            <w:pPr>
              <w:keepNext w:val="0"/>
              <w:keepLines w:val="0"/>
              <w:pageBreakBefore w:val="0"/>
              <w:widowControl w:val="0"/>
              <w:kinsoku/>
              <w:wordWrap/>
              <w:overflowPunct/>
              <w:autoSpaceDE/>
              <w:autoSpaceDN/>
              <w:bidi w:val="0"/>
              <w:spacing w:beforeLines="0" w:afterLines="0" w:line="320" w:lineRule="exact"/>
              <w:rPr>
                <w:rFonts w:hint="default" w:ascii="Times New Roman" w:hAnsi="Times New Roman" w:eastAsia="方正仿宋_GBK" w:cs="仿宋"/>
                <w:sz w:val="22"/>
                <w:szCs w:val="32"/>
                <w:highlight w:val="none"/>
                <w:lang w:val="en-US" w:eastAsia="zh-CN"/>
              </w:rPr>
            </w:pPr>
            <w:r>
              <w:rPr>
                <w:rFonts w:hint="eastAsia" w:ascii="Times New Roman" w:hAnsi="Times New Roman" w:eastAsia="方正仿宋_GBK" w:cs="仿宋"/>
                <w:sz w:val="22"/>
                <w:szCs w:val="32"/>
                <w:highlight w:val="none"/>
              </w:rPr>
              <w:t>营业收入利润率：</w:t>
            </w:r>
            <w:r>
              <w:rPr>
                <w:rFonts w:hint="eastAsia" w:ascii="Times New Roman" w:hAnsi="Times New Roman" w:eastAsia="方正仿宋_GBK" w:cs="仿宋"/>
                <w:sz w:val="22"/>
                <w:szCs w:val="32"/>
                <w:highlight w:val="none"/>
                <w:u w:val="single"/>
                <w:lang w:val="en-US" w:eastAsia="zh-CN"/>
              </w:rPr>
              <w:t xml:space="preserve">      </w:t>
            </w:r>
          </w:p>
        </w:tc>
      </w:tr>
      <w:tr w14:paraId="69AD2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23F498B5">
            <w:pPr>
              <w:keepNext w:val="0"/>
              <w:keepLines w:val="0"/>
              <w:pageBreakBefore w:val="0"/>
              <w:widowControl w:val="0"/>
              <w:kinsoku/>
              <w:wordWrap/>
              <w:overflowPunct/>
              <w:autoSpaceDE/>
              <w:autoSpaceDN/>
              <w:bidi w:val="0"/>
              <w:spacing w:beforeLines="0" w:afterLines="0" w:line="320" w:lineRule="exact"/>
              <w:jc w:val="center"/>
              <w:textAlignment w:val="center"/>
              <w:rPr>
                <w:rFonts w:hint="eastAsia" w:ascii="Times New Roman" w:hAnsi="Times New Roman" w:eastAsia="方正黑体_GBK" w:cs="仿宋"/>
                <w:kern w:val="0"/>
                <w:sz w:val="24"/>
                <w:szCs w:val="24"/>
                <w:highlight w:val="none"/>
                <w:lang w:bidi="ar"/>
              </w:rPr>
            </w:pPr>
            <w:r>
              <w:rPr>
                <w:rFonts w:hint="eastAsia" w:ascii="Times New Roman" w:hAnsi="Times New Roman" w:eastAsia="方正黑体_GBK" w:cs="仿宋"/>
                <w:kern w:val="0"/>
                <w:sz w:val="24"/>
                <w:szCs w:val="24"/>
                <w:highlight w:val="none"/>
                <w:lang w:bidi="ar"/>
              </w:rPr>
              <w:t>新建</w:t>
            </w:r>
          </w:p>
          <w:p w14:paraId="0503C5B8">
            <w:pPr>
              <w:keepNext w:val="0"/>
              <w:keepLines w:val="0"/>
              <w:pageBreakBefore w:val="0"/>
              <w:widowControl w:val="0"/>
              <w:kinsoku/>
              <w:wordWrap/>
              <w:overflowPunct/>
              <w:autoSpaceDE/>
              <w:autoSpaceDN/>
              <w:bidi w:val="0"/>
              <w:spacing w:beforeLines="0" w:afterLines="0" w:line="320" w:lineRule="exact"/>
              <w:jc w:val="center"/>
              <w:textAlignment w:val="center"/>
              <w:rPr>
                <w:rFonts w:hint="eastAsia" w:ascii="Times New Roman" w:hAnsi="Times New Roman" w:eastAsia="方正黑体_GBK" w:cs="仿宋"/>
                <w:kern w:val="0"/>
                <w:sz w:val="24"/>
                <w:szCs w:val="24"/>
                <w:highlight w:val="none"/>
                <w:lang w:bidi="ar"/>
              </w:rPr>
            </w:pPr>
            <w:r>
              <w:rPr>
                <w:rFonts w:hint="eastAsia" w:ascii="Times New Roman" w:hAnsi="Times New Roman" w:eastAsia="方正黑体_GBK" w:cs="仿宋"/>
                <w:kern w:val="0"/>
                <w:sz w:val="24"/>
                <w:szCs w:val="24"/>
                <w:highlight w:val="none"/>
                <w:lang w:bidi="ar"/>
              </w:rPr>
              <w:t>项目</w:t>
            </w:r>
          </w:p>
          <w:p w14:paraId="2BAFDE25">
            <w:pPr>
              <w:keepNext w:val="0"/>
              <w:keepLines w:val="0"/>
              <w:pageBreakBefore w:val="0"/>
              <w:widowControl w:val="0"/>
              <w:kinsoku/>
              <w:wordWrap/>
              <w:overflowPunct/>
              <w:autoSpaceDE/>
              <w:autoSpaceDN/>
              <w:bidi w:val="0"/>
              <w:spacing w:beforeLines="0" w:afterLines="0" w:line="320" w:lineRule="exact"/>
              <w:jc w:val="center"/>
              <w:textAlignment w:val="center"/>
              <w:rPr>
                <w:rFonts w:hint="eastAsia" w:ascii="Times New Roman" w:hAnsi="Times New Roman" w:eastAsia="方正黑体_GBK" w:cs="仿宋"/>
                <w:sz w:val="24"/>
                <w:szCs w:val="24"/>
                <w:highlight w:val="none"/>
              </w:rPr>
            </w:pPr>
            <w:r>
              <w:rPr>
                <w:rFonts w:hint="eastAsia" w:ascii="Times New Roman" w:hAnsi="Times New Roman" w:eastAsia="方正黑体_GBK" w:cs="仿宋"/>
                <w:kern w:val="0"/>
                <w:sz w:val="24"/>
                <w:szCs w:val="24"/>
                <w:highlight w:val="none"/>
                <w:lang w:bidi="ar"/>
              </w:rPr>
              <w:t>情况</w:t>
            </w: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C9FA0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r>
              <w:rPr>
                <w:rFonts w:hint="eastAsia" w:ascii="Times New Roman" w:hAnsi="Times New Roman" w:eastAsia="方正仿宋_GBK" w:cs="仿宋"/>
                <w:sz w:val="22"/>
                <w:szCs w:val="32"/>
                <w:highlight w:val="none"/>
              </w:rPr>
              <w:t>项目名称</w:t>
            </w:r>
          </w:p>
        </w:tc>
        <w:tc>
          <w:tcPr>
            <w:tcW w:w="6879"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18FBFE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p>
        </w:tc>
      </w:tr>
      <w:tr w14:paraId="5571C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E0BD253">
            <w:pPr>
              <w:keepNext w:val="0"/>
              <w:keepLines w:val="0"/>
              <w:pageBreakBefore w:val="0"/>
              <w:widowControl w:val="0"/>
              <w:kinsoku/>
              <w:wordWrap/>
              <w:overflowPunct/>
              <w:autoSpaceDE/>
              <w:autoSpaceDN/>
              <w:bidi w:val="0"/>
              <w:spacing w:beforeLines="0" w:afterLines="0" w:line="320" w:lineRule="exact"/>
              <w:jc w:val="center"/>
              <w:textAlignment w:val="center"/>
              <w:rPr>
                <w:rFonts w:hint="eastAsia" w:ascii="Times New Roman" w:hAnsi="Times New Roman" w:eastAsia="方正黑体_GBK" w:cs="仿宋"/>
                <w:kern w:val="0"/>
                <w:sz w:val="24"/>
                <w:szCs w:val="24"/>
                <w:highlight w:val="none"/>
                <w:lang w:bidi="ar"/>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0419A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rPr>
              <w:t>所属行业</w:t>
            </w:r>
          </w:p>
          <w:p w14:paraId="2F55449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imes New Roman" w:hAnsi="Times New Roman" w:eastAsia="方正仿宋_GBK" w:cs="仿宋"/>
                <w:sz w:val="22"/>
                <w:szCs w:val="32"/>
                <w:highlight w:val="none"/>
                <w:lang w:eastAsia="zh-CN"/>
              </w:rPr>
            </w:pPr>
            <w:r>
              <w:rPr>
                <w:rFonts w:hint="eastAsia" w:ascii="Times New Roman" w:hAnsi="Times New Roman" w:eastAsia="方正仿宋_GBK" w:cs="仿宋"/>
                <w:sz w:val="22"/>
                <w:szCs w:val="32"/>
                <w:highlight w:val="none"/>
                <w:lang w:val="en-US" w:eastAsia="zh-CN"/>
              </w:rPr>
              <w:t>（</w:t>
            </w:r>
            <w:r>
              <w:rPr>
                <w:rFonts w:hint="eastAsia" w:ascii="Times New Roman" w:hAnsi="Times New Roman" w:eastAsia="方正仿宋_GBK" w:cs="仿宋"/>
                <w:sz w:val="22"/>
                <w:szCs w:val="32"/>
                <w:highlight w:val="none"/>
              </w:rPr>
              <w:t>行业代码</w:t>
            </w:r>
            <w:r>
              <w:rPr>
                <w:rFonts w:hint="eastAsia" w:ascii="Times New Roman" w:hAnsi="Times New Roman" w:eastAsia="方正仿宋_GBK" w:cs="仿宋"/>
                <w:sz w:val="22"/>
                <w:szCs w:val="32"/>
                <w:highlight w:val="none"/>
                <w:lang w:eastAsia="zh-CN"/>
              </w:rPr>
              <w:t>）</w:t>
            </w:r>
          </w:p>
        </w:tc>
        <w:tc>
          <w:tcPr>
            <w:tcW w:w="6879"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14C63B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p>
        </w:tc>
      </w:tr>
      <w:tr w14:paraId="58637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3BD8095">
            <w:pPr>
              <w:keepNext w:val="0"/>
              <w:keepLines w:val="0"/>
              <w:pageBreakBefore w:val="0"/>
              <w:widowControl w:val="0"/>
              <w:kinsoku/>
              <w:wordWrap/>
              <w:overflowPunct/>
              <w:autoSpaceDE/>
              <w:autoSpaceDN/>
              <w:bidi w:val="0"/>
              <w:spacing w:beforeLines="0" w:afterLines="0" w:line="320" w:lineRule="exact"/>
              <w:jc w:val="center"/>
              <w:textAlignment w:val="center"/>
              <w:rPr>
                <w:rFonts w:hint="eastAsia" w:ascii="Times New Roman" w:hAnsi="Times New Roman" w:eastAsia="方正黑体_GBK" w:cs="仿宋"/>
                <w:kern w:val="0"/>
                <w:sz w:val="24"/>
                <w:szCs w:val="24"/>
                <w:highlight w:val="none"/>
                <w:lang w:bidi="ar"/>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E18A3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r>
              <w:rPr>
                <w:rFonts w:hint="eastAsia" w:ascii="Times New Roman" w:hAnsi="Times New Roman" w:eastAsia="方正仿宋_GBK" w:cs="仿宋"/>
                <w:sz w:val="22"/>
                <w:szCs w:val="32"/>
                <w:highlight w:val="none"/>
              </w:rPr>
              <w:t>项目建设内容</w:t>
            </w:r>
          </w:p>
        </w:tc>
        <w:tc>
          <w:tcPr>
            <w:tcW w:w="6879"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90F661F">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仿宋" w:cs="仿宋"/>
                <w:sz w:val="22"/>
                <w:szCs w:val="32"/>
                <w:highlight w:val="none"/>
              </w:rPr>
            </w:pPr>
          </w:p>
        </w:tc>
      </w:tr>
      <w:tr w14:paraId="2A23B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16141AC">
            <w:pPr>
              <w:keepNext w:val="0"/>
              <w:keepLines w:val="0"/>
              <w:pageBreakBefore w:val="0"/>
              <w:widowControl w:val="0"/>
              <w:kinsoku/>
              <w:wordWrap/>
              <w:overflowPunct/>
              <w:autoSpaceDE/>
              <w:autoSpaceDN/>
              <w:bidi w:val="0"/>
              <w:spacing w:beforeLines="0" w:afterLines="0" w:line="320" w:lineRule="exact"/>
              <w:jc w:val="center"/>
              <w:textAlignment w:val="center"/>
              <w:rPr>
                <w:rFonts w:hint="eastAsia" w:ascii="Times New Roman" w:hAnsi="Times New Roman" w:eastAsia="方正黑体_GBK" w:cs="仿宋"/>
                <w:kern w:val="0"/>
                <w:sz w:val="24"/>
                <w:szCs w:val="24"/>
                <w:highlight w:val="none"/>
                <w:lang w:bidi="ar"/>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C0B59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rPr>
              <w:t>是否上市企业</w:t>
            </w:r>
          </w:p>
          <w:p w14:paraId="233795A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r>
              <w:rPr>
                <w:rFonts w:hint="eastAsia" w:ascii="Times New Roman" w:hAnsi="Times New Roman" w:eastAsia="方正仿宋_GBK" w:cs="仿宋"/>
                <w:sz w:val="22"/>
                <w:szCs w:val="32"/>
                <w:highlight w:val="none"/>
              </w:rPr>
              <w:t>新建项目</w:t>
            </w:r>
          </w:p>
        </w:tc>
        <w:tc>
          <w:tcPr>
            <w:tcW w:w="246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D05390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ECDA0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r>
              <w:rPr>
                <w:rFonts w:hint="eastAsia" w:ascii="Times New Roman" w:hAnsi="Times New Roman" w:eastAsia="方正仿宋_GBK" w:cs="仿宋"/>
                <w:sz w:val="22"/>
                <w:szCs w:val="32"/>
                <w:highlight w:val="none"/>
              </w:rPr>
              <w:t>是否拟上市企业募投项目</w:t>
            </w:r>
          </w:p>
        </w:tc>
        <w:tc>
          <w:tcPr>
            <w:tcW w:w="270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3AE5E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p>
        </w:tc>
      </w:tr>
      <w:tr w14:paraId="73521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4A00286">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4"/>
                <w:szCs w:val="24"/>
                <w:highlight w:val="none"/>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3E4EF">
            <w:pPr>
              <w:autoSpaceDE w:val="0"/>
              <w:spacing w:line="360" w:lineRule="exact"/>
              <w:jc w:val="center"/>
              <w:rPr>
                <w:rFonts w:hint="eastAsia" w:eastAsia="方正仿宋_GBK" w:cs="仿宋"/>
                <w:color w:val="auto"/>
                <w:sz w:val="22"/>
                <w:szCs w:val="22"/>
                <w:highlight w:val="none"/>
              </w:rPr>
            </w:pPr>
            <w:r>
              <w:rPr>
                <w:rFonts w:hint="eastAsia" w:eastAsia="方正仿宋_GBK" w:cs="仿宋"/>
                <w:color w:val="auto"/>
                <w:sz w:val="22"/>
                <w:szCs w:val="22"/>
                <w:highlight w:val="none"/>
              </w:rPr>
              <w:t>固定资产投资</w:t>
            </w:r>
          </w:p>
          <w:p w14:paraId="28FA0D20">
            <w:pPr>
              <w:autoSpaceDE w:val="0"/>
              <w:spacing w:line="360" w:lineRule="exact"/>
              <w:jc w:val="center"/>
              <w:rPr>
                <w:rFonts w:hint="default" w:ascii="Times New Roman" w:hAnsi="Times New Roman" w:eastAsia="仿宋" w:cs="仿宋"/>
                <w:sz w:val="22"/>
                <w:szCs w:val="32"/>
                <w:highlight w:val="none"/>
              </w:rPr>
            </w:pPr>
            <w:r>
              <w:rPr>
                <w:rFonts w:hint="eastAsia" w:eastAsia="方正仿宋_GBK" w:cs="仿宋"/>
                <w:color w:val="auto"/>
                <w:sz w:val="22"/>
                <w:szCs w:val="22"/>
                <w:highlight w:val="none"/>
              </w:rPr>
              <w:t>（万元）</w:t>
            </w:r>
          </w:p>
        </w:tc>
        <w:tc>
          <w:tcPr>
            <w:tcW w:w="246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56742CA">
            <w:pPr>
              <w:autoSpaceDE w:val="0"/>
              <w:spacing w:line="360" w:lineRule="exact"/>
              <w:jc w:val="center"/>
              <w:rPr>
                <w:rFonts w:hint="default" w:ascii="Times New Roman" w:hAnsi="Times New Roman" w:eastAsia="仿宋" w:cs="仿宋"/>
                <w:sz w:val="22"/>
                <w:szCs w:val="32"/>
                <w:highlight w:val="none"/>
              </w:rPr>
            </w:pP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B9AC47">
            <w:pPr>
              <w:autoSpaceDE w:val="0"/>
              <w:spacing w:line="360" w:lineRule="exact"/>
              <w:jc w:val="center"/>
              <w:rPr>
                <w:rFonts w:hint="default" w:ascii="Times New Roman" w:hAnsi="Times New Roman" w:eastAsia="仿宋" w:cs="仿宋"/>
                <w:sz w:val="22"/>
                <w:szCs w:val="32"/>
                <w:highlight w:val="none"/>
              </w:rPr>
            </w:pPr>
            <w:r>
              <w:rPr>
                <w:rFonts w:hint="eastAsia" w:eastAsia="方正仿宋_GBK" w:cs="仿宋"/>
                <w:color w:val="auto"/>
                <w:sz w:val="22"/>
                <w:szCs w:val="22"/>
                <w:highlight w:val="none"/>
                <w:lang w:val="en-US" w:eastAsia="zh-CN"/>
              </w:rPr>
              <w:t>其中：</w:t>
            </w:r>
            <w:r>
              <w:rPr>
                <w:rFonts w:hint="eastAsia" w:eastAsia="方正仿宋_GBK" w:cs="仿宋"/>
                <w:color w:val="auto"/>
                <w:sz w:val="22"/>
                <w:szCs w:val="22"/>
                <w:highlight w:val="none"/>
              </w:rPr>
              <w:t>设备投资（万元）</w:t>
            </w:r>
          </w:p>
        </w:tc>
        <w:tc>
          <w:tcPr>
            <w:tcW w:w="270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0988EDA">
            <w:pPr>
              <w:autoSpaceDE w:val="0"/>
              <w:spacing w:line="360" w:lineRule="exact"/>
              <w:jc w:val="center"/>
              <w:rPr>
                <w:rFonts w:hint="default" w:ascii="Times New Roman" w:hAnsi="Times New Roman" w:eastAsia="仿宋" w:cs="仿宋"/>
                <w:b/>
                <w:sz w:val="22"/>
                <w:szCs w:val="32"/>
                <w:highlight w:val="none"/>
              </w:rPr>
            </w:pPr>
          </w:p>
        </w:tc>
      </w:tr>
      <w:tr w14:paraId="031CF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B9FA172">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4"/>
                <w:szCs w:val="24"/>
                <w:highlight w:val="none"/>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F51DDC">
            <w:pPr>
              <w:autoSpaceDE w:val="0"/>
              <w:spacing w:line="360" w:lineRule="exact"/>
              <w:jc w:val="center"/>
              <w:rPr>
                <w:rFonts w:hint="default" w:ascii="Times New Roman" w:hAnsi="Times New Roman" w:eastAsia="仿宋" w:cs="仿宋"/>
                <w:sz w:val="22"/>
                <w:szCs w:val="32"/>
                <w:highlight w:val="none"/>
              </w:rPr>
            </w:pPr>
            <w:r>
              <w:rPr>
                <w:rFonts w:hint="eastAsia" w:eastAsia="方正仿宋_GBK" w:cs="仿宋"/>
                <w:color w:val="auto"/>
                <w:sz w:val="22"/>
                <w:szCs w:val="22"/>
                <w:highlight w:val="none"/>
              </w:rPr>
              <w:t>固定资产投资强度（万元</w:t>
            </w:r>
            <w:r>
              <w:rPr>
                <w:rFonts w:hint="eastAsia" w:eastAsia="方正仿宋_GBK"/>
                <w:color w:val="auto"/>
                <w:sz w:val="22"/>
                <w:szCs w:val="22"/>
                <w:highlight w:val="none"/>
              </w:rPr>
              <w:t>/</w:t>
            </w:r>
            <w:r>
              <w:rPr>
                <w:rFonts w:hint="eastAsia" w:eastAsia="方正仿宋_GBK" w:cs="仿宋"/>
                <w:color w:val="auto"/>
                <w:sz w:val="22"/>
                <w:szCs w:val="22"/>
                <w:highlight w:val="none"/>
              </w:rPr>
              <w:t>亩）</w:t>
            </w:r>
          </w:p>
        </w:tc>
        <w:tc>
          <w:tcPr>
            <w:tcW w:w="246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F173070">
            <w:pPr>
              <w:autoSpaceDE w:val="0"/>
              <w:spacing w:line="360" w:lineRule="exact"/>
              <w:jc w:val="center"/>
              <w:rPr>
                <w:rFonts w:hint="default" w:ascii="Times New Roman" w:hAnsi="Times New Roman" w:eastAsia="仿宋" w:cs="仿宋"/>
                <w:sz w:val="22"/>
                <w:szCs w:val="32"/>
                <w:highlight w:val="none"/>
              </w:rPr>
            </w:pP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FFC35E">
            <w:pPr>
              <w:autoSpaceDE w:val="0"/>
              <w:spacing w:line="360" w:lineRule="exact"/>
              <w:jc w:val="center"/>
              <w:rPr>
                <w:rFonts w:hint="default" w:ascii="Times New Roman" w:hAnsi="Times New Roman" w:eastAsia="仿宋" w:cs="仿宋"/>
                <w:sz w:val="22"/>
                <w:szCs w:val="32"/>
                <w:highlight w:val="none"/>
              </w:rPr>
            </w:pPr>
            <w:r>
              <w:rPr>
                <w:rFonts w:hint="eastAsia" w:eastAsia="方正仿宋_GBK" w:cs="仿宋"/>
                <w:color w:val="auto"/>
                <w:sz w:val="22"/>
                <w:szCs w:val="22"/>
                <w:highlight w:val="none"/>
              </w:rPr>
              <w:t>项目达产后产值（万元）</w:t>
            </w:r>
          </w:p>
        </w:tc>
        <w:tc>
          <w:tcPr>
            <w:tcW w:w="270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0EE351">
            <w:pPr>
              <w:autoSpaceDE w:val="0"/>
              <w:spacing w:line="360" w:lineRule="exact"/>
              <w:jc w:val="center"/>
              <w:rPr>
                <w:rFonts w:hint="default" w:ascii="Times New Roman" w:hAnsi="Times New Roman" w:eastAsia="仿宋" w:cs="仿宋"/>
                <w:b/>
                <w:sz w:val="22"/>
                <w:szCs w:val="32"/>
                <w:highlight w:val="none"/>
              </w:rPr>
            </w:pPr>
          </w:p>
        </w:tc>
      </w:tr>
      <w:tr w14:paraId="1E0B6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0E0DD317">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4"/>
                <w:szCs w:val="24"/>
                <w:highlight w:val="none"/>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79C254">
            <w:pPr>
              <w:autoSpaceDE w:val="0"/>
              <w:spacing w:line="360" w:lineRule="exact"/>
              <w:jc w:val="center"/>
              <w:rPr>
                <w:rFonts w:hint="eastAsia" w:eastAsia="方正仿宋_GBK" w:cs="仿宋"/>
                <w:color w:val="auto"/>
                <w:sz w:val="22"/>
                <w:szCs w:val="22"/>
                <w:highlight w:val="none"/>
              </w:rPr>
            </w:pPr>
            <w:r>
              <w:rPr>
                <w:rFonts w:hint="eastAsia" w:eastAsia="方正仿宋_GBK" w:cs="仿宋"/>
                <w:color w:val="auto"/>
                <w:sz w:val="22"/>
                <w:szCs w:val="22"/>
                <w:highlight w:val="none"/>
                <w:lang w:eastAsia="zh-CN"/>
              </w:rPr>
              <w:t>亩均</w:t>
            </w:r>
            <w:r>
              <w:rPr>
                <w:rFonts w:hint="eastAsia" w:eastAsia="方正仿宋_GBK" w:cs="仿宋"/>
                <w:color w:val="auto"/>
                <w:sz w:val="22"/>
                <w:szCs w:val="22"/>
                <w:highlight w:val="none"/>
              </w:rPr>
              <w:t>税收</w:t>
            </w:r>
          </w:p>
          <w:p w14:paraId="786E9380">
            <w:pPr>
              <w:autoSpaceDE w:val="0"/>
              <w:spacing w:line="360" w:lineRule="exact"/>
              <w:jc w:val="center"/>
              <w:rPr>
                <w:rFonts w:hint="default" w:ascii="Times New Roman" w:hAnsi="Times New Roman" w:eastAsia="仿宋" w:cs="仿宋"/>
                <w:sz w:val="22"/>
                <w:szCs w:val="32"/>
                <w:highlight w:val="none"/>
              </w:rPr>
            </w:pPr>
            <w:r>
              <w:rPr>
                <w:rFonts w:hint="eastAsia" w:eastAsia="方正仿宋_GBK" w:cs="仿宋"/>
                <w:color w:val="auto"/>
                <w:sz w:val="22"/>
                <w:szCs w:val="22"/>
                <w:highlight w:val="none"/>
              </w:rPr>
              <w:t>（万元</w:t>
            </w:r>
            <w:r>
              <w:rPr>
                <w:rFonts w:hint="eastAsia" w:eastAsia="方正仿宋_GBK" w:cs="仿宋"/>
                <w:color w:val="auto"/>
                <w:sz w:val="22"/>
                <w:szCs w:val="22"/>
                <w:highlight w:val="none"/>
                <w:lang w:val="en-US" w:eastAsia="zh-CN"/>
              </w:rPr>
              <w:t>/亩</w:t>
            </w:r>
            <w:r>
              <w:rPr>
                <w:rFonts w:hint="eastAsia" w:eastAsia="方正仿宋_GBK" w:cs="仿宋"/>
                <w:color w:val="auto"/>
                <w:sz w:val="22"/>
                <w:szCs w:val="22"/>
                <w:highlight w:val="none"/>
              </w:rPr>
              <w:t>）</w:t>
            </w:r>
          </w:p>
        </w:tc>
        <w:tc>
          <w:tcPr>
            <w:tcW w:w="246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78608A5">
            <w:pPr>
              <w:autoSpaceDE w:val="0"/>
              <w:spacing w:line="360" w:lineRule="exact"/>
              <w:jc w:val="center"/>
              <w:rPr>
                <w:rFonts w:hint="eastAsia" w:ascii="Times New Roman" w:hAnsi="Times New Roman" w:eastAsia="方正仿宋_GBK" w:cs="仿宋"/>
                <w:sz w:val="22"/>
                <w:szCs w:val="32"/>
                <w:highlight w:val="none"/>
                <w:lang w:eastAsia="zh-CN"/>
              </w:rPr>
            </w:pP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36390F">
            <w:pPr>
              <w:autoSpaceDE w:val="0"/>
              <w:spacing w:line="360" w:lineRule="exact"/>
              <w:jc w:val="center"/>
              <w:rPr>
                <w:rFonts w:hint="eastAsia" w:eastAsia="方正仿宋_GBK" w:cs="仿宋"/>
                <w:color w:val="auto"/>
                <w:sz w:val="22"/>
                <w:szCs w:val="22"/>
                <w:highlight w:val="none"/>
              </w:rPr>
            </w:pPr>
            <w:r>
              <w:rPr>
                <w:rFonts w:hint="eastAsia" w:eastAsia="方正仿宋_GBK" w:cs="仿宋"/>
                <w:color w:val="auto"/>
                <w:sz w:val="22"/>
                <w:szCs w:val="22"/>
                <w:highlight w:val="none"/>
                <w:lang w:eastAsia="zh-CN"/>
              </w:rPr>
              <w:t>亩均</w:t>
            </w:r>
            <w:r>
              <w:rPr>
                <w:rFonts w:hint="eastAsia" w:eastAsia="方正仿宋_GBK" w:cs="仿宋"/>
                <w:color w:val="auto"/>
                <w:sz w:val="22"/>
                <w:szCs w:val="22"/>
                <w:highlight w:val="none"/>
              </w:rPr>
              <w:t>增加值</w:t>
            </w:r>
          </w:p>
          <w:p w14:paraId="63EAB909">
            <w:pPr>
              <w:autoSpaceDE w:val="0"/>
              <w:spacing w:line="360" w:lineRule="exact"/>
              <w:jc w:val="center"/>
              <w:rPr>
                <w:rFonts w:hint="default" w:ascii="Times New Roman" w:hAnsi="Times New Roman" w:eastAsia="仿宋" w:cs="仿宋"/>
                <w:sz w:val="22"/>
                <w:szCs w:val="32"/>
                <w:highlight w:val="none"/>
              </w:rPr>
            </w:pPr>
            <w:r>
              <w:rPr>
                <w:rFonts w:hint="eastAsia" w:eastAsia="方正仿宋_GBK" w:cs="仿宋"/>
                <w:color w:val="auto"/>
                <w:sz w:val="22"/>
                <w:szCs w:val="22"/>
                <w:highlight w:val="none"/>
              </w:rPr>
              <w:t>（万元</w:t>
            </w:r>
            <w:r>
              <w:rPr>
                <w:rFonts w:hint="eastAsia" w:eastAsia="方正仿宋_GBK" w:cs="仿宋"/>
                <w:color w:val="auto"/>
                <w:sz w:val="22"/>
                <w:szCs w:val="22"/>
                <w:highlight w:val="none"/>
                <w:lang w:val="en-US" w:eastAsia="zh-CN"/>
              </w:rPr>
              <w:t>/亩</w:t>
            </w:r>
            <w:r>
              <w:rPr>
                <w:rFonts w:hint="eastAsia" w:eastAsia="方正仿宋_GBK" w:cs="仿宋"/>
                <w:color w:val="auto"/>
                <w:sz w:val="22"/>
                <w:szCs w:val="22"/>
                <w:highlight w:val="none"/>
              </w:rPr>
              <w:t>）</w:t>
            </w:r>
          </w:p>
        </w:tc>
        <w:tc>
          <w:tcPr>
            <w:tcW w:w="270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EE63A51">
            <w:pPr>
              <w:autoSpaceDE w:val="0"/>
              <w:spacing w:line="360" w:lineRule="exact"/>
              <w:jc w:val="center"/>
              <w:rPr>
                <w:rFonts w:hint="default" w:ascii="Times New Roman" w:hAnsi="Times New Roman" w:eastAsia="仿宋" w:cs="仿宋"/>
                <w:sz w:val="22"/>
                <w:szCs w:val="32"/>
                <w:highlight w:val="none"/>
              </w:rPr>
            </w:pPr>
          </w:p>
        </w:tc>
      </w:tr>
      <w:tr w14:paraId="02919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9FA04BE">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4"/>
                <w:szCs w:val="24"/>
                <w:highlight w:val="none"/>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A162BC">
            <w:pPr>
              <w:autoSpaceDE w:val="0"/>
              <w:spacing w:line="360" w:lineRule="exact"/>
              <w:jc w:val="center"/>
              <w:rPr>
                <w:rFonts w:hint="eastAsia" w:ascii="Calibri" w:hAnsi="Calibri" w:eastAsia="方正仿宋_GBK" w:cs="仿宋"/>
                <w:color w:val="auto"/>
                <w:kern w:val="2"/>
                <w:sz w:val="22"/>
                <w:szCs w:val="22"/>
                <w:highlight w:val="none"/>
                <w:lang w:val="en-US" w:eastAsia="zh-CN" w:bidi="ar-SA"/>
              </w:rPr>
            </w:pPr>
            <w:r>
              <w:rPr>
                <w:rFonts w:hint="eastAsia" w:eastAsia="方正仿宋_GBK" w:cs="仿宋"/>
                <w:color w:val="auto"/>
                <w:sz w:val="22"/>
                <w:szCs w:val="22"/>
                <w:highlight w:val="none"/>
                <w:lang w:eastAsia="zh-CN"/>
              </w:rPr>
              <w:t>单位能耗增加值（万元</w:t>
            </w:r>
            <w:r>
              <w:rPr>
                <w:rFonts w:hint="eastAsia" w:eastAsia="方正仿宋_GBK" w:cs="仿宋"/>
                <w:color w:val="auto"/>
                <w:sz w:val="22"/>
                <w:szCs w:val="22"/>
                <w:highlight w:val="none"/>
                <w:lang w:val="en-US" w:eastAsia="zh-CN"/>
              </w:rPr>
              <w:t>/吨标煤</w:t>
            </w:r>
            <w:r>
              <w:rPr>
                <w:rFonts w:hint="eastAsia" w:eastAsia="方正仿宋_GBK" w:cs="仿宋"/>
                <w:color w:val="auto"/>
                <w:sz w:val="22"/>
                <w:szCs w:val="22"/>
                <w:highlight w:val="none"/>
                <w:lang w:eastAsia="zh-CN"/>
              </w:rPr>
              <w:t>）</w:t>
            </w:r>
          </w:p>
        </w:tc>
        <w:tc>
          <w:tcPr>
            <w:tcW w:w="246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690DD27">
            <w:pPr>
              <w:autoSpaceDE w:val="0"/>
              <w:spacing w:line="360" w:lineRule="exact"/>
              <w:jc w:val="center"/>
              <w:rPr>
                <w:rFonts w:hint="eastAsia" w:ascii="Calibri" w:hAnsi="Calibri" w:eastAsia="方正仿宋_GBK" w:cs="仿宋"/>
                <w:color w:val="auto"/>
                <w:kern w:val="2"/>
                <w:sz w:val="22"/>
                <w:szCs w:val="22"/>
                <w:highlight w:val="none"/>
                <w:lang w:val="en-US" w:eastAsia="zh-CN" w:bidi="ar-SA"/>
              </w:rPr>
            </w:pP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C3A838">
            <w:pPr>
              <w:autoSpaceDE w:val="0"/>
              <w:spacing w:line="36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 xml:space="preserve">单位排放增加值 </w:t>
            </w:r>
          </w:p>
          <w:p w14:paraId="0377A39B">
            <w:pPr>
              <w:autoSpaceDE w:val="0"/>
              <w:spacing w:line="36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（万元/吨）</w:t>
            </w:r>
          </w:p>
        </w:tc>
        <w:tc>
          <w:tcPr>
            <w:tcW w:w="270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45C491">
            <w:pPr>
              <w:autoSpaceDE w:val="0"/>
              <w:spacing w:line="360" w:lineRule="exact"/>
              <w:jc w:val="center"/>
              <w:rPr>
                <w:rFonts w:hint="default" w:ascii="Calibri" w:hAnsi="Calibri" w:eastAsia="仿宋" w:cs="仿宋"/>
                <w:color w:val="auto"/>
                <w:kern w:val="2"/>
                <w:sz w:val="22"/>
                <w:szCs w:val="22"/>
                <w:highlight w:val="none"/>
                <w:lang w:val="en-US" w:eastAsia="zh-CN" w:bidi="ar-SA"/>
              </w:rPr>
            </w:pPr>
          </w:p>
        </w:tc>
      </w:tr>
      <w:tr w14:paraId="7E660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C2D1A74">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4"/>
                <w:szCs w:val="24"/>
                <w:highlight w:val="none"/>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F47CD2">
            <w:pPr>
              <w:autoSpaceDE w:val="0"/>
              <w:spacing w:line="360" w:lineRule="exact"/>
              <w:jc w:val="center"/>
              <w:rPr>
                <w:rFonts w:hint="eastAsia" w:eastAsia="方正仿宋_GBK" w:cs="仿宋"/>
                <w:color w:val="auto"/>
                <w:sz w:val="22"/>
                <w:szCs w:val="22"/>
                <w:highlight w:val="none"/>
                <w:lang w:eastAsia="zh-CN"/>
              </w:rPr>
            </w:pPr>
            <w:r>
              <w:rPr>
                <w:rFonts w:hint="eastAsia" w:eastAsia="方正仿宋_GBK" w:cs="仿宋"/>
                <w:color w:val="auto"/>
                <w:sz w:val="22"/>
                <w:szCs w:val="22"/>
                <w:highlight w:val="none"/>
                <w:lang w:val="en-US" w:eastAsia="zh-CN"/>
              </w:rPr>
              <w:t>R&amp;D经费支出占营业收入之比（%）</w:t>
            </w:r>
          </w:p>
        </w:tc>
        <w:tc>
          <w:tcPr>
            <w:tcW w:w="246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05B375">
            <w:pPr>
              <w:autoSpaceDE w:val="0"/>
              <w:spacing w:line="360" w:lineRule="exact"/>
              <w:jc w:val="center"/>
              <w:rPr>
                <w:rFonts w:hint="eastAsia" w:ascii="Calibri" w:hAnsi="Calibri" w:eastAsia="方正仿宋_GBK" w:cs="仿宋"/>
                <w:color w:val="auto"/>
                <w:kern w:val="2"/>
                <w:sz w:val="22"/>
                <w:szCs w:val="22"/>
                <w:highlight w:val="none"/>
                <w:lang w:val="en-US" w:eastAsia="zh-CN" w:bidi="ar-SA"/>
              </w:rPr>
            </w:pP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BF8260">
            <w:pPr>
              <w:autoSpaceDE w:val="0"/>
              <w:spacing w:line="36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全员劳动生产率 </w:t>
            </w:r>
          </w:p>
          <w:p w14:paraId="238E386F">
            <w:pPr>
              <w:autoSpaceDE w:val="0"/>
              <w:spacing w:line="36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（万元/人年） </w:t>
            </w:r>
          </w:p>
        </w:tc>
        <w:tc>
          <w:tcPr>
            <w:tcW w:w="270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3D3E29">
            <w:pPr>
              <w:autoSpaceDE w:val="0"/>
              <w:spacing w:line="360" w:lineRule="exact"/>
              <w:jc w:val="center"/>
              <w:rPr>
                <w:rFonts w:hint="default" w:ascii="Calibri" w:hAnsi="Calibri" w:eastAsia="仿宋" w:cs="仿宋"/>
                <w:color w:val="auto"/>
                <w:kern w:val="2"/>
                <w:sz w:val="22"/>
                <w:szCs w:val="22"/>
                <w:highlight w:val="none"/>
                <w:lang w:val="en-US" w:eastAsia="zh-CN" w:bidi="ar-SA"/>
              </w:rPr>
            </w:pPr>
          </w:p>
        </w:tc>
      </w:tr>
      <w:tr w14:paraId="0C2B3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C959E66">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4"/>
                <w:szCs w:val="24"/>
                <w:highlight w:val="none"/>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7920E">
            <w:pPr>
              <w:autoSpaceDE w:val="0"/>
              <w:spacing w:line="360" w:lineRule="exact"/>
              <w:jc w:val="center"/>
              <w:rPr>
                <w:rFonts w:hint="eastAsia" w:eastAsia="方正仿宋_GBK" w:cs="仿宋"/>
                <w:color w:val="auto"/>
                <w:sz w:val="22"/>
                <w:szCs w:val="22"/>
                <w:highlight w:val="none"/>
              </w:rPr>
            </w:pPr>
            <w:r>
              <w:rPr>
                <w:rFonts w:hint="eastAsia" w:eastAsia="方正仿宋_GBK" w:cs="仿宋"/>
                <w:color w:val="auto"/>
                <w:sz w:val="22"/>
                <w:szCs w:val="22"/>
                <w:highlight w:val="none"/>
              </w:rPr>
              <w:t>用地需求</w:t>
            </w:r>
          </w:p>
          <w:p w14:paraId="338A2FFF">
            <w:pPr>
              <w:autoSpaceDE w:val="0"/>
              <w:spacing w:line="360" w:lineRule="exact"/>
              <w:jc w:val="center"/>
              <w:rPr>
                <w:rFonts w:hint="eastAsia" w:eastAsia="方正仿宋_GBK" w:cs="仿宋"/>
                <w:color w:val="auto"/>
                <w:sz w:val="22"/>
                <w:szCs w:val="22"/>
                <w:highlight w:val="none"/>
                <w:lang w:eastAsia="zh-CN"/>
              </w:rPr>
            </w:pPr>
            <w:r>
              <w:rPr>
                <w:rFonts w:hint="eastAsia" w:eastAsia="方正仿宋_GBK" w:cs="仿宋"/>
                <w:color w:val="auto"/>
                <w:sz w:val="22"/>
                <w:szCs w:val="22"/>
                <w:highlight w:val="none"/>
              </w:rPr>
              <w:t>面积（亩）</w:t>
            </w:r>
          </w:p>
        </w:tc>
        <w:tc>
          <w:tcPr>
            <w:tcW w:w="246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9A87C8D">
            <w:pPr>
              <w:autoSpaceDE w:val="0"/>
              <w:spacing w:line="360" w:lineRule="exact"/>
              <w:jc w:val="center"/>
              <w:rPr>
                <w:rFonts w:hint="eastAsia" w:eastAsia="方正仿宋_GBK" w:cs="仿宋"/>
                <w:color w:val="auto"/>
                <w:sz w:val="22"/>
                <w:szCs w:val="22"/>
                <w:highlight w:val="none"/>
                <w:lang w:eastAsia="zh-CN"/>
              </w:rPr>
            </w:pP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979486">
            <w:pPr>
              <w:autoSpaceDE w:val="0"/>
              <w:spacing w:line="36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eastAsia="zh-CN"/>
              </w:rPr>
              <w:t>容积率</w:t>
            </w:r>
          </w:p>
        </w:tc>
        <w:tc>
          <w:tcPr>
            <w:tcW w:w="270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B6D0A0">
            <w:pPr>
              <w:autoSpaceDE w:val="0"/>
              <w:spacing w:line="360" w:lineRule="exact"/>
              <w:jc w:val="center"/>
              <w:rPr>
                <w:rFonts w:hint="default" w:ascii="Calibri" w:hAnsi="Calibri" w:eastAsia="仿宋" w:cs="仿宋"/>
                <w:color w:val="auto"/>
                <w:kern w:val="2"/>
                <w:sz w:val="22"/>
                <w:szCs w:val="22"/>
                <w:highlight w:val="none"/>
                <w:lang w:val="en-US" w:eastAsia="zh-CN" w:bidi="ar-SA"/>
              </w:rPr>
            </w:pPr>
          </w:p>
        </w:tc>
      </w:tr>
      <w:tr w14:paraId="270C9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52" w:hRule="atLeast"/>
          <w:jc w:val="center"/>
        </w:trPr>
        <w:tc>
          <w:tcPr>
            <w:tcW w:w="87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5681287A">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4"/>
                <w:szCs w:val="24"/>
                <w:highlight w:val="none"/>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F96BC">
            <w:pPr>
              <w:autoSpaceDE w:val="0"/>
              <w:spacing w:line="360" w:lineRule="exact"/>
              <w:jc w:val="center"/>
              <w:rPr>
                <w:rFonts w:hint="eastAsia" w:eastAsia="方正仿宋_GBK" w:cs="仿宋"/>
                <w:color w:val="auto"/>
                <w:sz w:val="22"/>
                <w:szCs w:val="22"/>
                <w:highlight w:val="none"/>
                <w:lang w:eastAsia="zh-CN"/>
              </w:rPr>
            </w:pPr>
            <w:r>
              <w:rPr>
                <w:rFonts w:hint="eastAsia" w:eastAsia="方正仿宋_GBK" w:cs="仿宋"/>
                <w:color w:val="auto"/>
                <w:sz w:val="22"/>
                <w:szCs w:val="22"/>
                <w:highlight w:val="none"/>
              </w:rPr>
              <w:t>用地意向区域</w:t>
            </w:r>
          </w:p>
        </w:tc>
        <w:tc>
          <w:tcPr>
            <w:tcW w:w="6879"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DCA9004">
            <w:pPr>
              <w:autoSpaceDE w:val="0"/>
              <w:spacing w:line="360" w:lineRule="exact"/>
              <w:jc w:val="left"/>
              <w:rPr>
                <w:rFonts w:hint="default" w:ascii="Calibri" w:hAnsi="Calibri" w:eastAsia="仿宋" w:cs="仿宋"/>
                <w:color w:val="auto"/>
                <w:kern w:val="2"/>
                <w:sz w:val="22"/>
                <w:szCs w:val="22"/>
                <w:highlight w:val="none"/>
                <w:lang w:val="en-US" w:eastAsia="zh-CN" w:bidi="ar-SA"/>
              </w:rPr>
            </w:pPr>
          </w:p>
        </w:tc>
      </w:tr>
      <w:tr w14:paraId="53A41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24" w:hRule="atLeast"/>
          <w:jc w:val="center"/>
        </w:trPr>
        <w:tc>
          <w:tcPr>
            <w:tcW w:w="872"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4DE3708">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4"/>
                <w:szCs w:val="24"/>
                <w:highlight w:val="none"/>
              </w:rPr>
            </w:pPr>
          </w:p>
        </w:tc>
        <w:tc>
          <w:tcPr>
            <w:tcW w:w="18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B5CF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仿宋" w:cs="仿宋"/>
                <w:sz w:val="22"/>
                <w:szCs w:val="32"/>
                <w:highlight w:val="none"/>
              </w:rPr>
            </w:pPr>
            <w:r>
              <w:rPr>
                <w:rFonts w:hint="eastAsia" w:ascii="Times New Roman" w:hAnsi="Times New Roman" w:eastAsia="方正仿宋_GBK" w:cs="仿宋"/>
                <w:sz w:val="22"/>
                <w:szCs w:val="32"/>
                <w:highlight w:val="none"/>
              </w:rPr>
              <w:t>环境污染情况</w:t>
            </w:r>
          </w:p>
        </w:tc>
        <w:tc>
          <w:tcPr>
            <w:tcW w:w="6879"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C152AEC">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rPr>
              <w:t>1</w:t>
            </w:r>
            <w:r>
              <w:rPr>
                <w:rFonts w:hint="eastAsia" w:ascii="Times New Roman" w:hAnsi="Times New Roman" w:eastAsia="方正仿宋_GBK" w:cs="仿宋"/>
                <w:sz w:val="22"/>
                <w:szCs w:val="32"/>
                <w:highlight w:val="none"/>
                <w:lang w:val="en-US" w:eastAsia="zh-CN"/>
              </w:rPr>
              <w:t>.</w:t>
            </w:r>
            <w:r>
              <w:rPr>
                <w:rFonts w:hint="eastAsia" w:ascii="Times New Roman" w:hAnsi="Times New Roman" w:eastAsia="方正仿宋_GBK" w:cs="仿宋"/>
                <w:sz w:val="22"/>
                <w:szCs w:val="32"/>
                <w:highlight w:val="none"/>
              </w:rPr>
              <w:t>生产废水排放</w:t>
            </w:r>
            <w:r>
              <w:rPr>
                <w:rFonts w:hint="eastAsia" w:ascii="Times New Roman" w:hAnsi="Times New Roman" w:eastAsia="方正仿宋_GBK" w:cs="仿宋"/>
                <w:sz w:val="22"/>
                <w:szCs w:val="32"/>
                <w:highlight w:val="none"/>
                <w:lang w:val="en-US" w:eastAsia="zh-CN"/>
              </w:rPr>
              <w:t xml:space="preserve">  </w:t>
            </w:r>
            <w:r>
              <w:rPr>
                <w:rFonts w:hint="eastAsia" w:ascii="Times New Roman" w:hAnsi="Times New Roman" w:eastAsia="方正仿宋_GBK" w:cs="仿宋"/>
                <w:sz w:val="22"/>
                <w:szCs w:val="32"/>
                <w:highlight w:val="none"/>
              </w:rPr>
              <w:t>□有  □否</w:t>
            </w:r>
            <w:r>
              <w:rPr>
                <w:rFonts w:hint="eastAsia" w:ascii="Times New Roman" w:hAnsi="Times New Roman" w:eastAsia="方正仿宋_GBK" w:cs="仿宋"/>
                <w:sz w:val="22"/>
                <w:szCs w:val="32"/>
                <w:highlight w:val="none"/>
                <w:lang w:val="en-US" w:eastAsia="zh-CN"/>
              </w:rPr>
              <w:t xml:space="preserve">   </w:t>
            </w:r>
            <w:r>
              <w:rPr>
                <w:rFonts w:hint="eastAsia" w:ascii="Times New Roman" w:hAnsi="Times New Roman" w:eastAsia="方正仿宋_GBK" w:cs="仿宋"/>
                <w:sz w:val="22"/>
                <w:szCs w:val="32"/>
                <w:highlight w:val="none"/>
              </w:rPr>
              <w:t>2</w:t>
            </w:r>
            <w:r>
              <w:rPr>
                <w:rFonts w:hint="eastAsia" w:ascii="Times New Roman" w:hAnsi="Times New Roman" w:eastAsia="方正仿宋_GBK" w:cs="仿宋"/>
                <w:sz w:val="22"/>
                <w:szCs w:val="32"/>
                <w:highlight w:val="none"/>
                <w:lang w:val="en-US" w:eastAsia="zh-CN"/>
              </w:rPr>
              <w:t>.</w:t>
            </w:r>
            <w:r>
              <w:rPr>
                <w:rFonts w:hint="eastAsia" w:ascii="Times New Roman" w:hAnsi="Times New Roman" w:eastAsia="方正仿宋_GBK" w:cs="仿宋"/>
                <w:sz w:val="22"/>
                <w:szCs w:val="32"/>
                <w:highlight w:val="none"/>
              </w:rPr>
              <w:t>工艺废气排放</w:t>
            </w:r>
            <w:r>
              <w:rPr>
                <w:rFonts w:hint="eastAsia" w:ascii="Times New Roman" w:hAnsi="Times New Roman" w:eastAsia="方正仿宋_GBK" w:cs="仿宋"/>
                <w:sz w:val="22"/>
                <w:szCs w:val="32"/>
                <w:highlight w:val="none"/>
                <w:lang w:val="en-US" w:eastAsia="zh-CN"/>
              </w:rPr>
              <w:t xml:space="preserve">  </w:t>
            </w:r>
            <w:r>
              <w:rPr>
                <w:rFonts w:hint="eastAsia" w:ascii="Times New Roman" w:hAnsi="Times New Roman" w:eastAsia="方正仿宋_GBK" w:cs="仿宋"/>
                <w:sz w:val="22"/>
                <w:szCs w:val="32"/>
                <w:highlight w:val="none"/>
              </w:rPr>
              <w:t>□有  □否</w:t>
            </w:r>
          </w:p>
          <w:p w14:paraId="5FE83A6F">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仿宋" w:cs="仿宋"/>
                <w:sz w:val="22"/>
                <w:szCs w:val="32"/>
                <w:highlight w:val="none"/>
              </w:rPr>
            </w:pPr>
            <w:r>
              <w:rPr>
                <w:rFonts w:hint="eastAsia" w:ascii="Times New Roman" w:hAnsi="Times New Roman" w:eastAsia="方正仿宋_GBK" w:cs="仿宋"/>
                <w:sz w:val="22"/>
                <w:szCs w:val="32"/>
                <w:highlight w:val="none"/>
              </w:rPr>
              <w:t>3</w:t>
            </w:r>
            <w:r>
              <w:rPr>
                <w:rFonts w:hint="eastAsia" w:ascii="Times New Roman" w:hAnsi="Times New Roman" w:eastAsia="方正仿宋_GBK" w:cs="仿宋"/>
                <w:sz w:val="22"/>
                <w:szCs w:val="32"/>
                <w:highlight w:val="none"/>
                <w:lang w:val="en-US" w:eastAsia="zh-CN"/>
              </w:rPr>
              <w:t>.</w:t>
            </w:r>
            <w:r>
              <w:rPr>
                <w:rFonts w:hint="eastAsia" w:ascii="Times New Roman" w:hAnsi="Times New Roman" w:eastAsia="方正仿宋_GBK" w:cs="仿宋"/>
                <w:sz w:val="22"/>
                <w:szCs w:val="32"/>
                <w:highlight w:val="none"/>
              </w:rPr>
              <w:t>危险废物产生</w:t>
            </w:r>
            <w:r>
              <w:rPr>
                <w:rFonts w:hint="eastAsia" w:ascii="Times New Roman" w:hAnsi="Times New Roman" w:eastAsia="方正仿宋_GBK" w:cs="仿宋"/>
                <w:sz w:val="22"/>
                <w:szCs w:val="32"/>
                <w:highlight w:val="none"/>
                <w:lang w:val="en-US" w:eastAsia="zh-CN"/>
              </w:rPr>
              <w:t xml:space="preserve">  </w:t>
            </w:r>
            <w:r>
              <w:rPr>
                <w:rFonts w:hint="eastAsia" w:ascii="Times New Roman" w:hAnsi="Times New Roman" w:eastAsia="方正仿宋_GBK" w:cs="仿宋"/>
                <w:sz w:val="22"/>
                <w:szCs w:val="32"/>
                <w:highlight w:val="none"/>
              </w:rPr>
              <w:t>□有  □否</w:t>
            </w:r>
            <w:r>
              <w:rPr>
                <w:rFonts w:hint="eastAsia" w:ascii="Times New Roman" w:hAnsi="Times New Roman" w:eastAsia="方正仿宋_GBK" w:cs="仿宋"/>
                <w:sz w:val="22"/>
                <w:szCs w:val="32"/>
                <w:highlight w:val="none"/>
                <w:lang w:val="en-US" w:eastAsia="zh-CN"/>
              </w:rPr>
              <w:t xml:space="preserve">   </w:t>
            </w:r>
            <w:r>
              <w:rPr>
                <w:rFonts w:hint="eastAsia" w:ascii="Times New Roman" w:hAnsi="Times New Roman" w:eastAsia="方正仿宋_GBK" w:cs="仿宋"/>
                <w:sz w:val="22"/>
                <w:szCs w:val="32"/>
                <w:highlight w:val="none"/>
              </w:rPr>
              <w:t>4</w:t>
            </w:r>
            <w:r>
              <w:rPr>
                <w:rFonts w:hint="eastAsia" w:ascii="Times New Roman" w:hAnsi="Times New Roman" w:eastAsia="方正仿宋_GBK" w:cs="仿宋"/>
                <w:sz w:val="22"/>
                <w:szCs w:val="32"/>
                <w:highlight w:val="none"/>
                <w:lang w:val="en-US" w:eastAsia="zh-CN"/>
              </w:rPr>
              <w:t>.</w:t>
            </w:r>
            <w:r>
              <w:rPr>
                <w:rFonts w:hint="eastAsia" w:ascii="Times New Roman" w:hAnsi="Times New Roman" w:eastAsia="方正仿宋_GBK" w:cs="仿宋"/>
                <w:sz w:val="22"/>
                <w:szCs w:val="32"/>
                <w:highlight w:val="none"/>
              </w:rPr>
              <w:t>其他污染物</w:t>
            </w:r>
            <w:r>
              <w:rPr>
                <w:rFonts w:hint="eastAsia" w:ascii="Times New Roman" w:hAnsi="Times New Roman" w:eastAsia="方正仿宋_GBK" w:cs="仿宋"/>
                <w:sz w:val="22"/>
                <w:szCs w:val="32"/>
                <w:highlight w:val="none"/>
                <w:lang w:val="en-US" w:eastAsia="zh-CN"/>
              </w:rPr>
              <w:t xml:space="preserve">    </w:t>
            </w:r>
            <w:r>
              <w:rPr>
                <w:rFonts w:hint="eastAsia" w:ascii="Times New Roman" w:hAnsi="Times New Roman" w:eastAsia="方正仿宋_GBK" w:cs="仿宋"/>
                <w:sz w:val="22"/>
                <w:szCs w:val="32"/>
                <w:highlight w:val="none"/>
              </w:rPr>
              <w:t>□有  □否</w:t>
            </w:r>
          </w:p>
        </w:tc>
      </w:tr>
      <w:tr w14:paraId="7C984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973" w:hRule="atLeast"/>
          <w:jc w:val="center"/>
        </w:trPr>
        <w:tc>
          <w:tcPr>
            <w:tcW w:w="87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B8A2C8">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4"/>
                <w:szCs w:val="24"/>
                <w:highlight w:val="none"/>
              </w:rPr>
            </w:pPr>
            <w:r>
              <w:rPr>
                <w:rFonts w:hint="eastAsia" w:ascii="Times New Roman" w:hAnsi="Times New Roman" w:eastAsia="方正黑体_GBK" w:cs="仿宋"/>
                <w:sz w:val="24"/>
                <w:szCs w:val="24"/>
                <w:highlight w:val="none"/>
              </w:rPr>
              <w:t>企业</w:t>
            </w:r>
          </w:p>
          <w:p w14:paraId="6879A555">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4"/>
                <w:szCs w:val="24"/>
                <w:highlight w:val="none"/>
              </w:rPr>
            </w:pPr>
            <w:r>
              <w:rPr>
                <w:rFonts w:hint="eastAsia" w:ascii="Times New Roman" w:hAnsi="Times New Roman" w:eastAsia="方正黑体_GBK" w:cs="仿宋"/>
                <w:sz w:val="24"/>
                <w:szCs w:val="24"/>
                <w:highlight w:val="none"/>
              </w:rPr>
              <w:t>承诺</w:t>
            </w:r>
          </w:p>
          <w:p w14:paraId="39793FD2">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黑体_GBK" w:cs="仿宋"/>
                <w:sz w:val="24"/>
                <w:szCs w:val="24"/>
                <w:highlight w:val="none"/>
              </w:rPr>
            </w:pPr>
            <w:r>
              <w:rPr>
                <w:rFonts w:hint="eastAsia" w:ascii="Times New Roman" w:hAnsi="Times New Roman" w:eastAsia="方正黑体_GBK" w:cs="仿宋"/>
                <w:sz w:val="24"/>
                <w:szCs w:val="24"/>
                <w:highlight w:val="none"/>
              </w:rPr>
              <w:t>意见</w:t>
            </w:r>
          </w:p>
        </w:tc>
        <w:tc>
          <w:tcPr>
            <w:tcW w:w="868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72D5FFA8">
            <w:pPr>
              <w:keepNext w:val="0"/>
              <w:keepLines w:val="0"/>
              <w:pageBreakBefore w:val="0"/>
              <w:widowControl w:val="0"/>
              <w:kinsoku/>
              <w:wordWrap/>
              <w:overflowPunct/>
              <w:autoSpaceDE/>
              <w:autoSpaceDN/>
              <w:bidi w:val="0"/>
              <w:spacing w:beforeLines="0" w:afterLines="0" w:line="320" w:lineRule="exact"/>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rPr>
              <w:t>本人（企业）提交的企业基本情况、企业荣誉获得情况等相关资料真实有效，新建项目承诺达到上述各项指标要求。</w:t>
            </w:r>
          </w:p>
          <w:p w14:paraId="2A851F4C">
            <w:pPr>
              <w:keepNext w:val="0"/>
              <w:keepLines w:val="0"/>
              <w:pageBreakBefore w:val="0"/>
              <w:widowControl w:val="0"/>
              <w:kinsoku/>
              <w:wordWrap/>
              <w:overflowPunct/>
              <w:autoSpaceDE/>
              <w:autoSpaceDN/>
              <w:bidi w:val="0"/>
              <w:spacing w:beforeLines="0" w:afterLines="0" w:line="320" w:lineRule="exact"/>
              <w:rPr>
                <w:rFonts w:hint="eastAsia" w:ascii="Times New Roman" w:hAnsi="Times New Roman" w:eastAsia="方正仿宋_GBK" w:cs="仿宋"/>
                <w:sz w:val="22"/>
                <w:szCs w:val="32"/>
                <w:highlight w:val="none"/>
              </w:rPr>
            </w:pPr>
          </w:p>
          <w:p w14:paraId="6A39B232">
            <w:pPr>
              <w:keepNext w:val="0"/>
              <w:keepLines w:val="0"/>
              <w:pageBreakBefore w:val="0"/>
              <w:widowControl w:val="0"/>
              <w:kinsoku/>
              <w:wordWrap/>
              <w:overflowPunct/>
              <w:autoSpaceDE/>
              <w:autoSpaceDN/>
              <w:bidi w:val="0"/>
              <w:spacing w:beforeLines="0" w:afterLines="0" w:line="320" w:lineRule="exact"/>
              <w:rPr>
                <w:rFonts w:hint="eastAsia" w:ascii="Times New Roman" w:hAnsi="Times New Roman" w:eastAsia="方正仿宋_GBK" w:cs="仿宋"/>
                <w:sz w:val="22"/>
                <w:szCs w:val="32"/>
                <w:highlight w:val="none"/>
              </w:rPr>
            </w:pPr>
          </w:p>
          <w:p w14:paraId="5872AEC0">
            <w:pPr>
              <w:keepNext w:val="0"/>
              <w:keepLines w:val="0"/>
              <w:pageBreakBefore w:val="0"/>
              <w:widowControl w:val="0"/>
              <w:kinsoku/>
              <w:wordWrap/>
              <w:overflowPunct/>
              <w:autoSpaceDE/>
              <w:autoSpaceDN/>
              <w:bidi w:val="0"/>
              <w:spacing w:beforeLines="0" w:afterLines="0" w:line="320" w:lineRule="exact"/>
              <w:rPr>
                <w:rFonts w:hint="eastAsia" w:ascii="Times New Roman" w:hAnsi="Times New Roman" w:eastAsia="方正仿宋_GBK" w:cs="仿宋"/>
                <w:sz w:val="22"/>
                <w:szCs w:val="32"/>
                <w:highlight w:val="none"/>
              </w:rPr>
            </w:pPr>
          </w:p>
          <w:p w14:paraId="102DC2D9">
            <w:pPr>
              <w:keepNext w:val="0"/>
              <w:keepLines w:val="0"/>
              <w:pageBreakBefore w:val="0"/>
              <w:widowControl w:val="0"/>
              <w:kinsoku/>
              <w:wordWrap/>
              <w:overflowPunct/>
              <w:autoSpaceDE/>
              <w:autoSpaceDN/>
              <w:bidi w:val="0"/>
              <w:spacing w:beforeLines="0" w:afterLines="0" w:line="320" w:lineRule="exact"/>
              <w:ind w:firstLine="2420" w:firstLineChars="1100"/>
              <w:jc w:val="left"/>
              <w:rPr>
                <w:rFonts w:hint="eastAsia" w:ascii="Times New Roman" w:hAnsi="Times New Roman" w:eastAsia="方正仿宋_GBK" w:cs="仿宋"/>
                <w:sz w:val="22"/>
                <w:szCs w:val="32"/>
                <w:highlight w:val="none"/>
              </w:rPr>
            </w:pPr>
          </w:p>
          <w:p w14:paraId="032021DC">
            <w:pPr>
              <w:keepNext w:val="0"/>
              <w:keepLines w:val="0"/>
              <w:pageBreakBefore w:val="0"/>
              <w:widowControl w:val="0"/>
              <w:kinsoku/>
              <w:wordWrap/>
              <w:overflowPunct/>
              <w:autoSpaceDE/>
              <w:autoSpaceDN/>
              <w:bidi w:val="0"/>
              <w:spacing w:beforeLines="0" w:afterLines="0" w:line="320" w:lineRule="exact"/>
              <w:ind w:firstLine="2420" w:firstLineChars="1100"/>
              <w:jc w:val="left"/>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rPr>
              <w:t>法人代表签字：                   （盖章）</w:t>
            </w:r>
          </w:p>
          <w:p w14:paraId="26789B19">
            <w:pPr>
              <w:keepNext w:val="0"/>
              <w:keepLines w:val="0"/>
              <w:pageBreakBefore w:val="0"/>
              <w:widowControl w:val="0"/>
              <w:kinsoku/>
              <w:wordWrap/>
              <w:overflowPunct/>
              <w:autoSpaceDE/>
              <w:autoSpaceDN/>
              <w:bidi w:val="0"/>
              <w:spacing w:beforeLines="0" w:afterLines="0" w:line="320" w:lineRule="exact"/>
              <w:jc w:val="center"/>
              <w:rPr>
                <w:rFonts w:hint="default" w:ascii="Times New Roman" w:hAnsi="Times New Roman" w:eastAsia="仿宋" w:cs="仿宋"/>
                <w:sz w:val="22"/>
                <w:szCs w:val="32"/>
                <w:highlight w:val="none"/>
              </w:rPr>
            </w:pPr>
            <w:r>
              <w:rPr>
                <w:rFonts w:hint="eastAsia" w:ascii="Times New Roman" w:hAnsi="Times New Roman" w:eastAsia="方正仿宋_GBK" w:cs="仿宋"/>
                <w:sz w:val="22"/>
                <w:szCs w:val="32"/>
                <w:highlight w:val="none"/>
              </w:rPr>
              <w:t xml:space="preserve">                                             年    月    日</w:t>
            </w:r>
          </w:p>
        </w:tc>
      </w:tr>
      <w:tr w14:paraId="60124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446" w:hRule="atLeast"/>
          <w:jc w:val="center"/>
        </w:trPr>
        <w:tc>
          <w:tcPr>
            <w:tcW w:w="87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11BFA0">
            <w:pPr>
              <w:keepNext w:val="0"/>
              <w:keepLines w:val="0"/>
              <w:pageBreakBefore w:val="0"/>
              <w:widowControl w:val="0"/>
              <w:kinsoku/>
              <w:wordWrap/>
              <w:overflowPunct/>
              <w:autoSpaceDE/>
              <w:autoSpaceDN/>
              <w:bidi w:val="0"/>
              <w:spacing w:beforeLines="0" w:afterLines="0" w:line="320" w:lineRule="exact"/>
              <w:jc w:val="center"/>
              <w:textAlignment w:val="center"/>
              <w:rPr>
                <w:rFonts w:hint="eastAsia" w:ascii="Times New Roman" w:hAnsi="Times New Roman" w:eastAsia="方正黑体_GBK" w:cs="仿宋"/>
                <w:kern w:val="0"/>
                <w:sz w:val="24"/>
                <w:szCs w:val="24"/>
                <w:highlight w:val="none"/>
                <w:lang w:bidi="ar"/>
              </w:rPr>
            </w:pPr>
            <w:r>
              <w:rPr>
                <w:rFonts w:hint="eastAsia" w:ascii="Times New Roman" w:hAnsi="Times New Roman" w:eastAsia="方正黑体_GBK" w:cs="仿宋"/>
                <w:kern w:val="0"/>
                <w:sz w:val="24"/>
                <w:szCs w:val="24"/>
                <w:highlight w:val="none"/>
                <w:lang w:eastAsia="zh-Hans" w:bidi="ar"/>
              </w:rPr>
              <w:t>乡镇</w:t>
            </w:r>
          </w:p>
          <w:p w14:paraId="136C36A2">
            <w:pPr>
              <w:keepNext w:val="0"/>
              <w:keepLines w:val="0"/>
              <w:pageBreakBefore w:val="0"/>
              <w:widowControl w:val="0"/>
              <w:kinsoku/>
              <w:wordWrap/>
              <w:overflowPunct/>
              <w:autoSpaceDE/>
              <w:autoSpaceDN/>
              <w:bidi w:val="0"/>
              <w:spacing w:beforeLines="0" w:afterLines="0" w:line="320" w:lineRule="exact"/>
              <w:ind w:left="-160" w:leftChars="-50" w:right="-160" w:rightChars="-50"/>
              <w:jc w:val="center"/>
              <w:textAlignment w:val="center"/>
              <w:rPr>
                <w:rFonts w:hint="eastAsia" w:ascii="Times New Roman" w:hAnsi="Times New Roman" w:eastAsia="方正黑体_GBK" w:cs="仿宋"/>
                <w:kern w:val="0"/>
                <w:sz w:val="24"/>
                <w:szCs w:val="24"/>
                <w:highlight w:val="none"/>
                <w:lang w:bidi="ar"/>
              </w:rPr>
            </w:pPr>
            <w:r>
              <w:rPr>
                <w:rFonts w:hint="eastAsia" w:ascii="Times New Roman" w:hAnsi="Times New Roman" w:eastAsia="方正黑体_GBK" w:cs="仿宋"/>
                <w:kern w:val="0"/>
                <w:sz w:val="24"/>
                <w:szCs w:val="24"/>
                <w:highlight w:val="none"/>
                <w:lang w:bidi="ar"/>
              </w:rPr>
              <w:t>（街道）</w:t>
            </w:r>
          </w:p>
          <w:p w14:paraId="384845FE">
            <w:pPr>
              <w:keepNext w:val="0"/>
              <w:keepLines w:val="0"/>
              <w:pageBreakBefore w:val="0"/>
              <w:widowControl w:val="0"/>
              <w:kinsoku/>
              <w:wordWrap/>
              <w:overflowPunct/>
              <w:autoSpaceDE/>
              <w:autoSpaceDN/>
              <w:bidi w:val="0"/>
              <w:spacing w:beforeLines="0" w:afterLines="0" w:line="320" w:lineRule="exact"/>
              <w:ind w:left="-160" w:leftChars="-50" w:right="-160" w:rightChars="-50"/>
              <w:jc w:val="center"/>
              <w:textAlignment w:val="center"/>
              <w:rPr>
                <w:rFonts w:hint="eastAsia" w:ascii="Times New Roman" w:hAnsi="Times New Roman" w:eastAsia="方正黑体_GBK" w:cs="仿宋"/>
                <w:kern w:val="0"/>
                <w:sz w:val="24"/>
                <w:szCs w:val="24"/>
                <w:highlight w:val="none"/>
                <w:lang w:bidi="ar"/>
              </w:rPr>
            </w:pPr>
            <w:r>
              <w:rPr>
                <w:rFonts w:hint="eastAsia" w:ascii="Times New Roman" w:hAnsi="Times New Roman" w:eastAsia="方正黑体_GBK" w:cs="仿宋"/>
                <w:kern w:val="0"/>
                <w:sz w:val="24"/>
                <w:szCs w:val="24"/>
                <w:highlight w:val="none"/>
                <w:lang w:bidi="ar"/>
              </w:rPr>
              <w:t>初审</w:t>
            </w:r>
          </w:p>
          <w:p w14:paraId="610D324A">
            <w:pPr>
              <w:keepNext w:val="0"/>
              <w:keepLines w:val="0"/>
              <w:pageBreakBefore w:val="0"/>
              <w:widowControl w:val="0"/>
              <w:kinsoku/>
              <w:wordWrap/>
              <w:overflowPunct/>
              <w:autoSpaceDE/>
              <w:autoSpaceDN/>
              <w:bidi w:val="0"/>
              <w:spacing w:beforeLines="0" w:afterLines="0" w:line="320" w:lineRule="exact"/>
              <w:jc w:val="center"/>
              <w:textAlignment w:val="center"/>
              <w:rPr>
                <w:rFonts w:hint="eastAsia" w:ascii="Times New Roman" w:hAnsi="Times New Roman" w:eastAsia="方正黑体_GBK" w:cs="仿宋"/>
                <w:kern w:val="0"/>
                <w:sz w:val="24"/>
                <w:szCs w:val="24"/>
                <w:highlight w:val="none"/>
                <w:lang w:bidi="ar"/>
              </w:rPr>
            </w:pPr>
            <w:r>
              <w:rPr>
                <w:rFonts w:hint="eastAsia" w:ascii="Times New Roman" w:hAnsi="Times New Roman" w:eastAsia="方正黑体_GBK" w:cs="仿宋"/>
                <w:kern w:val="0"/>
                <w:sz w:val="24"/>
                <w:szCs w:val="24"/>
                <w:highlight w:val="none"/>
                <w:lang w:bidi="ar"/>
              </w:rPr>
              <w:t>意见</w:t>
            </w:r>
          </w:p>
        </w:tc>
        <w:tc>
          <w:tcPr>
            <w:tcW w:w="868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1C7542DF">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仿宋_GBK" w:cs="仿宋"/>
                <w:sz w:val="22"/>
                <w:szCs w:val="32"/>
                <w:highlight w:val="none"/>
              </w:rPr>
            </w:pPr>
          </w:p>
          <w:p w14:paraId="3F432FFE">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仿宋_GBK" w:cs="仿宋"/>
                <w:sz w:val="22"/>
                <w:szCs w:val="32"/>
                <w:highlight w:val="none"/>
              </w:rPr>
            </w:pPr>
          </w:p>
          <w:p w14:paraId="2BB3B0FE">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仿宋_GBK" w:cs="仿宋"/>
                <w:sz w:val="22"/>
                <w:szCs w:val="32"/>
                <w:highlight w:val="none"/>
              </w:rPr>
            </w:pPr>
          </w:p>
          <w:p w14:paraId="3077519E">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仿宋_GBK" w:cs="仿宋"/>
                <w:sz w:val="22"/>
                <w:szCs w:val="32"/>
                <w:highlight w:val="none"/>
              </w:rPr>
            </w:pPr>
          </w:p>
          <w:p w14:paraId="56845CCD">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仿宋_GBK" w:cs="仿宋"/>
                <w:sz w:val="22"/>
                <w:szCs w:val="32"/>
                <w:highlight w:val="none"/>
              </w:rPr>
            </w:pPr>
          </w:p>
          <w:p w14:paraId="2805C6AB">
            <w:pPr>
              <w:keepNext w:val="0"/>
              <w:keepLines w:val="0"/>
              <w:pageBreakBefore w:val="0"/>
              <w:widowControl w:val="0"/>
              <w:kinsoku/>
              <w:wordWrap/>
              <w:overflowPunct/>
              <w:autoSpaceDE/>
              <w:autoSpaceDN/>
              <w:bidi w:val="0"/>
              <w:spacing w:beforeLines="0" w:afterLines="0" w:line="320" w:lineRule="exact"/>
              <w:jc w:val="left"/>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lang w:eastAsia="zh-CN"/>
              </w:rPr>
              <w:t>　　　　　　　　　　　　　　　</w:t>
            </w:r>
            <w:r>
              <w:rPr>
                <w:rFonts w:hint="eastAsia" w:ascii="Times New Roman" w:hAnsi="Times New Roman" w:eastAsia="方正仿宋_GBK" w:cs="仿宋"/>
                <w:sz w:val="22"/>
                <w:szCs w:val="32"/>
                <w:highlight w:val="none"/>
              </w:rPr>
              <w:t>签字</w:t>
            </w:r>
            <w:r>
              <w:rPr>
                <w:rFonts w:hint="eastAsia" w:ascii="Times New Roman" w:hAnsi="Times New Roman" w:eastAsia="方正仿宋_GBK" w:cs="仿宋"/>
                <w:sz w:val="22"/>
                <w:szCs w:val="32"/>
                <w:highlight w:val="none"/>
                <w:lang w:eastAsia="zh-CN"/>
              </w:rPr>
              <w:t>　</w:t>
            </w:r>
            <w:r>
              <w:rPr>
                <w:rFonts w:hint="eastAsia" w:ascii="Times New Roman" w:hAnsi="Times New Roman" w:eastAsia="方正仿宋_GBK" w:cs="仿宋"/>
                <w:sz w:val="22"/>
                <w:szCs w:val="32"/>
                <w:highlight w:val="none"/>
              </w:rPr>
              <w:t>：                  （盖章）</w:t>
            </w:r>
          </w:p>
          <w:p w14:paraId="1E3958BB">
            <w:pPr>
              <w:keepNext w:val="0"/>
              <w:keepLines w:val="0"/>
              <w:pageBreakBefore w:val="0"/>
              <w:widowControl w:val="0"/>
              <w:kinsoku/>
              <w:wordWrap/>
              <w:overflowPunct/>
              <w:autoSpaceDE/>
              <w:autoSpaceDN/>
              <w:bidi w:val="0"/>
              <w:spacing w:beforeLines="0" w:afterLines="0" w:line="320" w:lineRule="exact"/>
              <w:jc w:val="center"/>
              <w:rPr>
                <w:rFonts w:hint="eastAsia" w:ascii="Times New Roman" w:hAnsi="Times New Roman" w:eastAsia="方正仿宋_GBK" w:cs="仿宋"/>
                <w:sz w:val="22"/>
                <w:szCs w:val="32"/>
                <w:highlight w:val="none"/>
              </w:rPr>
            </w:pPr>
            <w:r>
              <w:rPr>
                <w:rFonts w:hint="eastAsia" w:ascii="Times New Roman" w:hAnsi="Times New Roman" w:eastAsia="方正仿宋_GBK" w:cs="仿宋"/>
                <w:sz w:val="22"/>
                <w:szCs w:val="32"/>
                <w:highlight w:val="none"/>
              </w:rPr>
              <w:t xml:space="preserve">                                              年    月    日</w:t>
            </w:r>
          </w:p>
        </w:tc>
      </w:tr>
    </w:tbl>
    <w:p w14:paraId="2F6E7EEB">
      <w:pPr>
        <w:keepNext w:val="0"/>
        <w:keepLines w:val="0"/>
        <w:pageBreakBefore w:val="0"/>
        <w:widowControl w:val="0"/>
        <w:kinsoku/>
        <w:wordWrap/>
        <w:overflowPunct/>
        <w:autoSpaceDE/>
        <w:autoSpaceDN/>
        <w:bidi w:val="0"/>
        <w:spacing w:beforeLines="0" w:afterLines="0"/>
        <w:rPr>
          <w:rFonts w:hint="eastAsia" w:ascii="Times New Roman" w:hAnsi="Times New Roman" w:eastAsia="方正黑体_GBK" w:cs="方正小标宋_GBK"/>
          <w:sz w:val="44"/>
          <w:szCs w:val="44"/>
          <w:lang w:eastAsia="zh-CN"/>
        </w:rPr>
      </w:pPr>
      <w:r>
        <w:rPr>
          <w:rFonts w:hint="default" w:ascii="Times New Roman" w:hAnsi="Times New Roman" w:eastAsia="方正仿宋_GBK"/>
          <w:sz w:val="30"/>
          <w:szCs w:val="24"/>
          <w:shd w:val="clear" w:color="auto" w:fill="FFFFFF"/>
        </w:rPr>
        <w:br w:type="page"/>
      </w:r>
      <w:r>
        <w:rPr>
          <w:rFonts w:hint="eastAsia" w:ascii="Times New Roman" w:hAnsi="Times New Roman" w:eastAsia="方正黑体_GBK"/>
          <w:sz w:val="32"/>
          <w:szCs w:val="24"/>
        </w:rPr>
        <w:t>附件</w:t>
      </w:r>
      <w:r>
        <w:rPr>
          <w:rFonts w:hint="eastAsia" w:ascii="Times New Roman" w:hAnsi="Times New Roman" w:eastAsia="方正黑体_GBK"/>
          <w:sz w:val="32"/>
          <w:szCs w:val="24"/>
          <w:lang w:val="en-US" w:eastAsia="zh-CN"/>
        </w:rPr>
        <w:t>2</w:t>
      </w:r>
    </w:p>
    <w:p w14:paraId="0DF6D3CA">
      <w:pPr>
        <w:keepNext w:val="0"/>
        <w:keepLines w:val="0"/>
        <w:pageBreakBefore w:val="0"/>
        <w:widowControl w:val="0"/>
        <w:kinsoku/>
        <w:wordWrap/>
        <w:overflowPunct/>
        <w:topLinePunct/>
        <w:autoSpaceDE/>
        <w:autoSpaceDN/>
        <w:bidi w:val="0"/>
        <w:adjustRightInd w:val="0"/>
        <w:snapToGrid w:val="0"/>
        <w:spacing w:beforeLines="0" w:afterLines="0" w:line="560" w:lineRule="exact"/>
        <w:jc w:val="center"/>
        <w:rPr>
          <w:rFonts w:hint="eastAsia" w:ascii="Times New Roman" w:hAnsi="Times New Roman" w:eastAsia="方正小标宋_GBK" w:cs="方正小标宋_GBK"/>
          <w:sz w:val="44"/>
          <w:szCs w:val="44"/>
          <w:highlight w:val="none"/>
        </w:rPr>
      </w:pPr>
      <w:r>
        <w:rPr>
          <w:rFonts w:hint="eastAsia" w:ascii="Times New Roman" w:hAnsi="Times New Roman" w:eastAsia="方正小标宋_GBK" w:cs="方正小标宋_GBK"/>
          <w:sz w:val="44"/>
          <w:szCs w:val="44"/>
          <w:highlight w:val="none"/>
        </w:rPr>
        <w:t>玉环市培大育强项目评分表</w:t>
      </w:r>
    </w:p>
    <w:p w14:paraId="53F35235">
      <w:pPr>
        <w:keepNext w:val="0"/>
        <w:keepLines w:val="0"/>
        <w:pageBreakBefore w:val="0"/>
        <w:widowControl w:val="0"/>
        <w:kinsoku/>
        <w:wordWrap/>
        <w:overflowPunct/>
        <w:autoSpaceDE/>
        <w:autoSpaceDN/>
        <w:bidi w:val="0"/>
        <w:adjustRightInd w:val="0"/>
        <w:spacing w:beforeLines="0" w:afterLines="0" w:line="240" w:lineRule="exact"/>
        <w:rPr>
          <w:rFonts w:hint="default" w:ascii="Times New Roman" w:hAnsi="Times New Roman" w:eastAsia="方正仿宋_GBK"/>
          <w:sz w:val="24"/>
          <w:szCs w:val="24"/>
        </w:rPr>
      </w:pPr>
    </w:p>
    <w:p w14:paraId="3BCD7CA4">
      <w:pPr>
        <w:keepNext w:val="0"/>
        <w:keepLines w:val="0"/>
        <w:pageBreakBefore w:val="0"/>
        <w:widowControl w:val="0"/>
        <w:kinsoku/>
        <w:wordWrap/>
        <w:overflowPunct/>
        <w:autoSpaceDE/>
        <w:autoSpaceDN/>
        <w:bidi w:val="0"/>
        <w:adjustRightInd w:val="0"/>
        <w:spacing w:beforeLines="0" w:afterLines="0" w:line="440" w:lineRule="exact"/>
        <w:rPr>
          <w:rFonts w:hint="default" w:ascii="Times New Roman" w:hAnsi="Times New Roman" w:eastAsia="方正仿宋_GBK" w:cs="仿宋"/>
          <w:sz w:val="24"/>
          <w:szCs w:val="24"/>
          <w:lang w:val="en-US" w:eastAsia="zh-CN"/>
        </w:rPr>
      </w:pPr>
      <w:r>
        <w:rPr>
          <w:rFonts w:hint="eastAsia" w:ascii="Times New Roman" w:hAnsi="Times New Roman" w:eastAsia="方正仿宋_GBK" w:cs="仿宋"/>
          <w:sz w:val="24"/>
          <w:szCs w:val="24"/>
        </w:rPr>
        <w:t>项目名称：</w:t>
      </w:r>
      <w:r>
        <w:rPr>
          <w:rFonts w:hint="eastAsia" w:ascii="Times New Roman" w:hAnsi="Times New Roman" w:eastAsia="方正仿宋_GBK" w:cs="仿宋"/>
          <w:sz w:val="24"/>
          <w:szCs w:val="24"/>
          <w:u w:val="single"/>
        </w:rPr>
        <w:t xml:space="preserve">                    </w:t>
      </w:r>
      <w:r>
        <w:rPr>
          <w:rFonts w:hint="eastAsia" w:ascii="Times New Roman" w:hAnsi="Times New Roman" w:eastAsia="方正仿宋_GBK" w:cs="仿宋"/>
          <w:sz w:val="24"/>
          <w:szCs w:val="24"/>
          <w:u w:val="single"/>
          <w:lang w:val="en-US" w:eastAsia="zh-CN"/>
        </w:rPr>
        <w:t xml:space="preserve">           </w:t>
      </w:r>
      <w:r>
        <w:rPr>
          <w:rFonts w:hint="eastAsia" w:ascii="Times New Roman" w:hAnsi="Times New Roman" w:eastAsia="方正仿宋_GBK" w:cs="仿宋"/>
          <w:sz w:val="24"/>
          <w:szCs w:val="24"/>
          <w:lang w:val="en-US" w:eastAsia="zh-CN"/>
        </w:rPr>
        <w:t xml:space="preserve">    </w:t>
      </w:r>
    </w:p>
    <w:p w14:paraId="7289728A">
      <w:pPr>
        <w:keepNext w:val="0"/>
        <w:keepLines w:val="0"/>
        <w:pageBreakBefore w:val="0"/>
        <w:widowControl w:val="0"/>
        <w:kinsoku/>
        <w:wordWrap/>
        <w:overflowPunct/>
        <w:autoSpaceDE/>
        <w:autoSpaceDN/>
        <w:bidi w:val="0"/>
        <w:adjustRightInd w:val="0"/>
        <w:spacing w:beforeLines="0" w:afterLines="0" w:line="440" w:lineRule="exact"/>
        <w:rPr>
          <w:rFonts w:hint="default" w:ascii="Times New Roman" w:hAnsi="Times New Roman" w:eastAsia="方正仿宋_GBK" w:cs="仿宋"/>
          <w:sz w:val="24"/>
          <w:szCs w:val="24"/>
          <w:u w:val="single"/>
          <w:lang w:val="en-US" w:eastAsia="zh-CN"/>
        </w:rPr>
      </w:pPr>
      <w:r>
        <w:rPr>
          <w:rFonts w:hint="eastAsia" w:ascii="Times New Roman" w:hAnsi="Times New Roman" w:eastAsia="方正仿宋_GBK" w:cs="仿宋"/>
          <w:sz w:val="24"/>
          <w:szCs w:val="24"/>
          <w:lang w:eastAsia="zh-CN"/>
        </w:rPr>
        <w:t>企业名称：</w:t>
      </w:r>
      <w:r>
        <w:rPr>
          <w:rFonts w:hint="eastAsia" w:ascii="Times New Roman" w:hAnsi="Times New Roman" w:eastAsia="方正仿宋_GBK" w:cs="仿宋"/>
          <w:sz w:val="24"/>
          <w:szCs w:val="24"/>
          <w:u w:val="single"/>
        </w:rPr>
        <w:t xml:space="preserve">               </w:t>
      </w:r>
      <w:r>
        <w:rPr>
          <w:rFonts w:hint="eastAsia" w:ascii="Times New Roman" w:hAnsi="Times New Roman" w:eastAsia="方正仿宋_GBK" w:cs="仿宋"/>
          <w:sz w:val="24"/>
          <w:szCs w:val="24"/>
          <w:u w:val="single"/>
          <w:lang w:val="en-US" w:eastAsia="zh-CN"/>
        </w:rPr>
        <w:t xml:space="preserve">                </w:t>
      </w:r>
      <w:r>
        <w:rPr>
          <w:rFonts w:hint="eastAsia" w:ascii="Times New Roman" w:hAnsi="Times New Roman" w:eastAsia="方正仿宋_GBK" w:cs="仿宋"/>
          <w:sz w:val="24"/>
          <w:szCs w:val="24"/>
          <w:lang w:val="en-US" w:eastAsia="zh-CN"/>
        </w:rPr>
        <w:t xml:space="preserve">    </w:t>
      </w:r>
      <w:r>
        <w:rPr>
          <w:rFonts w:hint="eastAsia" w:ascii="Times New Roman" w:hAnsi="Times New Roman" w:eastAsia="方正仿宋_GBK" w:cs="仿宋"/>
          <w:sz w:val="24"/>
          <w:szCs w:val="24"/>
        </w:rPr>
        <w:t>所属乡镇（街道）：</w:t>
      </w:r>
      <w:r>
        <w:rPr>
          <w:rFonts w:hint="eastAsia" w:ascii="Times New Roman" w:hAnsi="Times New Roman" w:eastAsia="方正仿宋_GBK" w:cs="仿宋"/>
          <w:sz w:val="24"/>
          <w:szCs w:val="24"/>
          <w:u w:val="single"/>
          <w:lang w:val="en-US" w:eastAsia="zh-CN"/>
        </w:rPr>
        <w:t xml:space="preserve">        </w:t>
      </w:r>
    </w:p>
    <w:tbl>
      <w:tblPr>
        <w:tblStyle w:val="5"/>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2"/>
        <w:gridCol w:w="5269"/>
        <w:gridCol w:w="1221"/>
        <w:gridCol w:w="733"/>
        <w:gridCol w:w="631"/>
        <w:gridCol w:w="650"/>
        <w:gridCol w:w="667"/>
      </w:tblGrid>
      <w:tr w14:paraId="1329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52"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30DFFAAA">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类  别</w:t>
            </w:r>
          </w:p>
        </w:tc>
        <w:tc>
          <w:tcPr>
            <w:tcW w:w="5269"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47697428">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指标或内容要求</w:t>
            </w:r>
          </w:p>
        </w:tc>
        <w:tc>
          <w:tcPr>
            <w:tcW w:w="122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66940A49">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部门</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FD7CCB">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分值</w:t>
            </w:r>
          </w:p>
        </w:tc>
        <w:tc>
          <w:tcPr>
            <w:tcW w:w="63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122CFDCD">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黑体_GBK" w:cs="方正黑体_GBK"/>
                <w:sz w:val="21"/>
                <w:szCs w:val="21"/>
                <w:lang w:eastAsia="zh-Hans"/>
              </w:rPr>
            </w:pPr>
            <w:r>
              <w:rPr>
                <w:rFonts w:hint="eastAsia" w:ascii="Times New Roman" w:hAnsi="Times New Roman" w:eastAsia="方正黑体_GBK" w:cs="方正黑体_GBK"/>
                <w:sz w:val="21"/>
                <w:szCs w:val="21"/>
              </w:rPr>
              <w:t>企业自评</w:t>
            </w:r>
          </w:p>
        </w:tc>
        <w:tc>
          <w:tcPr>
            <w:tcW w:w="650"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82FEECE">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乡镇初审</w:t>
            </w:r>
          </w:p>
        </w:tc>
        <w:tc>
          <w:tcPr>
            <w:tcW w:w="667"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4003D413">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部门联审</w:t>
            </w:r>
          </w:p>
        </w:tc>
      </w:tr>
      <w:tr w14:paraId="1E37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52" w:type="dxa"/>
            <w:vMerge w:val="restart"/>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5EA92001">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r>
              <w:rPr>
                <w:rFonts w:hint="eastAsia" w:ascii="Times New Roman" w:hAnsi="Times New Roman" w:eastAsia="方正仿宋_GBK" w:cs="方正仿宋_GBK"/>
                <w:sz w:val="21"/>
                <w:szCs w:val="24"/>
              </w:rPr>
              <w:t>产业准入</w:t>
            </w:r>
          </w:p>
        </w:tc>
        <w:tc>
          <w:tcPr>
            <w:tcW w:w="5269"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15F214DA">
            <w:pPr>
              <w:keepNext w:val="0"/>
              <w:keepLines w:val="0"/>
              <w:pageBreakBefore w:val="0"/>
              <w:widowControl w:val="0"/>
              <w:kinsoku/>
              <w:wordWrap/>
              <w:overflowPunct/>
              <w:autoSpaceDE/>
              <w:autoSpaceDN/>
              <w:bidi w:val="0"/>
              <w:adjustRightInd w:val="0"/>
              <w:spacing w:beforeLines="0" w:afterLines="0" w:line="260" w:lineRule="exact"/>
              <w:rPr>
                <w:rFonts w:hint="eastAsia" w:ascii="Times New Roman" w:hAnsi="Times New Roman" w:eastAsia="方正仿宋_GBK" w:cs="方正仿宋_GBK"/>
                <w:color w:val="auto"/>
                <w:sz w:val="21"/>
                <w:szCs w:val="24"/>
                <w:highlight w:val="none"/>
                <w:lang w:eastAsia="zh-CN"/>
              </w:rPr>
            </w:pPr>
            <w:r>
              <w:rPr>
                <w:rFonts w:hint="eastAsia" w:ascii="仿宋" w:hAnsi="仿宋" w:eastAsia="仿宋" w:cs="仿宋"/>
                <w:color w:val="auto"/>
                <w:sz w:val="21"/>
                <w:szCs w:val="24"/>
                <w:highlight w:val="none"/>
              </w:rPr>
              <w:t>符合所在地产业导向、产业发展规</w:t>
            </w:r>
            <w:r>
              <w:rPr>
                <w:rFonts w:hint="eastAsia" w:ascii="仿宋" w:hAnsi="仿宋" w:eastAsia="仿宋" w:cs="仿宋"/>
                <w:color w:val="auto"/>
                <w:sz w:val="21"/>
                <w:szCs w:val="24"/>
                <w:highlight w:val="none"/>
                <w:u w:val="none"/>
              </w:rPr>
              <w:t>划</w:t>
            </w:r>
            <w:r>
              <w:rPr>
                <w:rFonts w:hint="eastAsia" w:ascii="仿宋" w:hAnsi="仿宋" w:eastAsia="仿宋" w:cs="仿宋"/>
                <w:color w:val="auto"/>
                <w:sz w:val="21"/>
                <w:szCs w:val="24"/>
                <w:highlight w:val="none"/>
                <w:u w:val="none"/>
                <w:lang w:eastAsia="zh-CN"/>
              </w:rPr>
              <w:t>，</w:t>
            </w:r>
            <w:r>
              <w:rPr>
                <w:rFonts w:hint="eastAsia" w:ascii="仿宋" w:hAnsi="仿宋" w:eastAsia="仿宋" w:cs="仿宋"/>
                <w:color w:val="auto"/>
                <w:sz w:val="21"/>
                <w:szCs w:val="24"/>
                <w:highlight w:val="none"/>
                <w:u w:val="none"/>
                <w:lang w:val="en-US" w:eastAsia="zh-CN"/>
              </w:rPr>
              <w:t>得2分；若统计口径已纳入战略性新兴产业，再加2</w:t>
            </w:r>
            <w:r>
              <w:rPr>
                <w:rFonts w:hint="eastAsia" w:ascii="仿宋" w:hAnsi="仿宋" w:eastAsia="仿宋" w:cs="仿宋"/>
                <w:color w:val="auto"/>
                <w:sz w:val="21"/>
                <w:szCs w:val="24"/>
                <w:highlight w:val="none"/>
                <w:u w:val="none"/>
              </w:rPr>
              <w:t>分</w:t>
            </w:r>
            <w:r>
              <w:rPr>
                <w:rFonts w:hint="eastAsia" w:ascii="仿宋" w:hAnsi="仿宋" w:eastAsia="仿宋" w:cs="仿宋"/>
                <w:color w:val="auto"/>
                <w:sz w:val="21"/>
                <w:szCs w:val="24"/>
                <w:highlight w:val="none"/>
                <w:u w:val="none"/>
                <w:lang w:eastAsia="zh-Hans"/>
              </w:rPr>
              <w:t>。</w:t>
            </w:r>
          </w:p>
        </w:tc>
        <w:tc>
          <w:tcPr>
            <w:tcW w:w="122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6758DF0B">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市经信局</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03F129">
            <w:pPr>
              <w:keepNext w:val="0"/>
              <w:keepLines w:val="0"/>
              <w:pageBreakBefore w:val="0"/>
              <w:widowControl w:val="0"/>
              <w:kinsoku/>
              <w:wordWrap/>
              <w:overflowPunct/>
              <w:autoSpaceDE/>
              <w:autoSpaceDN/>
              <w:bidi w:val="0"/>
              <w:adjustRightInd w:val="0"/>
              <w:spacing w:beforeLines="0" w:afterLines="0" w:line="260" w:lineRule="exact"/>
              <w:jc w:val="center"/>
              <w:rPr>
                <w:rFonts w:hint="default" w:ascii="Times New Roman" w:hAnsi="Times New Roman" w:eastAsia="方正仿宋_GBK" w:cs="方正仿宋_GBK"/>
                <w:color w:val="auto"/>
                <w:sz w:val="21"/>
                <w:szCs w:val="24"/>
                <w:highlight w:val="none"/>
                <w:lang w:val="en-US" w:eastAsia="zh-CN"/>
              </w:rPr>
            </w:pPr>
            <w:r>
              <w:rPr>
                <w:rFonts w:hint="eastAsia" w:ascii="Times New Roman" w:hAnsi="Times New Roman" w:eastAsia="方正仿宋_GBK" w:cs="方正仿宋_GBK"/>
                <w:color w:val="auto"/>
                <w:sz w:val="21"/>
                <w:szCs w:val="24"/>
                <w:highlight w:val="none"/>
                <w:lang w:val="en-US" w:eastAsia="zh-CN"/>
              </w:rPr>
              <w:t>4</w:t>
            </w:r>
          </w:p>
        </w:tc>
        <w:tc>
          <w:tcPr>
            <w:tcW w:w="63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3970029">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78D141CF">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8BE700B">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r>
      <w:tr w14:paraId="474F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52" w:type="dxa"/>
            <w:vMerge w:val="continue"/>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18D72A18">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5269"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4D79D828">
            <w:pPr>
              <w:keepNext w:val="0"/>
              <w:keepLines w:val="0"/>
              <w:pageBreakBefore w:val="0"/>
              <w:widowControl w:val="0"/>
              <w:kinsoku/>
              <w:wordWrap/>
              <w:overflowPunct/>
              <w:autoSpaceDE/>
              <w:autoSpaceDN/>
              <w:bidi w:val="0"/>
              <w:adjustRightInd w:val="0"/>
              <w:spacing w:beforeLines="0" w:afterLines="0" w:line="260" w:lineRule="exact"/>
              <w:rPr>
                <w:rFonts w:hint="eastAsia" w:ascii="Times New Roman" w:hAnsi="Times New Roman" w:eastAsia="方正仿宋_GBK" w:cs="方正仿宋_GBK"/>
                <w:color w:val="auto"/>
                <w:sz w:val="21"/>
                <w:szCs w:val="24"/>
                <w:highlight w:val="none"/>
                <w:lang w:eastAsia="zh-CN"/>
              </w:rPr>
            </w:pPr>
            <w:r>
              <w:rPr>
                <w:rFonts w:hint="eastAsia" w:ascii="Times New Roman" w:hAnsi="Times New Roman" w:eastAsia="方正仿宋_GBK" w:cs="方正仿宋_GBK"/>
                <w:color w:val="auto"/>
                <w:sz w:val="21"/>
                <w:szCs w:val="24"/>
                <w:highlight w:val="none"/>
              </w:rPr>
              <w:t>属于浙江省高新技术产业目录或国家重点支持高新技术领域，得2分</w:t>
            </w:r>
            <w:r>
              <w:rPr>
                <w:rFonts w:hint="eastAsia" w:ascii="Times New Roman" w:hAnsi="Times New Roman" w:eastAsia="方正仿宋_GBK" w:cs="方正仿宋_GBK"/>
                <w:color w:val="auto"/>
                <w:sz w:val="21"/>
                <w:szCs w:val="24"/>
                <w:highlight w:val="none"/>
                <w:lang w:eastAsia="zh-Hans"/>
              </w:rPr>
              <w:t>。</w:t>
            </w:r>
          </w:p>
        </w:tc>
        <w:tc>
          <w:tcPr>
            <w:tcW w:w="122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2E71F16">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市科技局</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3FFCCA">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2</w:t>
            </w:r>
          </w:p>
        </w:tc>
        <w:tc>
          <w:tcPr>
            <w:tcW w:w="63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23216E8B">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60D81D25">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26A7B4F7">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r>
      <w:tr w14:paraId="25A1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52"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4EB5D02">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lang w:eastAsia="zh-Hans"/>
              </w:rPr>
            </w:pPr>
            <w:r>
              <w:rPr>
                <w:rFonts w:hint="eastAsia" w:ascii="Times New Roman" w:hAnsi="Times New Roman" w:eastAsia="方正仿宋_GBK" w:cs="方正仿宋_GBK"/>
                <w:sz w:val="21"/>
                <w:szCs w:val="24"/>
              </w:rPr>
              <w:t>投资水平</w:t>
            </w:r>
          </w:p>
        </w:tc>
        <w:tc>
          <w:tcPr>
            <w:tcW w:w="5269"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58686C4D">
            <w:pPr>
              <w:keepNext w:val="0"/>
              <w:keepLines w:val="0"/>
              <w:pageBreakBefore w:val="0"/>
              <w:widowControl w:val="0"/>
              <w:kinsoku/>
              <w:wordWrap/>
              <w:overflowPunct/>
              <w:autoSpaceDE/>
              <w:autoSpaceDN/>
              <w:bidi w:val="0"/>
              <w:adjustRightInd w:val="0"/>
              <w:snapToGrid w:val="0"/>
              <w:spacing w:beforeLines="0" w:afterLines="0" w:line="260" w:lineRule="exact"/>
              <w:rPr>
                <w:rFonts w:hint="default"/>
                <w:color w:val="auto"/>
                <w:highlight w:val="none"/>
                <w:lang w:val="en-US" w:eastAsia="zh-CN"/>
              </w:rPr>
            </w:pPr>
            <w:r>
              <w:rPr>
                <w:rFonts w:hint="eastAsia" w:ascii="Times New Roman" w:hAnsi="Times New Roman" w:eastAsia="方正仿宋_GBK" w:cs="方正仿宋_GBK"/>
                <w:color w:val="auto"/>
                <w:sz w:val="21"/>
                <w:szCs w:val="24"/>
                <w:highlight w:val="none"/>
                <w:u w:val="single"/>
                <w:lang w:val="en-US" w:eastAsia="zh-CN"/>
              </w:rPr>
              <w:t>新项目固定资产投资额达到1亿元得5分，每增加2000万加1分，最高加10分。</w:t>
            </w:r>
          </w:p>
        </w:tc>
        <w:tc>
          <w:tcPr>
            <w:tcW w:w="122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7717D32A">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市经信局</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B97545">
            <w:pPr>
              <w:keepNext w:val="0"/>
              <w:keepLines w:val="0"/>
              <w:pageBreakBefore w:val="0"/>
              <w:widowControl w:val="0"/>
              <w:kinsoku/>
              <w:wordWrap/>
              <w:overflowPunct/>
              <w:autoSpaceDE/>
              <w:autoSpaceDN/>
              <w:bidi w:val="0"/>
              <w:adjustRightInd w:val="0"/>
              <w:spacing w:beforeLines="0" w:afterLines="0" w:line="260" w:lineRule="exact"/>
              <w:jc w:val="center"/>
              <w:rPr>
                <w:rFonts w:hint="default" w:ascii="Times New Roman" w:hAnsi="Times New Roman" w:eastAsia="方正仿宋_GBK" w:cs="方正仿宋_GBK"/>
                <w:color w:val="auto"/>
                <w:sz w:val="21"/>
                <w:szCs w:val="24"/>
                <w:highlight w:val="none"/>
                <w:lang w:val="en-US" w:eastAsia="zh-CN"/>
              </w:rPr>
            </w:pPr>
            <w:r>
              <w:rPr>
                <w:rFonts w:hint="eastAsia" w:ascii="Times New Roman" w:hAnsi="Times New Roman" w:eastAsia="方正仿宋_GBK" w:cs="方正仿宋_GBK"/>
                <w:color w:val="auto"/>
                <w:sz w:val="21"/>
                <w:szCs w:val="24"/>
                <w:highlight w:val="none"/>
                <w:lang w:val="en-US" w:eastAsia="zh-CN"/>
              </w:rPr>
              <w:t>15</w:t>
            </w:r>
          </w:p>
        </w:tc>
        <w:tc>
          <w:tcPr>
            <w:tcW w:w="63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29940C2D">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537661E">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3C959117">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r>
      <w:tr w14:paraId="3834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52" w:type="dxa"/>
            <w:vMerge w:val="restart"/>
            <w:tcBorders>
              <w:top w:val="single" w:color="auto" w:sz="4" w:space="0"/>
              <w:left w:val="single" w:color="auto" w:sz="4" w:space="0"/>
              <w:right w:val="single" w:color="auto" w:sz="4" w:space="0"/>
              <w:tl2br w:val="nil"/>
              <w:tr2bl w:val="nil"/>
            </w:tcBorders>
            <w:noWrap w:val="0"/>
            <w:tcMar>
              <w:top w:w="28" w:type="dxa"/>
              <w:left w:w="28" w:type="dxa"/>
              <w:bottom w:w="28" w:type="dxa"/>
              <w:right w:w="28" w:type="dxa"/>
            </w:tcMar>
            <w:vAlign w:val="center"/>
          </w:tcPr>
          <w:p w14:paraId="56A7A304">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lang w:eastAsia="zh-Hans"/>
              </w:rPr>
            </w:pPr>
            <w:r>
              <w:rPr>
                <w:rFonts w:hint="eastAsia" w:ascii="Times New Roman" w:hAnsi="Times New Roman" w:eastAsia="方正仿宋_GBK" w:cs="方正仿宋_GBK"/>
                <w:sz w:val="21"/>
                <w:szCs w:val="24"/>
                <w:lang w:eastAsia="zh-Hans"/>
              </w:rPr>
              <w:t>产出水平</w:t>
            </w:r>
          </w:p>
        </w:tc>
        <w:tc>
          <w:tcPr>
            <w:tcW w:w="5269"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48CE287D">
            <w:pPr>
              <w:keepNext w:val="0"/>
              <w:keepLines w:val="0"/>
              <w:pageBreakBefore w:val="0"/>
              <w:widowControl w:val="0"/>
              <w:kinsoku/>
              <w:wordWrap/>
              <w:overflowPunct/>
              <w:autoSpaceDE/>
              <w:autoSpaceDN/>
              <w:bidi w:val="0"/>
              <w:adjustRightInd w:val="0"/>
              <w:snapToGrid w:val="0"/>
              <w:spacing w:beforeLines="0" w:afterLines="0" w:line="260" w:lineRule="exact"/>
              <w:rPr>
                <w:rFonts w:hint="default" w:ascii="Times New Roman" w:hAnsi="Times New Roman" w:eastAsia="方正仿宋_GBK" w:cs="方正仿宋_GBK"/>
                <w:color w:val="auto"/>
                <w:sz w:val="21"/>
                <w:szCs w:val="24"/>
                <w:highlight w:val="none"/>
                <w:lang w:val="en-US" w:eastAsia="zh-CN"/>
              </w:rPr>
            </w:pPr>
            <w:r>
              <w:rPr>
                <w:rFonts w:hint="eastAsia" w:ascii="Times New Roman" w:hAnsi="Times New Roman" w:eastAsia="方正仿宋_GBK" w:cs="方正仿宋_GBK"/>
                <w:color w:val="auto"/>
                <w:sz w:val="21"/>
                <w:szCs w:val="24"/>
                <w:highlight w:val="none"/>
                <w:lang w:val="en-US" w:eastAsia="zh-CN"/>
              </w:rPr>
              <w:t>原企业产值达5000万得5分，每超过1000万元加0.5分，最高加5分。</w:t>
            </w:r>
          </w:p>
        </w:tc>
        <w:tc>
          <w:tcPr>
            <w:tcW w:w="122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12696C25">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市经信局</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EE092C">
            <w:pPr>
              <w:keepNext w:val="0"/>
              <w:keepLines w:val="0"/>
              <w:pageBreakBefore w:val="0"/>
              <w:widowControl w:val="0"/>
              <w:kinsoku/>
              <w:wordWrap/>
              <w:overflowPunct/>
              <w:autoSpaceDE/>
              <w:autoSpaceDN/>
              <w:bidi w:val="0"/>
              <w:adjustRightInd w:val="0"/>
              <w:spacing w:beforeLines="0" w:afterLines="0" w:line="260" w:lineRule="exact"/>
              <w:jc w:val="center"/>
              <w:rPr>
                <w:rFonts w:hint="default" w:ascii="Times New Roman" w:hAnsi="Times New Roman" w:eastAsia="方正仿宋_GBK" w:cs="方正仿宋_GBK"/>
                <w:color w:val="auto"/>
                <w:sz w:val="21"/>
                <w:szCs w:val="24"/>
                <w:highlight w:val="none"/>
                <w:lang w:val="en-US" w:eastAsia="zh-CN"/>
              </w:rPr>
            </w:pPr>
            <w:r>
              <w:rPr>
                <w:rFonts w:hint="eastAsia" w:ascii="Times New Roman" w:hAnsi="Times New Roman" w:eastAsia="方正仿宋_GBK" w:cs="方正仿宋_GBK"/>
                <w:color w:val="auto"/>
                <w:sz w:val="21"/>
                <w:szCs w:val="24"/>
                <w:highlight w:val="none"/>
                <w:lang w:val="en-US" w:eastAsia="zh-CN"/>
              </w:rPr>
              <w:t>10</w:t>
            </w:r>
          </w:p>
        </w:tc>
        <w:tc>
          <w:tcPr>
            <w:tcW w:w="63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4B6CE5C9">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48BF6CF7">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63C4D0EE">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r>
      <w:tr w14:paraId="5FFA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52" w:type="dxa"/>
            <w:vMerge w:val="continue"/>
            <w:tcBorders>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A55EDC3">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lang w:eastAsia="zh-Hans"/>
              </w:rPr>
            </w:pPr>
          </w:p>
        </w:tc>
        <w:tc>
          <w:tcPr>
            <w:tcW w:w="5269"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983F9AB">
            <w:pPr>
              <w:keepNext w:val="0"/>
              <w:keepLines w:val="0"/>
              <w:pageBreakBefore w:val="0"/>
              <w:widowControl w:val="0"/>
              <w:kinsoku/>
              <w:wordWrap/>
              <w:overflowPunct/>
              <w:autoSpaceDE/>
              <w:autoSpaceDN/>
              <w:bidi w:val="0"/>
              <w:adjustRightInd w:val="0"/>
              <w:snapToGrid w:val="0"/>
              <w:spacing w:beforeLines="0" w:afterLines="0" w:line="260" w:lineRule="exact"/>
              <w:rPr>
                <w:rFonts w:hint="eastAsia" w:ascii="Times New Roman" w:hAnsi="Times New Roman" w:eastAsia="方正仿宋_GBK" w:cs="方正仿宋_GBK"/>
                <w:color w:val="auto"/>
                <w:sz w:val="21"/>
                <w:szCs w:val="24"/>
                <w:highlight w:val="none"/>
                <w:lang w:eastAsia="zh-Hans"/>
              </w:rPr>
            </w:pPr>
            <w:r>
              <w:rPr>
                <w:rFonts w:hint="eastAsia" w:ascii="Times New Roman" w:hAnsi="Times New Roman" w:eastAsia="方正仿宋_GBK" w:cs="方正仿宋_GBK"/>
                <w:color w:val="auto"/>
                <w:sz w:val="21"/>
                <w:szCs w:val="24"/>
                <w:highlight w:val="none"/>
                <w:lang w:val="en-US" w:eastAsia="zh-CN"/>
              </w:rPr>
              <w:t>新项目</w:t>
            </w:r>
            <w:r>
              <w:rPr>
                <w:rFonts w:hint="eastAsia" w:ascii="Times New Roman" w:hAnsi="Times New Roman" w:eastAsia="方正仿宋_GBK" w:cs="方正仿宋_GBK"/>
                <w:color w:val="auto"/>
                <w:sz w:val="21"/>
                <w:szCs w:val="24"/>
                <w:highlight w:val="none"/>
                <w:lang w:eastAsia="zh-Hans"/>
              </w:rPr>
              <w:t>亩均</w:t>
            </w:r>
            <w:r>
              <w:rPr>
                <w:rFonts w:hint="eastAsia" w:ascii="Times New Roman" w:hAnsi="Times New Roman" w:eastAsia="方正仿宋_GBK" w:cs="方正仿宋_GBK"/>
                <w:color w:val="auto"/>
                <w:sz w:val="21"/>
                <w:szCs w:val="24"/>
                <w:highlight w:val="none"/>
              </w:rPr>
              <w:t>增加值</w:t>
            </w:r>
            <w:r>
              <w:rPr>
                <w:rFonts w:hint="eastAsia" w:ascii="Times New Roman" w:hAnsi="Times New Roman" w:eastAsia="方正仿宋_GBK" w:cs="方正仿宋_GBK"/>
                <w:color w:val="auto"/>
                <w:sz w:val="21"/>
                <w:szCs w:val="24"/>
                <w:highlight w:val="none"/>
                <w:lang w:eastAsia="zh-Hans"/>
              </w:rPr>
              <w:t>达到分行业标准得</w:t>
            </w:r>
            <w:r>
              <w:rPr>
                <w:rFonts w:hint="eastAsia" w:ascii="Times New Roman" w:hAnsi="Times New Roman" w:eastAsia="方正仿宋_GBK" w:cs="方正仿宋_GBK"/>
                <w:color w:val="auto"/>
                <w:sz w:val="21"/>
                <w:szCs w:val="24"/>
                <w:highlight w:val="none"/>
              </w:rPr>
              <w:t>5</w:t>
            </w:r>
            <w:r>
              <w:rPr>
                <w:rFonts w:hint="eastAsia" w:ascii="Times New Roman" w:hAnsi="Times New Roman" w:eastAsia="方正仿宋_GBK" w:cs="方正仿宋_GBK"/>
                <w:color w:val="auto"/>
                <w:sz w:val="21"/>
                <w:szCs w:val="24"/>
                <w:highlight w:val="none"/>
                <w:lang w:eastAsia="zh-Hans"/>
              </w:rPr>
              <w:t>分，每增加</w:t>
            </w:r>
            <w:r>
              <w:rPr>
                <w:rFonts w:hint="eastAsia" w:ascii="Times New Roman" w:hAnsi="Times New Roman" w:eastAsia="方正仿宋_GBK" w:cs="方正仿宋_GBK"/>
                <w:color w:val="auto"/>
                <w:sz w:val="21"/>
                <w:szCs w:val="24"/>
                <w:highlight w:val="none"/>
              </w:rPr>
              <w:t>1</w:t>
            </w:r>
            <w:r>
              <w:rPr>
                <w:rFonts w:hint="eastAsia" w:ascii="Times New Roman" w:hAnsi="Times New Roman" w:eastAsia="方正仿宋_GBK" w:cs="方正仿宋_GBK"/>
                <w:color w:val="auto"/>
                <w:sz w:val="21"/>
                <w:szCs w:val="24"/>
                <w:highlight w:val="none"/>
                <w:lang w:eastAsia="zh-Hans"/>
              </w:rPr>
              <w:t>0%加1分，最高加5分</w:t>
            </w:r>
            <w:r>
              <w:rPr>
                <w:rFonts w:hint="eastAsia" w:ascii="Times New Roman" w:hAnsi="Times New Roman" w:eastAsia="方正仿宋_GBK" w:cs="方正仿宋_GBK"/>
                <w:color w:val="auto"/>
                <w:sz w:val="21"/>
                <w:szCs w:val="24"/>
                <w:highlight w:val="none"/>
              </w:rPr>
              <w:t>。</w:t>
            </w:r>
          </w:p>
        </w:tc>
        <w:tc>
          <w:tcPr>
            <w:tcW w:w="122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C5CB502">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市经信局</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25BDBF">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10</w:t>
            </w:r>
          </w:p>
        </w:tc>
        <w:tc>
          <w:tcPr>
            <w:tcW w:w="63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1B7BD7FB">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6D805446">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34A10E51">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r>
      <w:tr w14:paraId="1539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52" w:type="dxa"/>
            <w:tcBorders>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70E9805C">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b w:val="0"/>
                <w:bCs w:val="0"/>
                <w:sz w:val="21"/>
                <w:szCs w:val="24"/>
                <w:lang w:eastAsia="zh-Hans"/>
              </w:rPr>
            </w:pPr>
            <w:r>
              <w:rPr>
                <w:rFonts w:hint="eastAsia" w:ascii="Times New Roman" w:hAnsi="Times New Roman" w:eastAsia="方正仿宋_GBK" w:cs="方正仿宋_GBK"/>
                <w:b w:val="0"/>
                <w:bCs w:val="0"/>
                <w:strike w:val="0"/>
                <w:dstrike w:val="0"/>
                <w:color w:val="auto"/>
                <w:sz w:val="21"/>
                <w:szCs w:val="24"/>
                <w:u w:val="single"/>
              </w:rPr>
              <w:t>建设规划</w:t>
            </w:r>
          </w:p>
        </w:tc>
        <w:tc>
          <w:tcPr>
            <w:tcW w:w="5269"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58A59942">
            <w:pPr>
              <w:keepNext w:val="0"/>
              <w:keepLines w:val="0"/>
              <w:pageBreakBefore w:val="0"/>
              <w:widowControl w:val="0"/>
              <w:kinsoku/>
              <w:wordWrap/>
              <w:overflowPunct/>
              <w:autoSpaceDE/>
              <w:autoSpaceDN/>
              <w:bidi w:val="0"/>
              <w:adjustRightInd w:val="0"/>
              <w:snapToGrid w:val="0"/>
              <w:spacing w:beforeLines="0" w:afterLines="0" w:line="260" w:lineRule="exact"/>
              <w:rPr>
                <w:rFonts w:hint="eastAsia" w:ascii="Times New Roman" w:hAnsi="Times New Roman" w:eastAsia="方正仿宋_GBK" w:cs="方正仿宋_GBK"/>
                <w:b w:val="0"/>
                <w:bCs w:val="0"/>
                <w:color w:val="auto"/>
                <w:sz w:val="21"/>
                <w:szCs w:val="24"/>
                <w:highlight w:val="none"/>
                <w:lang w:val="en-US" w:eastAsia="zh-CN"/>
              </w:rPr>
            </w:pPr>
            <w:r>
              <w:rPr>
                <w:rFonts w:hint="eastAsia" w:ascii="Times New Roman" w:hAnsi="Times New Roman" w:eastAsia="方正仿宋_GBK" w:cs="方正仿宋_GBK"/>
                <w:strike w:val="0"/>
                <w:dstrike w:val="0"/>
                <w:color w:val="auto"/>
                <w:sz w:val="21"/>
                <w:szCs w:val="24"/>
                <w:highlight w:val="none"/>
                <w:u w:val="single"/>
                <w:lang w:eastAsia="zh-Hans"/>
              </w:rPr>
              <w:t>开发强度等符合规划要求和标准得</w:t>
            </w:r>
            <w:r>
              <w:rPr>
                <w:rFonts w:hint="eastAsia" w:ascii="Times New Roman" w:hAnsi="Times New Roman" w:eastAsia="方正仿宋_GBK" w:cs="方正仿宋_GBK"/>
                <w:strike w:val="0"/>
                <w:dstrike w:val="0"/>
                <w:color w:val="auto"/>
                <w:sz w:val="21"/>
                <w:szCs w:val="24"/>
                <w:highlight w:val="none"/>
                <w:u w:val="single"/>
                <w:lang w:val="en-US" w:eastAsia="zh-CN"/>
              </w:rPr>
              <w:t>3</w:t>
            </w:r>
            <w:r>
              <w:rPr>
                <w:rFonts w:hint="eastAsia" w:ascii="Times New Roman" w:hAnsi="Times New Roman" w:eastAsia="方正仿宋_GBK" w:cs="方正仿宋_GBK"/>
                <w:strike w:val="0"/>
                <w:dstrike w:val="0"/>
                <w:color w:val="auto"/>
                <w:sz w:val="21"/>
                <w:szCs w:val="24"/>
                <w:highlight w:val="none"/>
                <w:u w:val="single"/>
                <w:lang w:eastAsia="zh-Hans"/>
              </w:rPr>
              <w:t>分</w:t>
            </w:r>
            <w:r>
              <w:rPr>
                <w:rFonts w:hint="eastAsia" w:ascii="Times New Roman" w:hAnsi="Times New Roman" w:eastAsia="方正仿宋_GBK" w:cs="方正仿宋_GBK"/>
                <w:strike w:val="0"/>
                <w:dstrike w:val="0"/>
                <w:color w:val="auto"/>
                <w:sz w:val="21"/>
                <w:szCs w:val="24"/>
                <w:highlight w:val="none"/>
                <w:u w:val="single"/>
                <w:lang w:eastAsia="zh-CN"/>
              </w:rPr>
              <w:t>。</w:t>
            </w:r>
          </w:p>
        </w:tc>
        <w:tc>
          <w:tcPr>
            <w:tcW w:w="122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2C4BC53">
            <w:pPr>
              <w:keepNext w:val="0"/>
              <w:keepLines w:val="0"/>
              <w:pageBreakBefore w:val="0"/>
              <w:widowControl w:val="0"/>
              <w:kinsoku/>
              <w:wordWrap/>
              <w:overflowPunct/>
              <w:autoSpaceDE/>
              <w:autoSpaceDN/>
              <w:bidi w:val="0"/>
              <w:adjustRightInd w:val="0"/>
              <w:spacing w:beforeLines="0" w:afterLines="0" w:line="260" w:lineRule="exact"/>
              <w:jc w:val="center"/>
              <w:rPr>
                <w:rFonts w:hint="default" w:ascii="Times New Roman" w:hAnsi="Times New Roman" w:eastAsia="方正仿宋_GBK" w:cs="方正仿宋_GBK"/>
                <w:b w:val="0"/>
                <w:bCs w:val="0"/>
                <w:color w:val="auto"/>
                <w:sz w:val="21"/>
                <w:szCs w:val="24"/>
                <w:highlight w:val="none"/>
                <w:lang w:val="en-US" w:eastAsia="zh-CN"/>
              </w:rPr>
            </w:pPr>
            <w:r>
              <w:rPr>
                <w:rFonts w:hint="eastAsia" w:ascii="Times New Roman" w:hAnsi="Times New Roman" w:eastAsia="方正仿宋_GBK" w:cs="方正仿宋_GBK"/>
                <w:b w:val="0"/>
                <w:bCs w:val="0"/>
                <w:color w:val="auto"/>
                <w:sz w:val="21"/>
                <w:szCs w:val="24"/>
                <w:highlight w:val="none"/>
                <w:lang w:val="en-US" w:eastAsia="zh-CN"/>
              </w:rPr>
              <w:t>市自规局</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ACBF84">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lang w:val="en-US" w:eastAsia="zh-CN"/>
              </w:rPr>
            </w:pPr>
            <w:r>
              <w:rPr>
                <w:rFonts w:hint="eastAsia" w:ascii="Times New Roman" w:hAnsi="Times New Roman" w:eastAsia="方正仿宋_GBK" w:cs="方正仿宋_GBK"/>
                <w:color w:val="auto"/>
                <w:sz w:val="21"/>
                <w:szCs w:val="24"/>
                <w:highlight w:val="none"/>
                <w:lang w:val="en-US" w:eastAsia="zh-CN"/>
              </w:rPr>
              <w:t>3</w:t>
            </w:r>
          </w:p>
        </w:tc>
        <w:tc>
          <w:tcPr>
            <w:tcW w:w="63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5388F8A5">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E783835">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2207CC52">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r>
      <w:tr w14:paraId="670A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52" w:type="dxa"/>
            <w:vMerge w:val="restart"/>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7B731DCB">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r>
              <w:rPr>
                <w:rFonts w:hint="eastAsia" w:ascii="Times New Roman" w:hAnsi="Times New Roman" w:eastAsia="方正仿宋_GBK" w:cs="方正仿宋_GBK"/>
                <w:sz w:val="21"/>
                <w:szCs w:val="24"/>
              </w:rPr>
              <w:t>税收贡献</w:t>
            </w:r>
          </w:p>
        </w:tc>
        <w:tc>
          <w:tcPr>
            <w:tcW w:w="5269"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2ABE6FF4">
            <w:pPr>
              <w:keepNext w:val="0"/>
              <w:keepLines w:val="0"/>
              <w:pageBreakBefore w:val="0"/>
              <w:widowControl w:val="0"/>
              <w:kinsoku/>
              <w:wordWrap/>
              <w:overflowPunct/>
              <w:autoSpaceDE/>
              <w:autoSpaceDN/>
              <w:bidi w:val="0"/>
              <w:adjustRightInd w:val="0"/>
              <w:snapToGrid w:val="0"/>
              <w:spacing w:beforeLines="0" w:afterLines="0" w:line="260" w:lineRule="exact"/>
              <w:rPr>
                <w:rFonts w:hint="eastAsia" w:ascii="Times New Roman" w:hAnsi="Times New Roman" w:eastAsia="方正仿宋_GBK" w:cs="方正仿宋_GBK"/>
                <w:color w:val="auto"/>
                <w:sz w:val="21"/>
                <w:szCs w:val="24"/>
                <w:highlight w:val="none"/>
                <w:lang w:eastAsia="zh-CN"/>
              </w:rPr>
            </w:pPr>
            <w:r>
              <w:rPr>
                <w:rFonts w:hint="eastAsia" w:ascii="Times New Roman" w:hAnsi="Times New Roman" w:eastAsia="方正仿宋_GBK" w:cs="方正仿宋_GBK"/>
                <w:color w:val="auto"/>
                <w:sz w:val="21"/>
                <w:szCs w:val="24"/>
                <w:highlight w:val="none"/>
                <w:lang w:eastAsia="zh-Hans"/>
              </w:rPr>
              <w:t>原企业亩均税收达到分行业标准得5分，每超过标准10%加1分，最高加5分。</w:t>
            </w:r>
          </w:p>
        </w:tc>
        <w:tc>
          <w:tcPr>
            <w:tcW w:w="1221" w:type="dxa"/>
            <w:vMerge w:val="restart"/>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3BF93C6C">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lang w:eastAsia="zh-CN"/>
              </w:rPr>
            </w:pPr>
            <w:r>
              <w:rPr>
                <w:rFonts w:hint="eastAsia" w:ascii="Times New Roman" w:hAnsi="Times New Roman" w:eastAsia="方正仿宋_GBK" w:cs="方正仿宋_GBK"/>
                <w:color w:val="auto"/>
                <w:sz w:val="21"/>
                <w:szCs w:val="24"/>
                <w:highlight w:val="none"/>
              </w:rPr>
              <w:t>市税务局</w:t>
            </w:r>
            <w:r>
              <w:rPr>
                <w:rFonts w:hint="eastAsia" w:ascii="Times New Roman" w:hAnsi="Times New Roman" w:eastAsia="方正仿宋_GBK" w:cs="方正仿宋_GBK"/>
                <w:color w:val="auto"/>
                <w:sz w:val="21"/>
                <w:szCs w:val="24"/>
                <w:highlight w:val="none"/>
                <w:lang w:eastAsia="zh-CN"/>
              </w:rPr>
              <w:t>、</w:t>
            </w:r>
            <w:r>
              <w:rPr>
                <w:rFonts w:hint="eastAsia" w:ascii="Times New Roman" w:hAnsi="Times New Roman" w:eastAsia="方正仿宋_GBK" w:cs="方正仿宋_GBK"/>
                <w:color w:val="auto"/>
                <w:sz w:val="21"/>
                <w:szCs w:val="24"/>
                <w:highlight w:val="none"/>
                <w:lang w:val="en-US" w:eastAsia="zh-CN"/>
              </w:rPr>
              <w:t>市亩均办</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D3C247">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10</w:t>
            </w:r>
          </w:p>
        </w:tc>
        <w:tc>
          <w:tcPr>
            <w:tcW w:w="63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2D6697DD">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2A28DF92">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6E6916FA">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r>
      <w:tr w14:paraId="22E0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52" w:type="dxa"/>
            <w:vMerge w:val="continue"/>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675DF624">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5269"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1C991A4A">
            <w:pPr>
              <w:keepNext w:val="0"/>
              <w:keepLines w:val="0"/>
              <w:pageBreakBefore w:val="0"/>
              <w:widowControl w:val="0"/>
              <w:kinsoku/>
              <w:wordWrap/>
              <w:overflowPunct/>
              <w:autoSpaceDE/>
              <w:autoSpaceDN/>
              <w:bidi w:val="0"/>
              <w:adjustRightInd w:val="0"/>
              <w:snapToGrid w:val="0"/>
              <w:spacing w:beforeLines="0" w:afterLines="0" w:line="260" w:lineRule="exact"/>
              <w:rPr>
                <w:rFonts w:hint="eastAsia" w:ascii="Times New Roman" w:hAnsi="Times New Roman" w:eastAsia="方正仿宋_GBK" w:cs="方正仿宋_GBK"/>
                <w:color w:val="auto"/>
                <w:sz w:val="21"/>
                <w:szCs w:val="24"/>
                <w:highlight w:val="none"/>
                <w:lang w:eastAsia="zh-Hans"/>
              </w:rPr>
            </w:pPr>
            <w:r>
              <w:rPr>
                <w:rFonts w:hint="eastAsia" w:ascii="Times New Roman" w:hAnsi="Times New Roman" w:eastAsia="方正仿宋_GBK" w:cs="方正仿宋_GBK"/>
                <w:color w:val="auto"/>
                <w:sz w:val="21"/>
                <w:szCs w:val="24"/>
                <w:highlight w:val="none"/>
                <w:lang w:val="en-US" w:eastAsia="zh-CN"/>
              </w:rPr>
              <w:t>新项目</w:t>
            </w:r>
            <w:r>
              <w:rPr>
                <w:rFonts w:hint="eastAsia" w:ascii="Times New Roman" w:hAnsi="Times New Roman" w:eastAsia="方正仿宋_GBK" w:cs="方正仿宋_GBK"/>
                <w:color w:val="auto"/>
                <w:sz w:val="21"/>
                <w:szCs w:val="24"/>
                <w:highlight w:val="none"/>
                <w:lang w:eastAsia="zh-Hans"/>
              </w:rPr>
              <w:t>亩均税收</w:t>
            </w:r>
            <w:r>
              <w:rPr>
                <w:rFonts w:hint="eastAsia" w:ascii="Times New Roman" w:hAnsi="Times New Roman" w:eastAsia="方正仿宋_GBK" w:cs="方正仿宋_GBK"/>
                <w:color w:val="auto"/>
                <w:sz w:val="21"/>
                <w:szCs w:val="24"/>
                <w:highlight w:val="none"/>
                <w:lang w:val="en-US" w:eastAsia="zh-CN"/>
              </w:rPr>
              <w:t>超过</w:t>
            </w:r>
            <w:r>
              <w:rPr>
                <w:rFonts w:hint="eastAsia" w:ascii="Times New Roman" w:hAnsi="Times New Roman" w:eastAsia="方正仿宋_GBK" w:cs="方正仿宋_GBK"/>
                <w:color w:val="auto"/>
                <w:sz w:val="21"/>
                <w:szCs w:val="24"/>
                <w:highlight w:val="none"/>
                <w:lang w:eastAsia="zh-Hans"/>
              </w:rPr>
              <w:t>全市规上企业平均水平</w:t>
            </w:r>
            <w:r>
              <w:rPr>
                <w:rFonts w:hint="eastAsia" w:ascii="Times New Roman" w:hAnsi="Times New Roman" w:eastAsia="方正仿宋_GBK" w:cs="方正仿宋_GBK"/>
                <w:color w:val="auto"/>
                <w:sz w:val="21"/>
                <w:szCs w:val="24"/>
                <w:highlight w:val="none"/>
                <w:lang w:eastAsia="zh-CN"/>
              </w:rPr>
              <w:t>的</w:t>
            </w:r>
            <w:r>
              <w:rPr>
                <w:rFonts w:hint="eastAsia" w:ascii="Times New Roman" w:hAnsi="Times New Roman" w:eastAsia="方正仿宋_GBK" w:cs="方正仿宋_GBK"/>
                <w:color w:val="auto"/>
                <w:sz w:val="21"/>
                <w:szCs w:val="24"/>
                <w:highlight w:val="none"/>
                <w:lang w:val="en-US" w:eastAsia="zh-CN"/>
              </w:rPr>
              <w:t>得5分，</w:t>
            </w:r>
            <w:r>
              <w:rPr>
                <w:rFonts w:hint="eastAsia" w:ascii="Times New Roman" w:hAnsi="Times New Roman" w:eastAsia="方正仿宋_GBK" w:cs="方正仿宋_GBK"/>
                <w:color w:val="auto"/>
                <w:sz w:val="21"/>
                <w:szCs w:val="24"/>
                <w:highlight w:val="none"/>
                <w:lang w:eastAsia="zh-Hans"/>
              </w:rPr>
              <w:t>每增加</w:t>
            </w:r>
            <w:r>
              <w:rPr>
                <w:rFonts w:hint="eastAsia" w:ascii="Times New Roman" w:hAnsi="Times New Roman" w:eastAsia="方正仿宋_GBK" w:cs="方正仿宋_GBK"/>
                <w:color w:val="auto"/>
                <w:sz w:val="21"/>
                <w:szCs w:val="24"/>
                <w:highlight w:val="none"/>
                <w:lang w:val="en-US" w:eastAsia="zh-CN"/>
              </w:rPr>
              <w:t>5</w:t>
            </w:r>
            <w:r>
              <w:rPr>
                <w:rFonts w:hint="eastAsia" w:ascii="Times New Roman" w:hAnsi="Times New Roman" w:eastAsia="方正仿宋_GBK" w:cs="方正仿宋_GBK"/>
                <w:color w:val="auto"/>
                <w:sz w:val="21"/>
                <w:szCs w:val="24"/>
                <w:highlight w:val="none"/>
                <w:lang w:eastAsia="zh-Hans"/>
              </w:rPr>
              <w:t>%加1分</w:t>
            </w:r>
            <w:r>
              <w:rPr>
                <w:rFonts w:hint="eastAsia" w:ascii="Times New Roman" w:hAnsi="Times New Roman" w:eastAsia="方正仿宋_GBK" w:cs="方正仿宋_GBK"/>
                <w:color w:val="auto"/>
                <w:sz w:val="21"/>
                <w:szCs w:val="24"/>
                <w:highlight w:val="none"/>
                <w:lang w:eastAsia="zh-CN"/>
              </w:rPr>
              <w:t>，</w:t>
            </w:r>
            <w:r>
              <w:rPr>
                <w:rFonts w:hint="eastAsia" w:ascii="Times New Roman" w:hAnsi="Times New Roman" w:eastAsia="方正仿宋_GBK" w:cs="方正仿宋_GBK"/>
                <w:color w:val="auto"/>
                <w:sz w:val="21"/>
                <w:szCs w:val="24"/>
                <w:highlight w:val="none"/>
                <w:lang w:val="en-US" w:eastAsia="zh-CN"/>
              </w:rPr>
              <w:t>最高加10分</w:t>
            </w:r>
            <w:r>
              <w:rPr>
                <w:rFonts w:hint="eastAsia" w:ascii="Times New Roman" w:hAnsi="Times New Roman" w:eastAsia="方正仿宋_GBK" w:cs="方正仿宋_GBK"/>
                <w:color w:val="auto"/>
                <w:sz w:val="21"/>
                <w:szCs w:val="24"/>
                <w:highlight w:val="none"/>
              </w:rPr>
              <w:t>。</w:t>
            </w:r>
          </w:p>
        </w:tc>
        <w:tc>
          <w:tcPr>
            <w:tcW w:w="1221" w:type="dxa"/>
            <w:vMerge w:val="continue"/>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2B5C98F3">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8E08DD">
            <w:pPr>
              <w:keepNext w:val="0"/>
              <w:keepLines w:val="0"/>
              <w:pageBreakBefore w:val="0"/>
              <w:widowControl w:val="0"/>
              <w:kinsoku/>
              <w:wordWrap/>
              <w:overflowPunct/>
              <w:autoSpaceDE/>
              <w:autoSpaceDN/>
              <w:bidi w:val="0"/>
              <w:adjustRightInd w:val="0"/>
              <w:spacing w:beforeLines="0" w:afterLines="0" w:line="260" w:lineRule="exact"/>
              <w:jc w:val="center"/>
              <w:rPr>
                <w:rFonts w:hint="default" w:ascii="Times New Roman" w:hAnsi="Times New Roman" w:eastAsia="方正仿宋_GBK" w:cs="方正仿宋_GBK"/>
                <w:color w:val="auto"/>
                <w:sz w:val="21"/>
                <w:szCs w:val="24"/>
                <w:highlight w:val="none"/>
                <w:lang w:val="en-US" w:eastAsia="zh-CN"/>
              </w:rPr>
            </w:pPr>
            <w:r>
              <w:rPr>
                <w:rFonts w:hint="eastAsia" w:ascii="Times New Roman" w:hAnsi="Times New Roman" w:eastAsia="方正仿宋_GBK" w:cs="方正仿宋_GBK"/>
                <w:color w:val="auto"/>
                <w:sz w:val="21"/>
                <w:szCs w:val="24"/>
                <w:highlight w:val="none"/>
                <w:lang w:val="en-US" w:eastAsia="zh-CN"/>
              </w:rPr>
              <w:t>15</w:t>
            </w:r>
          </w:p>
        </w:tc>
        <w:tc>
          <w:tcPr>
            <w:tcW w:w="63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2CBB42F">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4E279F2A">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26738CB1">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r>
      <w:tr w14:paraId="6942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52" w:type="dxa"/>
            <w:vMerge w:val="restart"/>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E404461">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r>
              <w:rPr>
                <w:rFonts w:hint="eastAsia" w:ascii="Times New Roman" w:hAnsi="Times New Roman" w:eastAsia="方正仿宋_GBK" w:cs="方正仿宋_GBK"/>
                <w:sz w:val="21"/>
                <w:szCs w:val="24"/>
              </w:rPr>
              <w:t>科技水平</w:t>
            </w:r>
          </w:p>
        </w:tc>
        <w:tc>
          <w:tcPr>
            <w:tcW w:w="5269"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23B898E9">
            <w:pPr>
              <w:keepNext w:val="0"/>
              <w:keepLines w:val="0"/>
              <w:pageBreakBefore w:val="0"/>
              <w:widowControl w:val="0"/>
              <w:kinsoku/>
              <w:wordWrap/>
              <w:overflowPunct/>
              <w:autoSpaceDE/>
              <w:autoSpaceDN/>
              <w:bidi w:val="0"/>
              <w:adjustRightInd w:val="0"/>
              <w:snapToGrid w:val="0"/>
              <w:spacing w:beforeLines="0" w:afterLines="0" w:line="260" w:lineRule="exact"/>
              <w:rPr>
                <w:rFonts w:hint="eastAsia" w:ascii="Times New Roman" w:hAnsi="Times New Roman" w:eastAsia="方正仿宋_GBK" w:cs="方正仿宋_GBK"/>
                <w:color w:val="auto"/>
                <w:sz w:val="21"/>
                <w:szCs w:val="24"/>
                <w:highlight w:val="none"/>
                <w:lang w:eastAsia="zh-CN"/>
              </w:rPr>
            </w:pPr>
            <w:r>
              <w:rPr>
                <w:rFonts w:hint="eastAsia" w:ascii="Times New Roman" w:hAnsi="Times New Roman" w:eastAsia="方正仿宋_GBK" w:cs="方正仿宋_GBK"/>
                <w:color w:val="auto"/>
                <w:sz w:val="21"/>
                <w:szCs w:val="24"/>
                <w:highlight w:val="none"/>
              </w:rPr>
              <w:t>企业拥有有效期内发明专利得3分，拥有有效期内实用新型专利（软件著作权）得1分，最高得5分。</w:t>
            </w:r>
          </w:p>
        </w:tc>
        <w:tc>
          <w:tcPr>
            <w:tcW w:w="122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74282A53">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市</w:t>
            </w:r>
            <w:r>
              <w:rPr>
                <w:rFonts w:hint="eastAsia" w:ascii="Times New Roman" w:hAnsi="Times New Roman" w:eastAsia="方正仿宋_GBK" w:cs="方正仿宋_GBK"/>
                <w:color w:val="auto"/>
                <w:sz w:val="21"/>
                <w:szCs w:val="24"/>
                <w:highlight w:val="none"/>
                <w:lang w:val="en-US" w:eastAsia="zh-CN"/>
              </w:rPr>
              <w:t>市场监管</w:t>
            </w:r>
            <w:r>
              <w:rPr>
                <w:rFonts w:hint="eastAsia" w:ascii="Times New Roman" w:hAnsi="Times New Roman" w:eastAsia="方正仿宋_GBK" w:cs="方正仿宋_GBK"/>
                <w:color w:val="auto"/>
                <w:sz w:val="21"/>
                <w:szCs w:val="24"/>
                <w:highlight w:val="none"/>
              </w:rPr>
              <w:t>局</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2FBD1B">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5</w:t>
            </w:r>
          </w:p>
        </w:tc>
        <w:tc>
          <w:tcPr>
            <w:tcW w:w="63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74B9C4ED">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C5AEFBF">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F36FF04">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r>
      <w:tr w14:paraId="7287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52" w:type="dxa"/>
            <w:vMerge w:val="continue"/>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DDA9934">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5269"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77B63ECC">
            <w:pPr>
              <w:keepNext w:val="0"/>
              <w:keepLines w:val="0"/>
              <w:pageBreakBefore w:val="0"/>
              <w:widowControl w:val="0"/>
              <w:kinsoku/>
              <w:wordWrap/>
              <w:overflowPunct/>
              <w:autoSpaceDE/>
              <w:autoSpaceDN/>
              <w:bidi w:val="0"/>
              <w:adjustRightInd w:val="0"/>
              <w:spacing w:beforeLines="0" w:afterLines="0" w:line="260" w:lineRule="exact"/>
              <w:rPr>
                <w:rFonts w:hint="eastAsia" w:ascii="Times New Roman" w:hAnsi="Times New Roman" w:eastAsia="方正仿宋_GBK" w:cs="方正仿宋_GBK"/>
                <w:color w:val="auto"/>
                <w:sz w:val="21"/>
                <w:szCs w:val="24"/>
                <w:highlight w:val="none"/>
                <w:lang w:eastAsia="zh-CN"/>
              </w:rPr>
            </w:pPr>
            <w:r>
              <w:rPr>
                <w:rFonts w:hint="eastAsia" w:ascii="Times New Roman" w:hAnsi="Times New Roman" w:eastAsia="方正仿宋_GBK" w:cs="方正仿宋_GBK"/>
                <w:color w:val="auto"/>
                <w:sz w:val="21"/>
                <w:szCs w:val="24"/>
                <w:highlight w:val="none"/>
              </w:rPr>
              <w:t>R</w:t>
            </w:r>
            <w:r>
              <w:rPr>
                <w:rFonts w:hint="eastAsia" w:ascii="Times New Roman" w:hAnsi="Times New Roman" w:eastAsia="方正仿宋_GBK" w:cs="方正仿宋_GBK"/>
                <w:color w:val="auto"/>
                <w:sz w:val="21"/>
                <w:szCs w:val="24"/>
                <w:highlight w:val="none"/>
                <w:lang w:eastAsia="zh-Hans"/>
              </w:rPr>
              <w:t>&amp;</w:t>
            </w:r>
            <w:r>
              <w:rPr>
                <w:rFonts w:hint="eastAsia" w:ascii="Times New Roman" w:hAnsi="Times New Roman" w:eastAsia="方正仿宋_GBK" w:cs="方正仿宋_GBK"/>
                <w:color w:val="auto"/>
                <w:sz w:val="21"/>
                <w:szCs w:val="24"/>
                <w:highlight w:val="none"/>
              </w:rPr>
              <w:t>D</w:t>
            </w:r>
            <w:r>
              <w:rPr>
                <w:rFonts w:hint="eastAsia" w:ascii="Times New Roman" w:hAnsi="Times New Roman" w:eastAsia="方正仿宋_GBK" w:cs="方正仿宋_GBK"/>
                <w:color w:val="auto"/>
                <w:sz w:val="21"/>
                <w:szCs w:val="24"/>
                <w:highlight w:val="none"/>
                <w:lang w:eastAsia="zh-Hans"/>
              </w:rPr>
              <w:t>要求如下：上年度5000万以下营业收入，研发投入占营业收入比重不低于5%；上年度营业收入5000万-2亿，研发投入占营业收入比重不低于4%；上年度营业收入2亿以上，研发投入占营业收入比重不低于3%；达到以上标准得</w:t>
            </w:r>
            <w:r>
              <w:rPr>
                <w:rFonts w:hint="eastAsia" w:ascii="Times New Roman" w:hAnsi="Times New Roman" w:eastAsia="方正仿宋_GBK" w:cs="方正仿宋_GBK"/>
                <w:color w:val="auto"/>
                <w:sz w:val="21"/>
                <w:szCs w:val="24"/>
                <w:highlight w:val="none"/>
                <w:lang w:val="en-US" w:eastAsia="zh-CN"/>
              </w:rPr>
              <w:t>？</w:t>
            </w:r>
            <w:r>
              <w:rPr>
                <w:rFonts w:hint="eastAsia" w:ascii="Times New Roman" w:hAnsi="Times New Roman" w:eastAsia="方正仿宋_GBK" w:cs="方正仿宋_GBK"/>
                <w:color w:val="auto"/>
                <w:sz w:val="21"/>
                <w:szCs w:val="24"/>
                <w:highlight w:val="none"/>
                <w:lang w:eastAsia="zh-Hans"/>
              </w:rPr>
              <w:t>分，每超过10%，加0.5分，最高加</w:t>
            </w:r>
            <w:r>
              <w:rPr>
                <w:rFonts w:hint="eastAsia" w:ascii="Times New Roman" w:hAnsi="Times New Roman" w:eastAsia="方正仿宋_GBK" w:cs="方正仿宋_GBK"/>
                <w:color w:val="auto"/>
                <w:sz w:val="21"/>
                <w:szCs w:val="24"/>
                <w:highlight w:val="none"/>
                <w:lang w:eastAsia="zh-CN"/>
              </w:rPr>
              <w:t>？</w:t>
            </w:r>
            <w:r>
              <w:rPr>
                <w:rFonts w:hint="eastAsia" w:ascii="Times New Roman" w:hAnsi="Times New Roman" w:eastAsia="方正仿宋_GBK" w:cs="方正仿宋_GBK"/>
                <w:color w:val="auto"/>
                <w:sz w:val="21"/>
                <w:szCs w:val="24"/>
                <w:highlight w:val="none"/>
                <w:lang w:eastAsia="zh-Hans"/>
              </w:rPr>
              <w:t>分。</w:t>
            </w:r>
          </w:p>
        </w:tc>
        <w:tc>
          <w:tcPr>
            <w:tcW w:w="122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1281A2D9">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市科技局</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734E30">
            <w:pPr>
              <w:keepNext w:val="0"/>
              <w:keepLines w:val="0"/>
              <w:pageBreakBefore w:val="0"/>
              <w:widowControl w:val="0"/>
              <w:kinsoku/>
              <w:wordWrap/>
              <w:overflowPunct/>
              <w:autoSpaceDE/>
              <w:autoSpaceDN/>
              <w:bidi w:val="0"/>
              <w:adjustRightInd w:val="0"/>
              <w:spacing w:beforeLines="0" w:afterLines="0" w:line="260" w:lineRule="exact"/>
              <w:jc w:val="center"/>
              <w:rPr>
                <w:rFonts w:hint="default" w:ascii="Times New Roman" w:hAnsi="Times New Roman" w:eastAsia="方正仿宋_GBK" w:cs="方正仿宋_GBK"/>
                <w:color w:val="auto"/>
                <w:sz w:val="21"/>
                <w:szCs w:val="24"/>
                <w:highlight w:val="none"/>
                <w:lang w:val="en-US" w:eastAsia="zh-CN"/>
              </w:rPr>
            </w:pPr>
            <w:r>
              <w:rPr>
                <w:rFonts w:hint="eastAsia" w:ascii="Times New Roman" w:hAnsi="Times New Roman" w:eastAsia="方正仿宋_GBK" w:cs="方正仿宋_GBK"/>
                <w:color w:val="auto"/>
                <w:sz w:val="21"/>
                <w:szCs w:val="24"/>
                <w:highlight w:val="none"/>
                <w:lang w:val="en-US" w:eastAsia="zh-CN"/>
              </w:rPr>
              <w:t>10</w:t>
            </w:r>
          </w:p>
        </w:tc>
        <w:tc>
          <w:tcPr>
            <w:tcW w:w="63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6AE7410D">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4FB23AE7">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9EEE39A">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r>
      <w:tr w14:paraId="4D76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52"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56A15FD8">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b/>
                <w:i/>
                <w:sz w:val="21"/>
                <w:szCs w:val="24"/>
              </w:rPr>
            </w:pPr>
            <w:r>
              <w:rPr>
                <w:rFonts w:hint="eastAsia" w:ascii="Times New Roman" w:hAnsi="Times New Roman" w:eastAsia="方正仿宋_GBK" w:cs="方正仿宋_GBK"/>
                <w:sz w:val="21"/>
                <w:szCs w:val="24"/>
              </w:rPr>
              <w:t>能耗水平</w:t>
            </w:r>
          </w:p>
        </w:tc>
        <w:tc>
          <w:tcPr>
            <w:tcW w:w="5269"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5A84E429">
            <w:pPr>
              <w:keepNext w:val="0"/>
              <w:keepLines w:val="0"/>
              <w:pageBreakBefore w:val="0"/>
              <w:widowControl w:val="0"/>
              <w:kinsoku/>
              <w:wordWrap/>
              <w:overflowPunct/>
              <w:autoSpaceDE/>
              <w:autoSpaceDN/>
              <w:bidi w:val="0"/>
              <w:adjustRightInd w:val="0"/>
              <w:spacing w:beforeLines="0" w:afterLines="0" w:line="260" w:lineRule="exact"/>
              <w:rPr>
                <w:rFonts w:hint="eastAsia" w:ascii="Times New Roman" w:hAnsi="Times New Roman" w:eastAsia="方正仿宋_GBK" w:cs="方正仿宋_GBK"/>
                <w:strike w:val="0"/>
                <w:dstrike w:val="0"/>
                <w:color w:val="auto"/>
                <w:sz w:val="21"/>
                <w:szCs w:val="24"/>
                <w:highlight w:val="none"/>
                <w:lang w:eastAsia="zh-CN"/>
              </w:rPr>
            </w:pPr>
            <w:r>
              <w:rPr>
                <w:rFonts w:hint="eastAsia" w:ascii="Times New Roman" w:hAnsi="Times New Roman" w:eastAsia="方正仿宋_GBK" w:cs="方正仿宋_GBK"/>
                <w:strike w:val="0"/>
                <w:dstrike w:val="0"/>
                <w:color w:val="auto"/>
                <w:sz w:val="21"/>
                <w:szCs w:val="24"/>
                <w:highlight w:val="none"/>
              </w:rPr>
              <w:t>低于上一年度全市平均能耗水平得</w:t>
            </w:r>
            <w:r>
              <w:rPr>
                <w:rFonts w:hint="eastAsia" w:ascii="Times New Roman" w:hAnsi="Times New Roman" w:eastAsia="方正仿宋_GBK" w:cs="方正仿宋_GBK"/>
                <w:strike w:val="0"/>
                <w:dstrike w:val="0"/>
                <w:color w:val="auto"/>
                <w:sz w:val="21"/>
                <w:szCs w:val="24"/>
                <w:highlight w:val="none"/>
                <w:lang w:val="en-US" w:eastAsia="zh-CN"/>
              </w:rPr>
              <w:t>3</w:t>
            </w:r>
            <w:r>
              <w:rPr>
                <w:rFonts w:hint="eastAsia" w:ascii="Times New Roman" w:hAnsi="Times New Roman" w:eastAsia="方正仿宋_GBK" w:cs="方正仿宋_GBK"/>
                <w:strike w:val="0"/>
                <w:dstrike w:val="0"/>
                <w:color w:val="auto"/>
                <w:sz w:val="21"/>
                <w:szCs w:val="24"/>
                <w:highlight w:val="none"/>
              </w:rPr>
              <w:t>分</w:t>
            </w:r>
            <w:r>
              <w:rPr>
                <w:rFonts w:hint="eastAsia" w:ascii="Times New Roman" w:hAnsi="Times New Roman" w:eastAsia="方正仿宋_GBK" w:cs="方正仿宋_GBK"/>
                <w:strike w:val="0"/>
                <w:dstrike w:val="0"/>
                <w:color w:val="auto"/>
                <w:sz w:val="21"/>
                <w:szCs w:val="24"/>
                <w:highlight w:val="none"/>
                <w:lang w:eastAsia="zh-CN"/>
              </w:rPr>
              <w:t>。</w:t>
            </w:r>
          </w:p>
        </w:tc>
        <w:tc>
          <w:tcPr>
            <w:tcW w:w="122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491174B4">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trike w:val="0"/>
                <w:color w:val="auto"/>
                <w:sz w:val="21"/>
                <w:szCs w:val="24"/>
                <w:highlight w:val="none"/>
              </w:rPr>
            </w:pPr>
            <w:r>
              <w:rPr>
                <w:rFonts w:hint="eastAsia" w:ascii="Times New Roman" w:hAnsi="Times New Roman" w:eastAsia="方正仿宋_GBK" w:cs="方正仿宋_GBK"/>
                <w:strike w:val="0"/>
                <w:color w:val="auto"/>
                <w:sz w:val="21"/>
                <w:szCs w:val="24"/>
                <w:highlight w:val="none"/>
              </w:rPr>
              <w:t>市发改局</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8A4810">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trike w:val="0"/>
                <w:color w:val="auto"/>
                <w:sz w:val="21"/>
                <w:szCs w:val="24"/>
                <w:highlight w:val="none"/>
                <w:lang w:eastAsia="zh-CN"/>
              </w:rPr>
            </w:pPr>
            <w:r>
              <w:rPr>
                <w:rFonts w:hint="eastAsia" w:ascii="Times New Roman" w:hAnsi="Times New Roman" w:eastAsia="方正仿宋_GBK" w:cs="方正仿宋_GBK"/>
                <w:strike w:val="0"/>
                <w:color w:val="auto"/>
                <w:sz w:val="21"/>
                <w:szCs w:val="24"/>
                <w:highlight w:val="none"/>
                <w:lang w:val="en-US" w:eastAsia="zh-CN"/>
              </w:rPr>
              <w:t>3</w:t>
            </w:r>
          </w:p>
        </w:tc>
        <w:tc>
          <w:tcPr>
            <w:tcW w:w="63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594481B1">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76168BA1">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27169894">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r>
      <w:tr w14:paraId="575C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52"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16AC5DAD">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r>
              <w:rPr>
                <w:rFonts w:hint="eastAsia" w:ascii="Times New Roman" w:hAnsi="Times New Roman" w:eastAsia="方正仿宋_GBK" w:cs="方正仿宋_GBK"/>
                <w:sz w:val="21"/>
                <w:szCs w:val="24"/>
              </w:rPr>
              <w:t>环境污染</w:t>
            </w:r>
          </w:p>
        </w:tc>
        <w:tc>
          <w:tcPr>
            <w:tcW w:w="5269"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168716B">
            <w:pPr>
              <w:keepNext w:val="0"/>
              <w:keepLines w:val="0"/>
              <w:pageBreakBefore w:val="0"/>
              <w:widowControl w:val="0"/>
              <w:kinsoku/>
              <w:wordWrap/>
              <w:overflowPunct/>
              <w:autoSpaceDE/>
              <w:autoSpaceDN/>
              <w:bidi w:val="0"/>
              <w:adjustRightInd w:val="0"/>
              <w:spacing w:beforeLines="0" w:afterLines="0" w:line="260" w:lineRule="exact"/>
              <w:rPr>
                <w:rFonts w:hint="eastAsia" w:ascii="Times New Roman" w:hAnsi="Times New Roman" w:eastAsia="方正仿宋_GBK" w:cs="方正仿宋_GBK"/>
                <w:strike/>
                <w:dstrike w:val="0"/>
                <w:color w:val="auto"/>
                <w:sz w:val="21"/>
                <w:szCs w:val="24"/>
                <w:highlight w:val="none"/>
              </w:rPr>
            </w:pPr>
            <w:r>
              <w:rPr>
                <w:rFonts w:hint="eastAsia" w:ascii="Times New Roman" w:hAnsi="Times New Roman" w:eastAsia="方正仿宋_GBK" w:cs="方正仿宋_GBK"/>
                <w:strike w:val="0"/>
                <w:dstrike w:val="0"/>
                <w:color w:val="auto"/>
                <w:sz w:val="21"/>
                <w:szCs w:val="24"/>
                <w:highlight w:val="none"/>
              </w:rPr>
              <w:t>涉及生产废水、重金属、挥发性有机物 (VOCs)、二氧化硫、氮氧化物、烟尘、粉尘排放及危险废物产生的各扣</w:t>
            </w:r>
            <w:r>
              <w:rPr>
                <w:rFonts w:hint="eastAsia" w:ascii="Times New Roman" w:hAnsi="Times New Roman" w:eastAsia="方正仿宋_GBK" w:cs="方正仿宋_GBK"/>
                <w:strike w:val="0"/>
                <w:dstrike w:val="0"/>
                <w:color w:val="auto"/>
                <w:sz w:val="21"/>
                <w:szCs w:val="24"/>
                <w:highlight w:val="none"/>
                <w:lang w:eastAsia="zh-CN"/>
              </w:rPr>
              <w:t>？</w:t>
            </w:r>
            <w:r>
              <w:rPr>
                <w:rFonts w:hint="eastAsia" w:ascii="Times New Roman" w:hAnsi="Times New Roman" w:eastAsia="方正仿宋_GBK" w:cs="方正仿宋_GBK"/>
                <w:strike w:val="0"/>
                <w:dstrike w:val="0"/>
                <w:color w:val="auto"/>
                <w:sz w:val="21"/>
                <w:szCs w:val="24"/>
                <w:highlight w:val="none"/>
              </w:rPr>
              <w:t>分。</w:t>
            </w:r>
          </w:p>
        </w:tc>
        <w:tc>
          <w:tcPr>
            <w:tcW w:w="122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6BFB3F70">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lang w:val="en-US" w:eastAsia="zh-CN"/>
              </w:rPr>
              <w:t>玉环</w:t>
            </w:r>
            <w:r>
              <w:rPr>
                <w:rFonts w:hint="eastAsia" w:ascii="Times New Roman" w:hAnsi="Times New Roman" w:eastAsia="方正仿宋_GBK" w:cs="方正仿宋_GBK"/>
                <w:color w:val="auto"/>
                <w:sz w:val="21"/>
                <w:szCs w:val="24"/>
                <w:highlight w:val="none"/>
              </w:rPr>
              <w:t>生态环境分局</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D7B37E">
            <w:pPr>
              <w:keepNext w:val="0"/>
              <w:keepLines w:val="0"/>
              <w:pageBreakBefore w:val="0"/>
              <w:widowControl w:val="0"/>
              <w:kinsoku/>
              <w:wordWrap/>
              <w:overflowPunct/>
              <w:autoSpaceDE/>
              <w:autoSpaceDN/>
              <w:bidi w:val="0"/>
              <w:adjustRightInd w:val="0"/>
              <w:spacing w:beforeLines="0" w:afterLines="0" w:line="260" w:lineRule="exact"/>
              <w:jc w:val="center"/>
              <w:rPr>
                <w:rFonts w:hint="default" w:ascii="Times New Roman" w:hAnsi="Times New Roman" w:eastAsia="方正仿宋_GBK" w:cs="方正仿宋_GBK"/>
                <w:color w:val="auto"/>
                <w:sz w:val="21"/>
                <w:szCs w:val="24"/>
                <w:highlight w:val="none"/>
                <w:lang w:val="en-US" w:eastAsia="zh-CN"/>
              </w:rPr>
            </w:pPr>
            <w:r>
              <w:rPr>
                <w:rFonts w:hint="eastAsia" w:ascii="Times New Roman" w:hAnsi="Times New Roman" w:eastAsia="方正仿宋_GBK" w:cs="方正仿宋_GBK"/>
                <w:color w:val="auto"/>
                <w:sz w:val="21"/>
                <w:szCs w:val="24"/>
                <w:highlight w:val="none"/>
                <w:lang w:val="en-US" w:eastAsia="zh-CN"/>
              </w:rPr>
              <w:t>3</w:t>
            </w:r>
          </w:p>
        </w:tc>
        <w:tc>
          <w:tcPr>
            <w:tcW w:w="63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7FDEBFF2">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5CAF5315">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330746B9">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r>
      <w:tr w14:paraId="40AC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52"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6D81F069">
            <w:pPr>
              <w:keepNext w:val="0"/>
              <w:keepLines w:val="0"/>
              <w:pageBreakBefore w:val="0"/>
              <w:widowControl w:val="0"/>
              <w:kinsoku/>
              <w:wordWrap/>
              <w:overflowPunct/>
              <w:autoSpaceDE/>
              <w:autoSpaceDN/>
              <w:bidi w:val="0"/>
              <w:adjustRightInd w:val="0"/>
              <w:spacing w:beforeLines="0" w:afterLines="0" w:line="260" w:lineRule="exact"/>
              <w:jc w:val="center"/>
              <w:rPr>
                <w:rFonts w:hint="default" w:ascii="Times New Roman" w:hAnsi="Times New Roman" w:eastAsia="方正仿宋_GBK" w:cs="方正仿宋_GBK"/>
                <w:strike w:val="0"/>
                <w:dstrike w:val="0"/>
                <w:sz w:val="21"/>
                <w:szCs w:val="24"/>
                <w:lang w:val="en-US" w:eastAsia="zh-CN"/>
              </w:rPr>
            </w:pPr>
            <w:r>
              <w:rPr>
                <w:rFonts w:hint="eastAsia" w:ascii="Times New Roman" w:hAnsi="Times New Roman" w:eastAsia="方正仿宋_GBK" w:cs="方正仿宋_GBK"/>
                <w:strike w:val="0"/>
                <w:dstrike w:val="0"/>
                <w:sz w:val="21"/>
                <w:szCs w:val="24"/>
                <w:lang w:val="en-US" w:eastAsia="zh-CN"/>
              </w:rPr>
              <w:t>综合评价</w:t>
            </w:r>
          </w:p>
        </w:tc>
        <w:tc>
          <w:tcPr>
            <w:tcW w:w="5269"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5A166017">
            <w:pPr>
              <w:keepNext w:val="0"/>
              <w:keepLines w:val="0"/>
              <w:pageBreakBefore w:val="0"/>
              <w:widowControl w:val="0"/>
              <w:kinsoku/>
              <w:wordWrap/>
              <w:overflowPunct/>
              <w:autoSpaceDE/>
              <w:autoSpaceDN/>
              <w:bidi w:val="0"/>
              <w:adjustRightInd w:val="0"/>
              <w:spacing w:beforeLines="0" w:afterLines="0" w:line="260" w:lineRule="exact"/>
              <w:rPr>
                <w:rFonts w:hint="eastAsia" w:ascii="Times New Roman" w:hAnsi="Times New Roman" w:eastAsia="方正仿宋_GBK" w:cs="方正仿宋_GBK"/>
                <w:strike w:val="0"/>
                <w:dstrike w:val="0"/>
                <w:color w:val="auto"/>
                <w:sz w:val="21"/>
                <w:szCs w:val="24"/>
                <w:highlight w:val="none"/>
              </w:rPr>
            </w:pPr>
            <w:r>
              <w:rPr>
                <w:rFonts w:hint="eastAsia" w:ascii="Times New Roman" w:hAnsi="Times New Roman" w:eastAsia="方正仿宋_GBK" w:cs="方正仿宋_GBK"/>
                <w:strike w:val="0"/>
                <w:dstrike w:val="0"/>
                <w:color w:val="auto"/>
                <w:sz w:val="21"/>
                <w:szCs w:val="24"/>
                <w:highlight w:val="none"/>
              </w:rPr>
              <w:t>根据项目整体情况综合评价。</w:t>
            </w:r>
          </w:p>
        </w:tc>
        <w:tc>
          <w:tcPr>
            <w:tcW w:w="122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3C5A50F4">
            <w:pPr>
              <w:keepNext w:val="0"/>
              <w:keepLines w:val="0"/>
              <w:pageBreakBefore w:val="0"/>
              <w:widowControl w:val="0"/>
              <w:kinsoku/>
              <w:wordWrap/>
              <w:overflowPunct/>
              <w:autoSpaceDE/>
              <w:autoSpaceDN/>
              <w:bidi w:val="0"/>
              <w:adjustRightInd w:val="0"/>
              <w:spacing w:beforeLines="0" w:afterLines="0" w:line="260" w:lineRule="exact"/>
              <w:jc w:val="center"/>
              <w:rPr>
                <w:rFonts w:hint="default" w:ascii="Times New Roman" w:hAnsi="Times New Roman" w:eastAsia="方正仿宋_GBK" w:cs="方正仿宋_GBK"/>
                <w:strike w:val="0"/>
                <w:dstrike w:val="0"/>
                <w:color w:val="auto"/>
                <w:sz w:val="21"/>
                <w:szCs w:val="24"/>
                <w:highlight w:val="none"/>
                <w:lang w:val="en-US" w:eastAsia="zh-CN"/>
              </w:rPr>
            </w:pPr>
            <w:r>
              <w:rPr>
                <w:rFonts w:hint="eastAsia" w:ascii="Times New Roman" w:hAnsi="Times New Roman" w:eastAsia="方正仿宋_GBK" w:cs="方正仿宋_GBK"/>
                <w:strike w:val="0"/>
                <w:dstrike w:val="0"/>
                <w:color w:val="auto"/>
                <w:sz w:val="21"/>
                <w:szCs w:val="24"/>
                <w:highlight w:val="none"/>
                <w:lang w:val="en-US" w:eastAsia="zh-CN"/>
              </w:rPr>
              <w:t>各部门</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380890">
            <w:pPr>
              <w:keepNext w:val="0"/>
              <w:keepLines w:val="0"/>
              <w:pageBreakBefore w:val="0"/>
              <w:widowControl w:val="0"/>
              <w:kinsoku/>
              <w:wordWrap/>
              <w:overflowPunct/>
              <w:autoSpaceDE/>
              <w:autoSpaceDN/>
              <w:bidi w:val="0"/>
              <w:adjustRightInd w:val="0"/>
              <w:spacing w:beforeLines="0" w:afterLines="0" w:line="260" w:lineRule="exact"/>
              <w:jc w:val="center"/>
              <w:rPr>
                <w:rFonts w:hint="default" w:ascii="Times New Roman" w:hAnsi="Times New Roman" w:eastAsia="方正仿宋_GBK" w:cs="方正仿宋_GBK"/>
                <w:strike w:val="0"/>
                <w:dstrike w:val="0"/>
                <w:color w:val="auto"/>
                <w:sz w:val="21"/>
                <w:szCs w:val="24"/>
                <w:highlight w:val="none"/>
                <w:lang w:val="en-US" w:eastAsia="zh-CN"/>
              </w:rPr>
            </w:pPr>
            <w:r>
              <w:rPr>
                <w:rFonts w:hint="eastAsia" w:ascii="Times New Roman" w:hAnsi="Times New Roman" w:eastAsia="方正仿宋_GBK" w:cs="方正仿宋_GBK"/>
                <w:strike w:val="0"/>
                <w:dstrike w:val="0"/>
                <w:color w:val="auto"/>
                <w:sz w:val="21"/>
                <w:szCs w:val="24"/>
                <w:highlight w:val="none"/>
                <w:lang w:val="en-US" w:eastAsia="zh-CN"/>
              </w:rPr>
              <w:t>10</w:t>
            </w:r>
          </w:p>
        </w:tc>
        <w:tc>
          <w:tcPr>
            <w:tcW w:w="63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39233456">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31D98E02">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7E8B8309">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rPr>
            </w:pPr>
          </w:p>
        </w:tc>
      </w:tr>
      <w:tr w14:paraId="1B3E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952"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3E263C3E">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highlight w:val="none"/>
              </w:rPr>
            </w:pPr>
            <w:r>
              <w:rPr>
                <w:rFonts w:hint="eastAsia" w:ascii="Times New Roman" w:hAnsi="Times New Roman" w:eastAsia="方正仿宋_GBK" w:cs="方正仿宋_GBK"/>
                <w:sz w:val="21"/>
                <w:szCs w:val="24"/>
                <w:highlight w:val="none"/>
              </w:rPr>
              <w:t>加分</w:t>
            </w:r>
          </w:p>
        </w:tc>
        <w:tc>
          <w:tcPr>
            <w:tcW w:w="5269"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7183C84C">
            <w:pPr>
              <w:keepNext w:val="0"/>
              <w:keepLines w:val="0"/>
              <w:pageBreakBefore w:val="0"/>
              <w:widowControl w:val="0"/>
              <w:kinsoku/>
              <w:wordWrap/>
              <w:overflowPunct/>
              <w:autoSpaceDE/>
              <w:autoSpaceDN/>
              <w:bidi w:val="0"/>
              <w:adjustRightInd w:val="0"/>
              <w:snapToGrid w:val="0"/>
              <w:spacing w:beforeLines="0" w:afterLines="0" w:line="260" w:lineRule="exact"/>
              <w:rPr>
                <w:rFonts w:hint="eastAsia" w:ascii="Times New Roman" w:hAnsi="Times New Roman" w:eastAsia="方正仿宋_GBK" w:cs="方正仿宋_GBK"/>
                <w:color w:val="auto"/>
                <w:sz w:val="21"/>
                <w:szCs w:val="24"/>
                <w:highlight w:val="none"/>
                <w:lang w:eastAsia="zh-Hans"/>
              </w:rPr>
            </w:pPr>
            <w:r>
              <w:rPr>
                <w:rFonts w:hint="eastAsia" w:ascii="Times New Roman" w:hAnsi="Times New Roman" w:eastAsia="方正仿宋_GBK" w:cs="方正仿宋_GBK"/>
                <w:color w:val="auto"/>
                <w:sz w:val="21"/>
                <w:szCs w:val="24"/>
                <w:highlight w:val="none"/>
                <w:lang w:eastAsia="zh-Hans"/>
              </w:rPr>
              <w:t>上市企业</w:t>
            </w:r>
            <w:r>
              <w:rPr>
                <w:rFonts w:hint="eastAsia" w:ascii="Times New Roman" w:hAnsi="Times New Roman" w:eastAsia="方正仿宋_GBK" w:cs="方正仿宋_GBK"/>
                <w:color w:val="auto"/>
                <w:sz w:val="21"/>
                <w:szCs w:val="24"/>
                <w:highlight w:val="none"/>
                <w:lang w:eastAsia="zh-CN"/>
              </w:rPr>
              <w:t>、</w:t>
            </w:r>
            <w:r>
              <w:rPr>
                <w:rFonts w:hint="eastAsia" w:ascii="Times New Roman" w:hAnsi="Times New Roman" w:eastAsia="方正仿宋_GBK" w:cs="方正仿宋_GBK"/>
                <w:color w:val="auto"/>
                <w:sz w:val="21"/>
                <w:szCs w:val="24"/>
                <w:highlight w:val="none"/>
                <w:lang w:eastAsia="zh-Hans"/>
              </w:rPr>
              <w:t>国家级单项冠军企业</w:t>
            </w:r>
            <w:r>
              <w:rPr>
                <w:rFonts w:hint="eastAsia" w:ascii="Times New Roman" w:hAnsi="Times New Roman" w:eastAsia="方正仿宋_GBK" w:cs="方正仿宋_GBK"/>
                <w:color w:val="auto"/>
                <w:sz w:val="21"/>
                <w:szCs w:val="24"/>
                <w:highlight w:val="none"/>
                <w:lang w:eastAsia="zh-CN"/>
              </w:rPr>
              <w:t>、</w:t>
            </w:r>
            <w:r>
              <w:rPr>
                <w:rFonts w:hint="eastAsia" w:ascii="Times New Roman" w:hAnsi="Times New Roman" w:eastAsia="方正仿宋_GBK" w:cs="方正仿宋_GBK"/>
                <w:color w:val="auto"/>
                <w:sz w:val="21"/>
                <w:szCs w:val="24"/>
                <w:highlight w:val="none"/>
                <w:lang w:eastAsia="zh-Hans"/>
              </w:rPr>
              <w:t>国家级企业技术中心加</w:t>
            </w:r>
            <w:r>
              <w:rPr>
                <w:rFonts w:hint="eastAsia" w:ascii="Times New Roman" w:hAnsi="Times New Roman" w:eastAsia="方正仿宋_GBK" w:cs="方正仿宋_GBK"/>
                <w:color w:val="auto"/>
                <w:sz w:val="21"/>
                <w:szCs w:val="24"/>
                <w:highlight w:val="none"/>
                <w:lang w:val="en-US" w:eastAsia="zh-CN"/>
              </w:rPr>
              <w:t>15</w:t>
            </w:r>
            <w:r>
              <w:rPr>
                <w:rFonts w:hint="eastAsia" w:ascii="Times New Roman" w:hAnsi="Times New Roman" w:eastAsia="方正仿宋_GBK" w:cs="方正仿宋_GBK"/>
                <w:color w:val="auto"/>
                <w:sz w:val="21"/>
                <w:szCs w:val="24"/>
                <w:highlight w:val="none"/>
                <w:lang w:eastAsia="zh-Hans"/>
              </w:rPr>
              <w:t>分。</w:t>
            </w:r>
          </w:p>
          <w:p w14:paraId="43BA54EF">
            <w:pPr>
              <w:keepNext w:val="0"/>
              <w:keepLines w:val="0"/>
              <w:pageBreakBefore w:val="0"/>
              <w:widowControl w:val="0"/>
              <w:kinsoku/>
              <w:wordWrap/>
              <w:overflowPunct/>
              <w:autoSpaceDE/>
              <w:autoSpaceDN/>
              <w:bidi w:val="0"/>
              <w:adjustRightInd w:val="0"/>
              <w:snapToGrid w:val="0"/>
              <w:spacing w:beforeLines="0" w:afterLines="0" w:line="260" w:lineRule="exact"/>
              <w:rPr>
                <w:rFonts w:hint="eastAsia" w:ascii="Times New Roman" w:hAnsi="Times New Roman" w:eastAsia="方正仿宋_GBK" w:cs="方正仿宋_GBK"/>
                <w:color w:val="auto"/>
                <w:sz w:val="21"/>
                <w:szCs w:val="24"/>
                <w:highlight w:val="none"/>
                <w:lang w:eastAsia="zh-CN"/>
              </w:rPr>
            </w:pPr>
            <w:r>
              <w:rPr>
                <w:rFonts w:hint="eastAsia" w:ascii="Times New Roman" w:hAnsi="Times New Roman" w:eastAsia="方正仿宋_GBK" w:cs="方正仿宋_GBK"/>
                <w:color w:val="auto"/>
                <w:sz w:val="21"/>
                <w:szCs w:val="24"/>
                <w:highlight w:val="none"/>
                <w:lang w:eastAsia="zh-Hans"/>
              </w:rPr>
              <w:t>国家级、省级</w:t>
            </w:r>
            <w:r>
              <w:rPr>
                <w:rFonts w:hint="eastAsia" w:ascii="Times New Roman" w:hAnsi="Times New Roman" w:eastAsia="方正仿宋_GBK" w:cs="方正仿宋_GBK"/>
                <w:color w:val="auto"/>
                <w:sz w:val="21"/>
                <w:szCs w:val="24"/>
                <w:highlight w:val="none"/>
                <w:lang w:eastAsia="zh-CN"/>
              </w:rPr>
              <w:t>、</w:t>
            </w:r>
            <w:r>
              <w:rPr>
                <w:rFonts w:hint="eastAsia" w:ascii="Times New Roman" w:hAnsi="Times New Roman" w:eastAsia="方正仿宋_GBK" w:cs="方正仿宋_GBK"/>
                <w:color w:val="auto"/>
                <w:sz w:val="21"/>
                <w:szCs w:val="24"/>
                <w:highlight w:val="none"/>
                <w:lang w:val="en-US" w:eastAsia="zh-CN"/>
              </w:rPr>
              <w:t>市级</w:t>
            </w:r>
            <w:r>
              <w:rPr>
                <w:rFonts w:hint="eastAsia" w:ascii="Times New Roman" w:hAnsi="Times New Roman" w:eastAsia="方正仿宋_GBK" w:cs="方正仿宋_GBK"/>
                <w:color w:val="auto"/>
                <w:sz w:val="21"/>
                <w:szCs w:val="24"/>
                <w:highlight w:val="none"/>
                <w:lang w:eastAsia="zh-Hans"/>
              </w:rPr>
              <w:t>专精特新企业分别加10分</w:t>
            </w:r>
            <w:r>
              <w:rPr>
                <w:rFonts w:hint="eastAsia" w:ascii="Times New Roman" w:hAnsi="Times New Roman" w:eastAsia="方正仿宋_GBK" w:cs="方正仿宋_GBK"/>
                <w:color w:val="auto"/>
                <w:sz w:val="21"/>
                <w:szCs w:val="24"/>
                <w:highlight w:val="none"/>
                <w:lang w:eastAsia="zh-CN"/>
              </w:rPr>
              <w:t>、</w:t>
            </w:r>
            <w:r>
              <w:rPr>
                <w:rFonts w:hint="eastAsia" w:ascii="Times New Roman" w:hAnsi="Times New Roman" w:eastAsia="方正仿宋_GBK" w:cs="方正仿宋_GBK"/>
                <w:color w:val="auto"/>
                <w:sz w:val="21"/>
                <w:szCs w:val="24"/>
                <w:highlight w:val="none"/>
                <w:lang w:val="en-US" w:eastAsia="zh-CN"/>
              </w:rPr>
              <w:t>8</w:t>
            </w:r>
            <w:r>
              <w:rPr>
                <w:rFonts w:hint="eastAsia" w:ascii="Times New Roman" w:hAnsi="Times New Roman" w:eastAsia="方正仿宋_GBK" w:cs="方正仿宋_GBK"/>
                <w:color w:val="auto"/>
                <w:sz w:val="21"/>
                <w:szCs w:val="24"/>
                <w:highlight w:val="none"/>
                <w:lang w:eastAsia="zh-Hans"/>
              </w:rPr>
              <w:t>分</w:t>
            </w:r>
            <w:r>
              <w:rPr>
                <w:rFonts w:hint="eastAsia" w:ascii="Times New Roman" w:hAnsi="Times New Roman" w:eastAsia="方正仿宋_GBK" w:cs="方正仿宋_GBK"/>
                <w:color w:val="auto"/>
                <w:sz w:val="21"/>
                <w:szCs w:val="24"/>
                <w:highlight w:val="none"/>
                <w:lang w:eastAsia="zh-CN"/>
              </w:rPr>
              <w:t>、</w:t>
            </w:r>
            <w:r>
              <w:rPr>
                <w:rFonts w:hint="eastAsia" w:ascii="Times New Roman" w:hAnsi="Times New Roman" w:eastAsia="方正仿宋_GBK" w:cs="方正仿宋_GBK"/>
                <w:color w:val="auto"/>
                <w:sz w:val="21"/>
                <w:szCs w:val="24"/>
                <w:highlight w:val="none"/>
                <w:lang w:val="en-US" w:eastAsia="zh-CN"/>
              </w:rPr>
              <w:t>5分</w:t>
            </w:r>
            <w:r>
              <w:rPr>
                <w:rFonts w:hint="eastAsia" w:ascii="Times New Roman" w:hAnsi="Times New Roman" w:eastAsia="方正仿宋_GBK" w:cs="方正仿宋_GBK"/>
                <w:color w:val="auto"/>
                <w:sz w:val="21"/>
                <w:szCs w:val="24"/>
                <w:highlight w:val="none"/>
                <w:lang w:eastAsia="zh-CN"/>
              </w:rPr>
              <w:t>。</w:t>
            </w:r>
          </w:p>
          <w:p w14:paraId="18D6FEBC">
            <w:pPr>
              <w:keepNext w:val="0"/>
              <w:keepLines w:val="0"/>
              <w:pageBreakBefore w:val="0"/>
              <w:widowControl w:val="0"/>
              <w:kinsoku/>
              <w:wordWrap/>
              <w:overflowPunct/>
              <w:autoSpaceDE/>
              <w:autoSpaceDN/>
              <w:bidi w:val="0"/>
              <w:adjustRightInd w:val="0"/>
              <w:snapToGrid w:val="0"/>
              <w:spacing w:beforeLines="0" w:afterLines="0" w:line="260" w:lineRule="exact"/>
              <w:rPr>
                <w:rFonts w:hint="eastAsia" w:ascii="Times New Roman" w:hAnsi="Times New Roman" w:eastAsia="方正仿宋_GBK" w:cs="方正仿宋_GBK"/>
                <w:color w:val="auto"/>
                <w:sz w:val="21"/>
                <w:szCs w:val="24"/>
                <w:highlight w:val="none"/>
                <w:lang w:eastAsia="zh-CN"/>
              </w:rPr>
            </w:pPr>
            <w:r>
              <w:rPr>
                <w:rFonts w:hint="eastAsia" w:ascii="Times New Roman" w:hAnsi="Times New Roman" w:eastAsia="方正仿宋_GBK" w:cs="方正仿宋_GBK"/>
                <w:color w:val="auto"/>
                <w:sz w:val="21"/>
                <w:szCs w:val="24"/>
                <w:highlight w:val="none"/>
                <w:lang w:val="en-US" w:eastAsia="zh-CN"/>
              </w:rPr>
              <w:t>国家级、省级、市级绿色低碳工厂</w:t>
            </w:r>
            <w:r>
              <w:rPr>
                <w:rFonts w:hint="eastAsia" w:ascii="Times New Roman" w:hAnsi="Times New Roman" w:eastAsia="方正仿宋_GBK" w:cs="方正仿宋_GBK"/>
                <w:color w:val="auto"/>
                <w:sz w:val="21"/>
                <w:szCs w:val="24"/>
                <w:highlight w:val="none"/>
                <w:lang w:eastAsia="zh-Hans"/>
              </w:rPr>
              <w:t>加</w:t>
            </w:r>
            <w:r>
              <w:rPr>
                <w:rFonts w:hint="eastAsia" w:ascii="Times New Roman" w:hAnsi="Times New Roman" w:eastAsia="方正仿宋_GBK" w:cs="方正仿宋_GBK"/>
                <w:color w:val="auto"/>
                <w:sz w:val="21"/>
                <w:szCs w:val="24"/>
                <w:highlight w:val="none"/>
                <w:lang w:val="en-US" w:eastAsia="zh-CN"/>
              </w:rPr>
              <w:t>10分、8</w:t>
            </w:r>
            <w:r>
              <w:rPr>
                <w:rFonts w:hint="eastAsia" w:ascii="Times New Roman" w:hAnsi="Times New Roman" w:eastAsia="方正仿宋_GBK" w:cs="方正仿宋_GBK"/>
                <w:color w:val="auto"/>
                <w:sz w:val="21"/>
                <w:szCs w:val="24"/>
                <w:highlight w:val="none"/>
                <w:lang w:eastAsia="zh-Hans"/>
              </w:rPr>
              <w:t>分</w:t>
            </w:r>
            <w:r>
              <w:rPr>
                <w:rFonts w:hint="eastAsia" w:ascii="Times New Roman" w:hAnsi="Times New Roman" w:eastAsia="方正仿宋_GBK" w:cs="方正仿宋_GBK"/>
                <w:color w:val="auto"/>
                <w:sz w:val="21"/>
                <w:szCs w:val="24"/>
                <w:highlight w:val="none"/>
                <w:lang w:eastAsia="zh-CN"/>
              </w:rPr>
              <w:t>、</w:t>
            </w:r>
            <w:r>
              <w:rPr>
                <w:rFonts w:hint="eastAsia" w:ascii="Times New Roman" w:hAnsi="Times New Roman" w:eastAsia="方正仿宋_GBK" w:cs="方正仿宋_GBK"/>
                <w:color w:val="auto"/>
                <w:sz w:val="21"/>
                <w:szCs w:val="24"/>
                <w:highlight w:val="none"/>
                <w:lang w:val="en-US" w:eastAsia="zh-CN"/>
              </w:rPr>
              <w:t>5分</w:t>
            </w:r>
            <w:r>
              <w:rPr>
                <w:rFonts w:hint="eastAsia" w:ascii="Times New Roman" w:hAnsi="Times New Roman" w:eastAsia="方正仿宋_GBK" w:cs="方正仿宋_GBK"/>
                <w:color w:val="auto"/>
                <w:sz w:val="21"/>
                <w:szCs w:val="24"/>
                <w:highlight w:val="none"/>
                <w:lang w:eastAsia="zh-CN"/>
              </w:rPr>
              <w:t>。</w:t>
            </w:r>
          </w:p>
          <w:p w14:paraId="50E4CEC3">
            <w:pPr>
              <w:keepNext w:val="0"/>
              <w:keepLines w:val="0"/>
              <w:pageBreakBefore w:val="0"/>
              <w:widowControl w:val="0"/>
              <w:kinsoku/>
              <w:wordWrap/>
              <w:overflowPunct/>
              <w:autoSpaceDE/>
              <w:autoSpaceDN/>
              <w:bidi w:val="0"/>
              <w:adjustRightInd w:val="0"/>
              <w:snapToGrid w:val="0"/>
              <w:spacing w:beforeLines="0" w:afterLines="0" w:line="260" w:lineRule="exact"/>
              <w:rPr>
                <w:rFonts w:hint="eastAsia" w:ascii="Times New Roman" w:hAnsi="Times New Roman" w:eastAsia="方正仿宋_GBK" w:cs="方正仿宋_GBK"/>
                <w:color w:val="auto"/>
                <w:sz w:val="21"/>
                <w:szCs w:val="24"/>
                <w:highlight w:val="none"/>
                <w:lang w:eastAsia="zh-CN"/>
              </w:rPr>
            </w:pPr>
            <w:r>
              <w:rPr>
                <w:rFonts w:hint="eastAsia" w:ascii="Times New Roman" w:hAnsi="Times New Roman" w:eastAsia="方正仿宋_GBK" w:cs="方正仿宋_GBK"/>
                <w:color w:val="auto"/>
                <w:sz w:val="21"/>
                <w:szCs w:val="24"/>
                <w:highlight w:val="none"/>
              </w:rPr>
              <w:t>省级</w:t>
            </w:r>
            <w:r>
              <w:rPr>
                <w:rFonts w:hint="eastAsia" w:ascii="Times New Roman" w:hAnsi="Times New Roman" w:eastAsia="方正仿宋_GBK" w:cs="方正仿宋_GBK"/>
                <w:color w:val="auto"/>
                <w:sz w:val="21"/>
                <w:szCs w:val="24"/>
                <w:highlight w:val="none"/>
                <w:lang w:eastAsia="zh-Hans"/>
              </w:rPr>
              <w:t>企业技术中心加</w:t>
            </w:r>
            <w:r>
              <w:rPr>
                <w:rFonts w:hint="eastAsia" w:ascii="Times New Roman" w:hAnsi="Times New Roman" w:eastAsia="方正仿宋_GBK" w:cs="方正仿宋_GBK"/>
                <w:color w:val="auto"/>
                <w:sz w:val="21"/>
                <w:szCs w:val="24"/>
                <w:highlight w:val="none"/>
                <w:lang w:val="en-US" w:eastAsia="zh-CN"/>
              </w:rPr>
              <w:t>10分</w:t>
            </w:r>
            <w:r>
              <w:rPr>
                <w:rFonts w:hint="eastAsia" w:ascii="Times New Roman" w:hAnsi="Times New Roman" w:eastAsia="方正仿宋_GBK" w:cs="方正仿宋_GBK"/>
                <w:color w:val="auto"/>
                <w:sz w:val="21"/>
                <w:szCs w:val="24"/>
                <w:highlight w:val="none"/>
                <w:lang w:eastAsia="zh-CN"/>
              </w:rPr>
              <w:t>。</w:t>
            </w:r>
          </w:p>
          <w:p w14:paraId="25D3DF3A">
            <w:pPr>
              <w:keepNext w:val="0"/>
              <w:keepLines w:val="0"/>
              <w:pageBreakBefore w:val="0"/>
              <w:widowControl w:val="0"/>
              <w:kinsoku/>
              <w:wordWrap/>
              <w:overflowPunct/>
              <w:autoSpaceDE/>
              <w:autoSpaceDN/>
              <w:bidi w:val="0"/>
              <w:adjustRightInd w:val="0"/>
              <w:snapToGrid w:val="0"/>
              <w:spacing w:beforeLines="0" w:afterLines="0" w:line="260" w:lineRule="exact"/>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lang w:eastAsia="zh-Hans"/>
              </w:rPr>
              <w:t>省级隐形冠军加5分</w:t>
            </w:r>
            <w:r>
              <w:rPr>
                <w:rFonts w:hint="eastAsia" w:ascii="Times New Roman" w:hAnsi="Times New Roman" w:eastAsia="方正仿宋_GBK" w:cs="方正仿宋_GBK"/>
                <w:color w:val="auto"/>
                <w:sz w:val="21"/>
                <w:szCs w:val="24"/>
                <w:highlight w:val="none"/>
              </w:rPr>
              <w:t>。</w:t>
            </w:r>
          </w:p>
          <w:p w14:paraId="163D8C4B">
            <w:pPr>
              <w:keepNext w:val="0"/>
              <w:keepLines w:val="0"/>
              <w:pageBreakBefore w:val="0"/>
              <w:widowControl w:val="0"/>
              <w:kinsoku/>
              <w:wordWrap/>
              <w:overflowPunct/>
              <w:autoSpaceDE/>
              <w:autoSpaceDN/>
              <w:bidi w:val="0"/>
              <w:adjustRightInd w:val="0"/>
              <w:snapToGrid w:val="0"/>
              <w:spacing w:beforeLines="0" w:afterLines="0" w:line="260" w:lineRule="exact"/>
              <w:rPr>
                <w:rFonts w:hint="eastAsia"/>
                <w:color w:val="auto"/>
                <w:highlight w:val="none"/>
              </w:rPr>
            </w:pPr>
            <w:r>
              <w:rPr>
                <w:rFonts w:hint="eastAsia" w:ascii="Times New Roman" w:hAnsi="Times New Roman" w:eastAsia="方正仿宋_GBK" w:cs="方正仿宋_GBK"/>
                <w:strike w:val="0"/>
                <w:dstrike w:val="0"/>
                <w:color w:val="auto"/>
                <w:sz w:val="21"/>
                <w:szCs w:val="24"/>
                <w:highlight w:val="none"/>
                <w:lang w:eastAsia="zh-Hans"/>
              </w:rPr>
              <w:t>国家高新技术企业5分</w:t>
            </w:r>
            <w:r>
              <w:rPr>
                <w:rFonts w:hint="eastAsia" w:ascii="Times New Roman" w:hAnsi="Times New Roman" w:eastAsia="方正仿宋_GBK" w:cs="方正仿宋_GBK"/>
                <w:strike w:val="0"/>
                <w:dstrike w:val="0"/>
                <w:color w:val="auto"/>
                <w:sz w:val="21"/>
                <w:szCs w:val="24"/>
                <w:highlight w:val="none"/>
                <w:lang w:eastAsia="zh-CN"/>
              </w:rPr>
              <w:t>。</w:t>
            </w:r>
          </w:p>
          <w:p w14:paraId="3FD9CACD">
            <w:pPr>
              <w:keepNext w:val="0"/>
              <w:keepLines w:val="0"/>
              <w:pageBreakBefore w:val="0"/>
              <w:widowControl w:val="0"/>
              <w:kinsoku/>
              <w:wordWrap/>
              <w:overflowPunct/>
              <w:autoSpaceDE/>
              <w:autoSpaceDN/>
              <w:bidi w:val="0"/>
              <w:adjustRightInd w:val="0"/>
              <w:snapToGrid w:val="0"/>
              <w:spacing w:beforeLines="0" w:afterLines="0" w:line="260" w:lineRule="exact"/>
              <w:rPr>
                <w:rFonts w:hint="eastAsia" w:ascii="Times New Roman" w:hAnsi="Times New Roman" w:eastAsia="方正仿宋_GBK" w:cs="方正仿宋_GBK"/>
                <w:color w:val="auto"/>
                <w:sz w:val="21"/>
                <w:szCs w:val="24"/>
                <w:highlight w:val="none"/>
                <w:lang w:eastAsia="zh-CN"/>
              </w:rPr>
            </w:pPr>
            <w:r>
              <w:rPr>
                <w:rFonts w:hint="eastAsia" w:ascii="Times New Roman" w:hAnsi="Times New Roman" w:eastAsia="方正仿宋_GBK" w:cs="方正仿宋_GBK"/>
                <w:color w:val="auto"/>
                <w:sz w:val="21"/>
                <w:szCs w:val="24"/>
                <w:highlight w:val="none"/>
                <w:lang w:eastAsia="zh-Hans"/>
              </w:rPr>
              <w:t>上一年度巨龙、玉龙、潜龙企业分别加8分、5分、3分。</w:t>
            </w:r>
          </w:p>
          <w:p w14:paraId="3C4C8419">
            <w:pPr>
              <w:keepNext w:val="0"/>
              <w:keepLines w:val="0"/>
              <w:pageBreakBefore w:val="0"/>
              <w:widowControl w:val="0"/>
              <w:kinsoku/>
              <w:wordWrap/>
              <w:overflowPunct/>
              <w:autoSpaceDE/>
              <w:autoSpaceDN/>
              <w:bidi w:val="0"/>
              <w:adjustRightInd w:val="0"/>
              <w:snapToGrid w:val="0"/>
              <w:spacing w:beforeLines="0" w:afterLines="0" w:line="260" w:lineRule="exact"/>
              <w:rPr>
                <w:rFonts w:hint="eastAsia" w:ascii="Times New Roman" w:hAnsi="Times New Roman" w:eastAsia="方正仿宋_GBK" w:cs="方正仿宋_GBK"/>
                <w:color w:val="auto"/>
                <w:spacing w:val="-6"/>
                <w:sz w:val="21"/>
                <w:szCs w:val="24"/>
                <w:highlight w:val="none"/>
                <w:lang w:eastAsia="zh-Hans"/>
              </w:rPr>
            </w:pPr>
            <w:r>
              <w:rPr>
                <w:rFonts w:hint="eastAsia" w:ascii="Times New Roman" w:hAnsi="Times New Roman" w:eastAsia="方正仿宋_GBK" w:cs="方正仿宋_GBK"/>
                <w:color w:val="auto"/>
                <w:sz w:val="21"/>
                <w:szCs w:val="24"/>
                <w:highlight w:val="none"/>
                <w:lang w:eastAsia="zh-Hans"/>
              </w:rPr>
              <w:t>同一企业限加30分。</w:t>
            </w:r>
          </w:p>
        </w:tc>
        <w:tc>
          <w:tcPr>
            <w:tcW w:w="122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1568B939">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相关部门</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C1F405">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30</w:t>
            </w:r>
          </w:p>
        </w:tc>
        <w:tc>
          <w:tcPr>
            <w:tcW w:w="63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1AA43BCE">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highlight w:val="none"/>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0170E53D">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highlight w:val="none"/>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1950F97E">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highlight w:val="none"/>
              </w:rPr>
            </w:pPr>
          </w:p>
        </w:tc>
      </w:tr>
      <w:tr w14:paraId="7D52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622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1FF106F">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合   计</w:t>
            </w:r>
          </w:p>
        </w:tc>
        <w:tc>
          <w:tcPr>
            <w:tcW w:w="1221"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2187C82D">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100+30</w:t>
            </w:r>
          </w:p>
        </w:tc>
        <w:tc>
          <w:tcPr>
            <w:tcW w:w="733" w:type="dxa"/>
            <w:tcBorders>
              <w:top w:val="single" w:color="auto" w:sz="4" w:space="0"/>
              <w:left w:val="single" w:color="auto" w:sz="4" w:space="0"/>
              <w:bottom w:val="single" w:color="auto" w:sz="4" w:space="0"/>
              <w:right w:val="single" w:color="auto" w:sz="4" w:space="0"/>
              <w:tl2br w:val="nil"/>
              <w:tr2bl w:val="nil"/>
            </w:tcBorders>
            <w:noWrap w:val="0"/>
            <w:tcMar>
              <w:top w:w="28" w:type="dxa"/>
              <w:left w:w="28" w:type="dxa"/>
              <w:bottom w:w="28" w:type="dxa"/>
              <w:right w:w="28" w:type="dxa"/>
            </w:tcMar>
            <w:vAlign w:val="center"/>
          </w:tcPr>
          <w:p w14:paraId="7ACD78ED">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color w:val="auto"/>
                <w:sz w:val="21"/>
                <w:szCs w:val="24"/>
                <w:highlight w:val="none"/>
              </w:rPr>
            </w:pPr>
            <w:r>
              <w:rPr>
                <w:rFonts w:hint="eastAsia" w:ascii="Times New Roman" w:hAnsi="Times New Roman" w:eastAsia="方正仿宋_GBK" w:cs="方正仿宋_GBK"/>
                <w:color w:val="auto"/>
                <w:sz w:val="21"/>
                <w:szCs w:val="24"/>
                <w:highlight w:val="none"/>
              </w:rPr>
              <w:t>100+30</w:t>
            </w:r>
          </w:p>
        </w:tc>
        <w:tc>
          <w:tcPr>
            <w:tcW w:w="6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9A8E57">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highlight w:val="none"/>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F522CA">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highlight w:val="none"/>
              </w:rPr>
            </w:pPr>
          </w:p>
        </w:tc>
        <w:tc>
          <w:tcPr>
            <w:tcW w:w="6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7FF827">
            <w:pPr>
              <w:keepNext w:val="0"/>
              <w:keepLines w:val="0"/>
              <w:pageBreakBefore w:val="0"/>
              <w:widowControl w:val="0"/>
              <w:kinsoku/>
              <w:wordWrap/>
              <w:overflowPunct/>
              <w:autoSpaceDE/>
              <w:autoSpaceDN/>
              <w:bidi w:val="0"/>
              <w:adjustRightInd w:val="0"/>
              <w:spacing w:beforeLines="0" w:afterLines="0" w:line="260" w:lineRule="exact"/>
              <w:jc w:val="center"/>
              <w:rPr>
                <w:rFonts w:hint="eastAsia" w:ascii="Times New Roman" w:hAnsi="Times New Roman" w:eastAsia="方正仿宋_GBK" w:cs="方正仿宋_GBK"/>
                <w:sz w:val="21"/>
                <w:szCs w:val="24"/>
                <w:highlight w:val="none"/>
              </w:rPr>
            </w:pPr>
          </w:p>
        </w:tc>
      </w:tr>
    </w:tbl>
    <w:p w14:paraId="7538FA30">
      <w:pPr>
        <w:keepNext w:val="0"/>
        <w:keepLines w:val="0"/>
        <w:pageBreakBefore w:val="0"/>
        <w:widowControl w:val="0"/>
        <w:kinsoku/>
        <w:wordWrap/>
        <w:overflowPunct/>
        <w:autoSpaceDE/>
        <w:autoSpaceDN/>
        <w:bidi w:val="0"/>
        <w:spacing w:beforeLines="0" w:afterLines="0"/>
        <w:rPr>
          <w:rFonts w:hint="eastAsia" w:ascii="Times New Roman" w:hAnsi="Times New Roman" w:eastAsia="方正仿宋_GBK" w:cs="仿宋"/>
          <w:sz w:val="21"/>
          <w:szCs w:val="32"/>
          <w:highlight w:val="none"/>
        </w:rPr>
      </w:pPr>
    </w:p>
    <w:p w14:paraId="34C8E549">
      <w:pPr>
        <w:keepNext w:val="0"/>
        <w:keepLines w:val="0"/>
        <w:pageBreakBefore w:val="0"/>
        <w:widowControl w:val="0"/>
        <w:kinsoku/>
        <w:wordWrap/>
        <w:overflowPunct/>
        <w:autoSpaceDE/>
        <w:autoSpaceDN/>
        <w:bidi w:val="0"/>
        <w:rPr>
          <w:rFonts w:ascii="Times New Roman" w:hAnsi="Times New Roman" w:eastAsia="方正仿宋_GBK"/>
          <w:color w:val="auto"/>
          <w:sz w:val="30"/>
          <w:szCs w:val="30"/>
          <w:shd w:val="clear" w:color="auto" w:fill="FFFFFF"/>
        </w:rPr>
      </w:pPr>
      <w:r>
        <w:rPr>
          <w:rFonts w:hint="eastAsia" w:ascii="Times New Roman" w:hAnsi="Times New Roman" w:eastAsia="方正仿宋_GBK" w:cs="仿宋"/>
          <w:color w:val="auto"/>
          <w:sz w:val="21"/>
          <w:szCs w:val="32"/>
          <w:highlight w:val="none"/>
        </w:rPr>
        <w:t>说明：培大育强项目由基本分和附加分组成，其中基本分</w:t>
      </w:r>
      <w:r>
        <w:rPr>
          <w:rFonts w:hint="eastAsia" w:ascii="Times New Roman" w:hAnsi="Times New Roman" w:eastAsia="方正仿宋_GBK" w:cs="仿宋"/>
          <w:color w:val="auto"/>
          <w:sz w:val="21"/>
          <w:szCs w:val="32"/>
          <w:highlight w:val="none"/>
          <w:lang w:val="en-US" w:eastAsia="zh-CN"/>
        </w:rPr>
        <w:t>100</w:t>
      </w:r>
      <w:r>
        <w:rPr>
          <w:rFonts w:hint="eastAsia" w:ascii="Times New Roman" w:hAnsi="Times New Roman" w:eastAsia="方正仿宋_GBK" w:cs="仿宋"/>
          <w:color w:val="auto"/>
          <w:sz w:val="21"/>
          <w:szCs w:val="32"/>
          <w:highlight w:val="none"/>
        </w:rPr>
        <w:t>分，附加分30分。经联审打分后，项目总分需达</w:t>
      </w:r>
      <w:r>
        <w:rPr>
          <w:rFonts w:hint="eastAsia" w:ascii="Times New Roman" w:hAnsi="Times New Roman" w:eastAsia="方正仿宋_GBK" w:cs="仿宋"/>
          <w:color w:val="auto"/>
          <w:sz w:val="21"/>
          <w:szCs w:val="32"/>
          <w:highlight w:val="none"/>
          <w:lang w:val="en-US" w:eastAsia="zh-CN"/>
        </w:rPr>
        <w:t>80</w:t>
      </w:r>
      <w:r>
        <w:rPr>
          <w:rFonts w:hint="eastAsia" w:ascii="Times New Roman" w:hAnsi="Times New Roman" w:eastAsia="方正仿宋_GBK" w:cs="仿宋"/>
          <w:color w:val="auto"/>
          <w:sz w:val="21"/>
          <w:szCs w:val="32"/>
          <w:highlight w:val="none"/>
        </w:rPr>
        <w:t>分（含</w:t>
      </w:r>
      <w:r>
        <w:rPr>
          <w:rFonts w:hint="eastAsia" w:ascii="Times New Roman" w:hAnsi="Times New Roman" w:eastAsia="方正仿宋_GBK" w:cs="仿宋"/>
          <w:color w:val="auto"/>
          <w:sz w:val="21"/>
          <w:szCs w:val="32"/>
          <w:highlight w:val="none"/>
          <w:lang w:val="en-US" w:eastAsia="zh-CN"/>
        </w:rPr>
        <w:t>80</w:t>
      </w:r>
      <w:r>
        <w:rPr>
          <w:rFonts w:hint="eastAsia" w:ascii="Times New Roman" w:hAnsi="Times New Roman" w:eastAsia="方正仿宋_GBK" w:cs="仿宋"/>
          <w:color w:val="auto"/>
          <w:sz w:val="21"/>
          <w:szCs w:val="32"/>
          <w:highlight w:val="none"/>
        </w:rPr>
        <w:t>分）以上方可进入培大育强项目备选库。</w:t>
      </w:r>
    </w:p>
    <w:p w14:paraId="73BD7B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B9D594-509B-41D3-A9A2-6D39D66E352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2DA07A7-2BF6-41F7-912E-A03BA158FF09}"/>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F7DFCAEF-70DF-488D-85CF-89E57FC48150}"/>
  </w:font>
  <w:font w:name="方正仿宋_GBK">
    <w:panose1 w:val="02000000000000000000"/>
    <w:charset w:val="86"/>
    <w:family w:val="auto"/>
    <w:pitch w:val="default"/>
    <w:sig w:usb0="A00002BF" w:usb1="38CF7CFA" w:usb2="00082016" w:usb3="00000000" w:csb0="00040001" w:csb1="00000000"/>
    <w:embedRegular r:id="rId4" w:fontKey="{E5B178F7-428F-4111-AA06-498AA4DD69DF}"/>
  </w:font>
  <w:font w:name="仿宋">
    <w:panose1 w:val="02010609060101010101"/>
    <w:charset w:val="86"/>
    <w:family w:val="modern"/>
    <w:pitch w:val="default"/>
    <w:sig w:usb0="800002BF" w:usb1="38CF7CFA" w:usb2="00000016" w:usb3="00000000" w:csb0="00040001" w:csb1="00000000"/>
    <w:embedRegular r:id="rId5" w:fontKey="{01DAF1BA-C44B-46BD-93FD-C3070E5CC6E6}"/>
  </w:font>
  <w:font w:name="方正黑体_GBK">
    <w:panose1 w:val="03000509000000000000"/>
    <w:charset w:val="86"/>
    <w:family w:val="script"/>
    <w:pitch w:val="default"/>
    <w:sig w:usb0="00000001" w:usb1="080E0000" w:usb2="00000000" w:usb3="00000000" w:csb0="00040000" w:csb1="00000000"/>
    <w:embedRegular r:id="rId6" w:fontKey="{E50948B4-1267-4D1F-BEC8-7F960A0261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MmYyZDc0N2U5MGQ5ZGRjZDY5YjJhNjM1NDA1OGQifQ=="/>
    <w:docVar w:name="KSO_WPS_MARK_KEY" w:val="b2293f4b-a793-4ce6-a2ce-10c67ed93969"/>
  </w:docVars>
  <w:rsids>
    <w:rsidRoot w:val="F3FFB31F"/>
    <w:rsid w:val="02505589"/>
    <w:rsid w:val="0DC857B1"/>
    <w:rsid w:val="0E6D3732"/>
    <w:rsid w:val="12440556"/>
    <w:rsid w:val="1B8A66EA"/>
    <w:rsid w:val="20816A63"/>
    <w:rsid w:val="27D10DBB"/>
    <w:rsid w:val="2CAC0834"/>
    <w:rsid w:val="33BF59F2"/>
    <w:rsid w:val="33C64EFA"/>
    <w:rsid w:val="369D4B3F"/>
    <w:rsid w:val="3BC30EA3"/>
    <w:rsid w:val="55C97733"/>
    <w:rsid w:val="56061D81"/>
    <w:rsid w:val="5B8F494F"/>
    <w:rsid w:val="5D530968"/>
    <w:rsid w:val="64B73846"/>
    <w:rsid w:val="6C4C4270"/>
    <w:rsid w:val="73C50802"/>
    <w:rsid w:val="77E76CF4"/>
    <w:rsid w:val="F3FFB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Cs w:val="24"/>
    </w:rPr>
  </w:style>
  <w:style w:type="paragraph" w:styleId="3">
    <w:name w:val="Body Text First Indent"/>
    <w:basedOn w:val="2"/>
    <w:next w:val="1"/>
    <w:qFormat/>
    <w:uiPriority w:val="0"/>
    <w:pPr>
      <w:spacing w:after="120"/>
      <w:ind w:firstLine="420" w:firstLineChars="100"/>
    </w:pPr>
    <w:rPr>
      <w:szCs w:val="32"/>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2648</Words>
  <Characters>2747</Characters>
  <Lines>0</Lines>
  <Paragraphs>0</Paragraphs>
  <TotalTime>13</TotalTime>
  <ScaleCrop>false</ScaleCrop>
  <LinksUpToDate>false</LinksUpToDate>
  <CharactersWithSpaces>3035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2025-02-08T16:05:00Z</dcterms:created>
  <dc:creator>桜之八重</dc:creator>
  <cp:lastModifiedBy>颜</cp:lastModifiedBy>
  <cp:lastPrinted>2025-03-04T01:47:00Z</cp:lastPrinted>
  <dcterms:modified xsi:type="dcterms:W3CDTF">2025-03-06T08:09:50Z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2B1C7D24E5D5437E86EC69E389749595_13</vt:lpwstr>
  </property>
  <property fmtid="{D5CDD505-2E9C-101B-9397-08002B2CF9AE}" pid="4" name="KSOTemplateDocerSaveRecord">
    <vt:lpwstr>eyJoZGlkIjoiODMxODVkNzFhNzZmMzliMjQ0YTA4MjlkMGUxZmUzNzYiLCJ1c2VySWQiOiI0NzAwODQ1MTMifQ==</vt:lpwstr>
  </property>
</Properties>
</file>