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台州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市制造业中试平台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认定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管理办法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（试行）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征求意见稿）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第一章 总 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2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第一条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为深入贯彻市委市政府加快建设创新台州、因地制宜发展新质生产力的决策部署，扎实推进科技创新和产业创新深度融合，加快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建设一批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适应产业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高质量发展的中试平台,提高科技成果转化和产业化水平,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特制定本指引。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2" w:firstLineChars="200"/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第二条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试平台是面向产业创新发展需求，围绕推动科技成果转化应用，为各类创新主体提供技术研发转化、性能工艺改进、工艺放大熟化、产品型式试验、产品性能测试、小批量试生产、仪器设备共享、设备应用验证等专业化服务和系统化解决方案,推动科技创新和产业创新深度融合，催生新产品、新产业、新动能，加快形成新质生产力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2" w:firstLineChars="20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第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中试平台是由有条件的企业、第三方服务机构、高校院所、政府等主体自愿建设，为处在试制阶段的新产品转化到生产过程提供中试服务的法人实体。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第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 xml:space="preserve">章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认定条件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与程序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2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第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认定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台州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市制造业中试平台应具备以下基本条件：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（一）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符合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重点发展方向。围绕台州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5+5+6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”等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重点产业发展方向和支持领域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，布局建设制造业中试平台。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（二）具有明确的目标任务。围绕区域产业发展急需和战略规划，聚焦破解重点产业领域科技成果转化瓶颈，补齐薄弱环节，加快构建完善中试公共服务机制，增强中试公共服务供给能力。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（三）具有完善的组织架构。中试平台原则上应为独立法人实体。主要依托基础优势明显、创新能力突出、本领域影响力较大的主体投资建设，依法建立精简高效的组织架构，提高决策效率。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拥有必要的场地设施。具备独立场地，中试场地及配套设施面积不低于500平方米；拥有承担中试任务所需的专用设备、检验检测设备，设备原值不低于500万元；至少拥有1条能够提供数据模拟、场景应用、工艺改进、样品试制、产品示范等任务的中试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（五）拥有专业技术人才队伍。中试平台专业人才队伍结构合理，能组织制定科学合理的中试熟化方案和规程。至少拥有10名从事技术、管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理和一线中试熟化的专业化人才，能够完成中试验证的总体方案设计、工艺设计、中试熟化等工作。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（六）具有完善的运营模式。以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市场化方式运营管理。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内部管理制度健全，建立健全中试项目入驻、实施、退出等全流程、规范化管理制度，及相应运行操作规程，合理设置收费标准。加强知识产权管理和商业秘密保护。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）具有对外服务意愿。具有自主中试熟化能力并愿意发挥中试平台作用，能够为产业链上下游企业提供中试服务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对外发布中试服务清单。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（八）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具有良好的信用记录。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依托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企业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及其法定代表人、实际控制人申报时应为非失信单位或人员。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2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第五条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台州市制造业中试平台的认定原则上每年组织一次。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2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第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认定程序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（一）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开展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申报。各地经信部门根据市经信局通知要求组织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提交申请材料，市直属单位可直接向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台州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市经信局提出申请。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（二）审核推荐。各地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经信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部门对属地申报单位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运营状况、信用情况以及申报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材料的完整性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真实性进行审核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择优向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市经信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提交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推荐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名单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组织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评审。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市经信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局组织专家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或委托第三方机构进行综合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评审，形成评审意见，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必要时进行现场检查。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公示发文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。根据专家评审意见，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择优提出市级中试平台拟认定名单，并予以公示。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公示期满无异议的，予以发文认定。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经认定的市级中试平台，统一按“台州市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+技术方向+中试平台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”进行命名。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第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章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评价与管理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2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第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对已认定的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制造业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中试平台采取“动态管理，优胜劣汰”的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评价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机制。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制造业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中试平台认定后，应按要求报送年度运行报告。市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经信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局对平台运行情况进行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评价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2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第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评价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结果分为优秀、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良好、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合格、不合格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个等次，对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评价结果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合格及以上的，优先推荐申报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制造业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中试平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台。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2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第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九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有下列情形之一的，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撤销台州市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制造业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中试平台资格: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（一）评价结果不合格的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）在申报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或评价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过程中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弄虚作假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的；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）有不良信用记录的；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）有重大违法、违规行为，受到有关部门处罚的；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技术原因、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管理不善导致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重大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质量、安全事故。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2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第十条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对取消资格的中试平台，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不得重新申报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。对违规骗取、套取财政资金的单位或个人，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台州市经信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局会同相关部门依法予以追偿并追究其法律责任。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第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章 附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2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第十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本办法由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台州市经济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和信息化局负责解释，自发布之日起施行。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">
    <w:altName w:val="Noto Sans Syriac Eastern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374BE"/>
    <w:rsid w:val="0BFF4D37"/>
    <w:rsid w:val="105E41AB"/>
    <w:rsid w:val="10C85AC8"/>
    <w:rsid w:val="178725A8"/>
    <w:rsid w:val="17FE93B2"/>
    <w:rsid w:val="1DEB9148"/>
    <w:rsid w:val="1E965BED"/>
    <w:rsid w:val="20C163C7"/>
    <w:rsid w:val="32D77A0E"/>
    <w:rsid w:val="371341FE"/>
    <w:rsid w:val="387EE3E3"/>
    <w:rsid w:val="3D8374BE"/>
    <w:rsid w:val="3EBF225E"/>
    <w:rsid w:val="4352109E"/>
    <w:rsid w:val="4E7613C9"/>
    <w:rsid w:val="4FFB2561"/>
    <w:rsid w:val="593EC2D1"/>
    <w:rsid w:val="59EF4816"/>
    <w:rsid w:val="5BFA9A70"/>
    <w:rsid w:val="5CAA564F"/>
    <w:rsid w:val="67B3E61E"/>
    <w:rsid w:val="6B3F5834"/>
    <w:rsid w:val="6BF6BFE6"/>
    <w:rsid w:val="6D7F6986"/>
    <w:rsid w:val="6DFFB0AE"/>
    <w:rsid w:val="6FDFE111"/>
    <w:rsid w:val="6FEF8567"/>
    <w:rsid w:val="73FB6723"/>
    <w:rsid w:val="75BE43D9"/>
    <w:rsid w:val="77ED8125"/>
    <w:rsid w:val="7B0C0B42"/>
    <w:rsid w:val="7DF61EC9"/>
    <w:rsid w:val="7EE78678"/>
    <w:rsid w:val="7EF57E19"/>
    <w:rsid w:val="7F729F92"/>
    <w:rsid w:val="7FEFBDBE"/>
    <w:rsid w:val="7FFE61F9"/>
    <w:rsid w:val="7FFF71E7"/>
    <w:rsid w:val="7FFF989A"/>
    <w:rsid w:val="9FD5D9E4"/>
    <w:rsid w:val="A67FA18A"/>
    <w:rsid w:val="A78FF6C0"/>
    <w:rsid w:val="AEE4635C"/>
    <w:rsid w:val="BF7F222A"/>
    <w:rsid w:val="BFE73214"/>
    <w:rsid w:val="D2B6EB8E"/>
    <w:rsid w:val="DF5DFB35"/>
    <w:rsid w:val="E5BC0A01"/>
    <w:rsid w:val="EAFE1203"/>
    <w:rsid w:val="EB37E1B8"/>
    <w:rsid w:val="EB472B64"/>
    <w:rsid w:val="EEEB75A7"/>
    <w:rsid w:val="EFDD1FCB"/>
    <w:rsid w:val="EFFEAACB"/>
    <w:rsid w:val="F36FBA1D"/>
    <w:rsid w:val="F6B06E7C"/>
    <w:rsid w:val="F72FD6B3"/>
    <w:rsid w:val="F7FF7C50"/>
    <w:rsid w:val="FABF5FB8"/>
    <w:rsid w:val="FB15E041"/>
    <w:rsid w:val="FBD6F780"/>
    <w:rsid w:val="FD5B48C7"/>
    <w:rsid w:val="FDB47B3F"/>
    <w:rsid w:val="FDB7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keepNext w:val="0"/>
      <w:keepLines w:val="0"/>
      <w:widowControl w:val="0"/>
      <w:suppressLineNumbers w:val="0"/>
      <w:spacing w:after="0" w:afterAutospacing="0" w:line="500" w:lineRule="exact"/>
      <w:ind w:firstLine="420"/>
      <w:jc w:val="both"/>
    </w:pPr>
    <w:rPr>
      <w:rFonts w:hint="default" w:ascii="Calibri" w:hAnsi="Calibri" w:eastAsia="宋体" w:cs="Calibri"/>
      <w:kern w:val="2"/>
      <w:sz w:val="28"/>
      <w:szCs w:val="28"/>
      <w:lang w:val="en-US" w:eastAsia="zh-CN" w:bidi="ar"/>
    </w:rPr>
  </w:style>
  <w:style w:type="paragraph" w:styleId="3">
    <w:name w:val="Body Text"/>
    <w:basedOn w:val="1"/>
    <w:next w:val="2"/>
    <w:qFormat/>
    <w:uiPriority w:val="0"/>
    <w:pPr>
      <w:keepNext w:val="0"/>
      <w:keepLines w:val="0"/>
      <w:widowControl w:val="0"/>
      <w:suppressLineNumbers w:val="0"/>
      <w:spacing w:before="0" w:beforeLines="0" w:beforeAutospacing="0" w:after="120" w:afterLines="0" w:afterAutospacing="0"/>
      <w:ind w:left="0" w:right="0"/>
      <w:jc w:val="both"/>
    </w:pPr>
    <w:rPr>
      <w:rFonts w:hint="eastAsia" w:ascii="宋体" w:hAnsi="宋体" w:eastAsia="宋体" w:cs="宋体"/>
      <w:kern w:val="2"/>
      <w:sz w:val="21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qFormat/>
    <w:uiPriority w:val="10"/>
    <w:pPr>
      <w:widowControl w:val="0"/>
      <w:ind w:firstLine="0" w:firstLineChars="0"/>
      <w:jc w:val="center"/>
    </w:pPr>
    <w:rPr>
      <w:rFonts w:ascii="方正小标宋简体" w:hAnsi="Cambria" w:eastAsia="方正小标宋简体" w:cs="Times New Roman"/>
      <w:bCs/>
      <w:kern w:val="2"/>
      <w:sz w:val="44"/>
      <w:szCs w:val="32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OfAuthoring"/>
    <w:next w:val="1"/>
    <w:qFormat/>
    <w:uiPriority w:val="0"/>
    <w:pPr>
      <w:overflowPunct w:val="0"/>
      <w:autoSpaceDE w:val="0"/>
      <w:autoSpaceDN w:val="0"/>
      <w:adjustRightInd w:val="0"/>
      <w:ind w:left="420" w:leftChars="200"/>
      <w:jc w:val="both"/>
      <w:textAlignment w:val="baseline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2851</Words>
  <Characters>2868</Characters>
  <Lines>0</Lines>
  <Paragraphs>0</Paragraphs>
  <TotalTime>90</TotalTime>
  <ScaleCrop>false</ScaleCrop>
  <LinksUpToDate>false</LinksUpToDate>
  <CharactersWithSpaces>2891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2025-03-13T18:30:00Z</dcterms:created>
  <dc:creator>小凡</dc:creator>
  <cp:lastModifiedBy>tzfx</cp:lastModifiedBy>
  <cp:lastPrinted>2025-06-11T07:25:00Z</cp:lastPrinted>
  <dcterms:modified xsi:type="dcterms:W3CDTF">2025-07-02T21:25:49Z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6B1536106E55489F8179A7D2DAB06593_13</vt:lpwstr>
  </property>
  <property fmtid="{D5CDD505-2E9C-101B-9397-08002B2CF9AE}" pid="4" name="KSOTemplateDocerSaveRecord">
    <vt:lpwstr>eyJoZGlkIjoiYTc2ZGZiNzZiNDVlOGViOWVmM2JhOTY0NGJkNjUyYzgiLCJ1c2VySWQiOiIyNDc0NzMxMTQifQ==</vt:lpwstr>
  </property>
</Properties>
</file>