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2025年松阳县高校毕业生夏季专场招聘会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贯彻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党中央的决策部署，</w:t>
      </w:r>
      <w:r>
        <w:rPr>
          <w:rFonts w:hint="eastAsia" w:ascii="仿宋" w:hAnsi="仿宋" w:eastAsia="仿宋" w:cs="仿宋"/>
          <w:color w:val="000000"/>
          <w:w w:val="98"/>
          <w:sz w:val="32"/>
          <w:szCs w:val="32"/>
        </w:rPr>
        <w:t>全力以赴稳就业、保民生，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强化政府公共服务职能，切实为用人单位和各类求职者搭建供需平台，促进企业与职业学校合作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，推进高校毕业生高质量充分就业。经研究，我县将举办2025年松阳县高校毕业生夏季专场招聘会。</w:t>
      </w:r>
      <w:r>
        <w:rPr>
          <w:rFonts w:hint="eastAsia" w:ascii="仿宋" w:hAnsi="仿宋" w:eastAsia="仿宋" w:cs="仿宋"/>
          <w:b w:val="0"/>
          <w:bCs w:val="0"/>
          <w:color w:val="auto"/>
          <w:w w:val="98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color w:val="auto"/>
          <w:w w:val="9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98"/>
          <w:sz w:val="32"/>
          <w:szCs w:val="32"/>
        </w:rPr>
        <w:t>时间、地点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textAlignment w:val="auto"/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时间：暂定2025年8月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" w:firstLineChars="200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地点：暂定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松阳县市政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color w:val="auto"/>
          <w:w w:val="9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98"/>
          <w:sz w:val="32"/>
          <w:szCs w:val="32"/>
        </w:rPr>
        <w:t>二、参</w:t>
      </w:r>
      <w:r>
        <w:rPr>
          <w:rFonts w:hint="eastAsia" w:ascii="黑体" w:hAnsi="黑体" w:eastAsia="黑体" w:cs="黑体"/>
          <w:color w:val="auto"/>
          <w:w w:val="98"/>
          <w:sz w:val="32"/>
          <w:szCs w:val="32"/>
          <w:lang w:eastAsia="zh-CN"/>
        </w:rPr>
        <w:t>加</w:t>
      </w:r>
      <w:r>
        <w:rPr>
          <w:rFonts w:hint="eastAsia" w:ascii="黑体" w:hAnsi="黑体" w:eastAsia="黑体" w:cs="黑体"/>
          <w:color w:val="auto"/>
          <w:w w:val="98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县内外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企事业单位、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民营企业、中小微企业、外资企业等；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2、应、历届大中专毕业生、退伍军人、有就业愿望的下岗失业人员、农村劳动力、残疾人等各类求职人员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职业高中学生（含会计、计算机、电子商务，数控技术应用，电子电器应用与维修、旅游服务与管理等专业）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default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4、县外来松务工求职人员。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color w:val="auto"/>
          <w:w w:val="98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  <w:t>三、组织形式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主办单位：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松阳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" w:firstLineChars="200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承办单位：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松阳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县就业管理服务处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  <w:t>服务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1、企业与求职者面对面洽谈。现场免费为企业提供展位，求职者可与企业面对面详细交流，了解岗位需求和条件；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2、就业创业政策宣传。现场开展就业创业政策宣传，加大就业创业政策宣传力度，提高求职者对就业创业政策的知晓度；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3、就业见习政策咨询。</w:t>
      </w:r>
      <w:bookmarkStart w:id="0" w:name="OLE_LINK1"/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现场提供就业见习政策咨询服务</w:t>
      </w:r>
      <w:bookmarkEnd w:id="0"/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，促进求职者到就业见习基地就业。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、本次招聘会为公益性活动，不收取摊位费；参加招聘单位由举办方统一制作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招聘广告牌，安排摊位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19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、联系方式：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联系地址：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松阳县就业管理服务处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环城西路97号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default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联系电话：0578-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8806970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报名网址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instrText xml:space="preserve"> HYPERLINK "https://0578.zjhr.com" </w:instrTex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w w:val="98"/>
          <w:sz w:val="32"/>
          <w:szCs w:val="32"/>
          <w:lang w:val="en-US" w:eastAsia="zh-CN"/>
        </w:rPr>
        <w:t>https://0578.zjhr.com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（需登录浙江政务服务网企业账号）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default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报名过程中遇到问题加微信：337297350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069" w:firstLineChars="13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松阳县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default" w:ascii="仿宋" w:hAnsi="仿宋" w:eastAsia="仿宋" w:cs="仿宋"/>
          <w:color w:val="auto"/>
          <w:sz w:val="32"/>
          <w:szCs w:val="32"/>
          <w:woUserID w:val="1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default" w:ascii="仿宋" w:hAnsi="仿宋" w:eastAsia="仿宋" w:cs="仿宋"/>
          <w:color w:val="auto"/>
          <w:sz w:val="32"/>
          <w:szCs w:val="32"/>
          <w:woUserID w:val="1"/>
        </w:rPr>
        <w:t>10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656D0"/>
    <w:multiLevelType w:val="singleLevel"/>
    <w:tmpl w:val="DA4656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WIyYmE0OTEwY2I1MTM3ODNmNGViMDgxMjExOWUifQ=="/>
  </w:docVars>
  <w:rsids>
    <w:rsidRoot w:val="0D1A6B88"/>
    <w:rsid w:val="0D1A6B88"/>
    <w:rsid w:val="0DAE6761"/>
    <w:rsid w:val="0FCB5B62"/>
    <w:rsid w:val="11E46E60"/>
    <w:rsid w:val="127A740E"/>
    <w:rsid w:val="17FF15B9"/>
    <w:rsid w:val="296C683F"/>
    <w:rsid w:val="313E5275"/>
    <w:rsid w:val="38F5DB60"/>
    <w:rsid w:val="391401DA"/>
    <w:rsid w:val="39833B28"/>
    <w:rsid w:val="3FC715FA"/>
    <w:rsid w:val="412B14A4"/>
    <w:rsid w:val="43BC50D3"/>
    <w:rsid w:val="4F9F638E"/>
    <w:rsid w:val="52CB39C6"/>
    <w:rsid w:val="55D23A51"/>
    <w:rsid w:val="59CF77AF"/>
    <w:rsid w:val="605742B4"/>
    <w:rsid w:val="632C65B1"/>
    <w:rsid w:val="668502D5"/>
    <w:rsid w:val="6C1811E1"/>
    <w:rsid w:val="70F10B8B"/>
    <w:rsid w:val="72A3764E"/>
    <w:rsid w:val="73F22CB6"/>
    <w:rsid w:val="F5E5A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718</Words>
  <Characters>785</Characters>
  <Lines>0</Lines>
  <Paragraphs>0</Paragraphs>
  <TotalTime>22</TotalTime>
  <ScaleCrop>false</ScaleCrop>
  <LinksUpToDate>false</LinksUpToDate>
  <CharactersWithSpaces>827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2022-06-09T18:15:00Z</dcterms:created>
  <dc:creator>Administrator</dc:creator>
  <cp:lastModifiedBy>John</cp:lastModifiedBy>
  <dcterms:modified xsi:type="dcterms:W3CDTF">2025-03-10T09:18:57Z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48610D5D05874534BACA6BFAE243D729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