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snapToGrid/>
        <w:spacing w:line="360" w:lineRule="auto"/>
        <w:jc w:val="center"/>
        <w:textAlignment w:val="auto"/>
        <w:rPr>
          <w:rFonts w:hint="eastAsia" w:ascii="黑体" w:hAnsi="黑体" w:eastAsia="黑体" w:cs="黑体"/>
          <w:color w:val="000000"/>
          <w:sz w:val="32"/>
          <w:szCs w:val="32"/>
          <w:lang w:val="en-US" w:eastAsia="en-US" w:bidi="ar-SA"/>
        </w:rPr>
      </w:pPr>
      <w:bookmarkStart w:id="0" w:name="br1"/>
      <w:bookmarkEnd w:id="0"/>
      <w:r>
        <w:rPr>
          <w:rFonts w:hint="eastAsia" w:ascii="黑体" w:hAnsi="黑体" w:eastAsia="黑体" w:cs="黑体"/>
          <w:color w:val="000000"/>
          <w:spacing w:val="1"/>
          <w:sz w:val="32"/>
          <w:szCs w:val="32"/>
          <w:lang w:val="en-US" w:eastAsia="en-US" w:bidi="ar-SA"/>
        </w:rPr>
        <w:t>关于《乐清市市场</w:t>
      </w:r>
      <w:r>
        <w:rPr>
          <w:rFonts w:hint="eastAsia" w:ascii="黑体" w:hAnsi="黑体" w:eastAsia="黑体" w:cs="黑体"/>
          <w:color w:val="000000"/>
          <w:spacing w:val="1"/>
          <w:sz w:val="32"/>
          <w:szCs w:val="32"/>
          <w:lang w:val="en-US" w:eastAsia="zh-CN" w:bidi="ar-SA"/>
        </w:rPr>
        <w:t>监督管理</w:t>
      </w:r>
      <w:bookmarkStart w:id="2" w:name="_GoBack"/>
      <w:bookmarkEnd w:id="2"/>
      <w:r>
        <w:rPr>
          <w:rFonts w:hint="eastAsia" w:ascii="黑体" w:hAnsi="黑体" w:eastAsia="黑体" w:cs="黑体"/>
          <w:color w:val="000000"/>
          <w:spacing w:val="1"/>
          <w:sz w:val="32"/>
          <w:szCs w:val="32"/>
          <w:lang w:val="en-US" w:eastAsia="en-US" w:bidi="ar-SA"/>
        </w:rPr>
        <w:t>局关于公布行政规范性文件清理结果的通知（草案送审</w:t>
      </w:r>
      <w:r>
        <w:rPr>
          <w:rFonts w:hint="eastAsia" w:ascii="黑体" w:hAnsi="黑体" w:eastAsia="黑体" w:cs="黑体"/>
          <w:color w:val="000000"/>
          <w:spacing w:val="-22"/>
          <w:sz w:val="32"/>
          <w:szCs w:val="32"/>
          <w:lang w:val="en-US" w:eastAsia="en-US" w:bidi="ar-SA"/>
        </w:rPr>
        <w:t>稿）》的起草说明</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jc w:val="left"/>
        <w:textAlignment w:val="auto"/>
        <w:rPr>
          <w:rFonts w:hint="eastAsia" w:ascii="仿宋" w:hAnsi="仿宋" w:eastAsia="仿宋" w:cs="仿宋"/>
          <w:color w:val="000000"/>
          <w:sz w:val="32"/>
          <w:szCs w:val="32"/>
          <w:lang w:val="en-US" w:eastAsia="en-US" w:bidi="ar-SA"/>
        </w:rPr>
      </w:pPr>
      <w:r>
        <w:rPr>
          <w:rFonts w:hint="eastAsia" w:ascii="仿宋" w:hAnsi="仿宋" w:eastAsia="仿宋" w:cs="仿宋"/>
          <w:color w:val="000000"/>
          <w:sz w:val="32"/>
          <w:szCs w:val="32"/>
          <w:lang w:val="en-US" w:eastAsia="en-US" w:bidi="ar-SA"/>
        </w:rPr>
        <w:t>现就报送审查的《乐清市市场监管局关于公布行政规范性文件清理结果的通知（草案送审稿）》有关情况说明如下：</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jc w:val="left"/>
        <w:textAlignment w:val="auto"/>
        <w:rPr>
          <w:rFonts w:hint="eastAsia" w:ascii="仿宋" w:hAnsi="仿宋" w:eastAsia="仿宋" w:cs="仿宋"/>
          <w:color w:val="000000"/>
          <w:sz w:val="32"/>
          <w:szCs w:val="32"/>
          <w:lang w:val="en-US" w:eastAsia="en-US" w:bidi="ar-SA"/>
        </w:rPr>
      </w:pPr>
      <w:r>
        <w:rPr>
          <w:rFonts w:hint="eastAsia" w:ascii="仿宋" w:hAnsi="仿宋" w:eastAsia="仿宋" w:cs="仿宋"/>
          <w:color w:val="000000"/>
          <w:sz w:val="32"/>
          <w:szCs w:val="32"/>
          <w:lang w:val="en-US" w:eastAsia="en-US" w:bidi="ar-SA"/>
        </w:rPr>
        <w:t>一、 文件制定背景</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jc w:val="left"/>
        <w:textAlignment w:val="auto"/>
        <w:rPr>
          <w:rFonts w:hint="eastAsia" w:ascii="仿宋" w:hAnsi="仿宋" w:eastAsia="仿宋" w:cs="仿宋"/>
          <w:color w:val="000000"/>
          <w:sz w:val="32"/>
          <w:szCs w:val="32"/>
          <w:lang w:val="en-US" w:eastAsia="en-US" w:bidi="ar-SA"/>
        </w:rPr>
      </w:pPr>
      <w:r>
        <w:rPr>
          <w:rFonts w:hint="eastAsia" w:ascii="仿宋" w:hAnsi="仿宋" w:eastAsia="仿宋" w:cs="仿宋"/>
          <w:color w:val="000000"/>
          <w:sz w:val="32"/>
          <w:szCs w:val="32"/>
          <w:lang w:val="en-US" w:eastAsia="en-US" w:bidi="ar-SA"/>
        </w:rPr>
        <w:t>为切实推进依法行政，加快</w:t>
      </w:r>
      <w:r>
        <w:rPr>
          <w:rFonts w:hint="eastAsia" w:ascii="仿宋" w:hAnsi="仿宋" w:eastAsia="仿宋" w:cs="仿宋"/>
          <w:color w:val="000000"/>
          <w:sz w:val="32"/>
          <w:szCs w:val="32"/>
          <w:lang w:val="en-US" w:eastAsia="zh-CN" w:bidi="ar-SA"/>
        </w:rPr>
        <w:t>规范性文件管理,</w:t>
      </w:r>
      <w:r>
        <w:rPr>
          <w:rFonts w:hint="eastAsia" w:ascii="仿宋" w:hAnsi="仿宋" w:eastAsia="仿宋" w:cs="仿宋"/>
          <w:color w:val="000000"/>
          <w:sz w:val="32"/>
          <w:szCs w:val="32"/>
          <w:lang w:val="en-US" w:eastAsia="en-US" w:bidi="ar-SA"/>
        </w:rPr>
        <w:t>根据《浙江省行政规范性文件管理办法》（省政府令第 372 号 ）、《乐清市人民政府办公室关于全面开展行政规范性文件清理工作的通知》（乐政办发明电〔2024〕2 号）的要求，对 2023 年 12 月 31 日之前发布的局规范性文件进行全面清理。</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jc w:val="left"/>
        <w:textAlignment w:val="auto"/>
        <w:rPr>
          <w:rFonts w:hint="eastAsia" w:ascii="仿宋" w:hAnsi="仿宋" w:eastAsia="仿宋" w:cs="仿宋"/>
          <w:color w:val="000000"/>
          <w:sz w:val="32"/>
          <w:szCs w:val="32"/>
          <w:lang w:val="en-US" w:eastAsia="en-US" w:bidi="ar-SA"/>
        </w:rPr>
      </w:pPr>
      <w:r>
        <w:rPr>
          <w:rFonts w:hint="eastAsia" w:ascii="仿宋" w:hAnsi="仿宋" w:eastAsia="仿宋" w:cs="仿宋"/>
          <w:color w:val="000000"/>
          <w:sz w:val="32"/>
          <w:szCs w:val="32"/>
          <w:lang w:val="en-US" w:eastAsia="en-US" w:bidi="ar-SA"/>
        </w:rPr>
        <w:t>二、文件涉法内容说明（制定依据）</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jc w:val="left"/>
        <w:textAlignment w:val="auto"/>
        <w:rPr>
          <w:rFonts w:hint="eastAsia" w:ascii="仿宋" w:hAnsi="仿宋" w:eastAsia="仿宋" w:cs="仿宋"/>
          <w:color w:val="000000"/>
          <w:sz w:val="32"/>
          <w:szCs w:val="32"/>
          <w:lang w:val="en-US" w:eastAsia="en-US" w:bidi="ar-SA"/>
        </w:rPr>
      </w:pPr>
      <w:r>
        <w:rPr>
          <w:rFonts w:hint="eastAsia" w:ascii="仿宋" w:hAnsi="仿宋" w:eastAsia="仿宋" w:cs="仿宋"/>
          <w:color w:val="000000"/>
          <w:sz w:val="32"/>
          <w:szCs w:val="32"/>
          <w:lang w:val="en-US" w:eastAsia="en-US" w:bidi="ar-SA"/>
        </w:rPr>
        <w:t>该文件依据《浙江省行政规范性文件管理办法》、《乐清市行政</w:t>
      </w:r>
    </w:p>
    <w:p>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仿宋" w:hAnsi="仿宋" w:eastAsia="仿宋" w:cs="仿宋"/>
          <w:color w:val="000000"/>
          <w:sz w:val="32"/>
          <w:szCs w:val="32"/>
          <w:lang w:val="en-US" w:eastAsia="en-US" w:bidi="ar-SA"/>
        </w:rPr>
      </w:pPr>
      <w:r>
        <w:rPr>
          <w:rFonts w:hint="eastAsia" w:ascii="仿宋" w:hAnsi="仿宋" w:eastAsia="仿宋" w:cs="仿宋"/>
          <w:color w:val="000000"/>
          <w:sz w:val="32"/>
          <w:szCs w:val="32"/>
          <w:lang w:val="en-US" w:eastAsia="en-US" w:bidi="ar-SA"/>
        </w:rPr>
        <w:t>规范性文件管理办法》制定。</w:t>
      </w:r>
    </w:p>
    <w:p>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ind w:firstLine="640" w:firstLineChars="200"/>
        <w:jc w:val="left"/>
        <w:textAlignment w:val="auto"/>
        <w:rPr>
          <w:rFonts w:hint="eastAsia" w:ascii="仿宋" w:hAnsi="仿宋" w:eastAsia="仿宋" w:cs="仿宋"/>
          <w:color w:val="000000"/>
          <w:sz w:val="32"/>
          <w:szCs w:val="32"/>
          <w:lang w:val="en-US" w:eastAsia="en-US" w:bidi="ar-SA"/>
        </w:rPr>
      </w:pPr>
      <w:r>
        <w:rPr>
          <w:rFonts w:hint="eastAsia" w:ascii="仿宋" w:hAnsi="仿宋" w:eastAsia="仿宋" w:cs="仿宋"/>
          <w:color w:val="000000"/>
          <w:sz w:val="32"/>
          <w:szCs w:val="32"/>
          <w:lang w:val="en-US" w:eastAsia="en-US" w:bidi="ar-SA"/>
        </w:rPr>
        <w:t>文件制定过程</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640" w:firstLineChars="200"/>
        <w:jc w:val="left"/>
        <w:textAlignment w:val="auto"/>
        <w:rPr>
          <w:rFonts w:hint="eastAsia" w:ascii="仿宋" w:hAnsi="仿宋" w:eastAsia="仿宋" w:cs="仿宋"/>
          <w:color w:val="000000"/>
          <w:sz w:val="32"/>
          <w:szCs w:val="32"/>
          <w:lang w:val="en-US" w:eastAsia="en-US" w:bidi="ar-SA"/>
        </w:rPr>
      </w:pPr>
      <w:r>
        <w:rPr>
          <w:rFonts w:hint="eastAsia" w:ascii="仿宋" w:hAnsi="仿宋" w:eastAsia="仿宋" w:cs="仿宋"/>
          <w:color w:val="000000"/>
          <w:sz w:val="32"/>
          <w:szCs w:val="32"/>
          <w:lang w:val="en-US" w:eastAsia="en-US" w:bidi="ar-SA"/>
        </w:rPr>
        <w:t>该文件 2024年</w:t>
      </w:r>
      <w:r>
        <w:rPr>
          <w:rFonts w:hint="eastAsia" w:ascii="仿宋" w:hAnsi="仿宋" w:eastAsia="仿宋" w:cs="仿宋"/>
          <w:color w:val="000000"/>
          <w:sz w:val="32"/>
          <w:szCs w:val="32"/>
          <w:lang w:val="en-US" w:eastAsia="zh-CN" w:bidi="ar-SA"/>
        </w:rPr>
        <w:t>9</w:t>
      </w:r>
      <w:r>
        <w:rPr>
          <w:rFonts w:hint="eastAsia" w:ascii="仿宋" w:hAnsi="仿宋" w:eastAsia="仿宋" w:cs="仿宋"/>
          <w:color w:val="000000"/>
          <w:sz w:val="32"/>
          <w:szCs w:val="32"/>
          <w:lang w:val="en-US" w:eastAsia="en-US" w:bidi="ar-SA"/>
        </w:rPr>
        <w:t xml:space="preserve">月开始起草，经对现行的文件梳理，最终确定 </w:t>
      </w:r>
      <w:r>
        <w:rPr>
          <w:rFonts w:hint="eastAsia" w:ascii="仿宋" w:hAnsi="仿宋" w:eastAsia="仿宋" w:cs="仿宋"/>
          <w:color w:val="000000"/>
          <w:sz w:val="32"/>
          <w:szCs w:val="32"/>
          <w:lang w:val="en-US" w:eastAsia="zh-CN" w:bidi="ar-SA"/>
        </w:rPr>
        <w:t>2</w:t>
      </w:r>
      <w:r>
        <w:rPr>
          <w:rFonts w:hint="eastAsia" w:ascii="仿宋" w:hAnsi="仿宋" w:eastAsia="仿宋" w:cs="仿宋"/>
          <w:color w:val="000000"/>
          <w:sz w:val="32"/>
          <w:szCs w:val="32"/>
          <w:lang w:val="en-US" w:eastAsia="en-US" w:bidi="ar-SA"/>
        </w:rPr>
        <w:t>件行政规范性文件纳入清理范围，经征求各业务科室（单位）意见，形成意见稿。</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jc w:val="left"/>
        <w:textAlignment w:val="auto"/>
        <w:rPr>
          <w:rFonts w:hint="eastAsia" w:ascii="仿宋" w:hAnsi="仿宋" w:eastAsia="仿宋" w:cs="仿宋"/>
          <w:color w:val="000000"/>
          <w:sz w:val="32"/>
          <w:szCs w:val="32"/>
          <w:lang w:val="en-US" w:eastAsia="en-US" w:bidi="ar-SA"/>
        </w:rPr>
      </w:pPr>
      <w:r>
        <w:rPr>
          <w:rFonts w:hint="eastAsia" w:ascii="仿宋" w:hAnsi="仿宋" w:eastAsia="仿宋" w:cs="仿宋"/>
          <w:color w:val="000000"/>
          <w:sz w:val="32"/>
          <w:szCs w:val="32"/>
          <w:lang w:val="en-US" w:eastAsia="en-US" w:bidi="ar-SA"/>
        </w:rPr>
        <w:t>四、文件主要内容</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jc w:val="left"/>
        <w:textAlignment w:val="auto"/>
        <w:rPr>
          <w:rFonts w:hint="eastAsia" w:ascii="仿宋" w:hAnsi="仿宋" w:eastAsia="仿宋" w:cs="仿宋"/>
          <w:color w:val="000000"/>
          <w:sz w:val="32"/>
          <w:szCs w:val="32"/>
          <w:lang w:val="en-US" w:eastAsia="en-US" w:bidi="ar-SA"/>
        </w:rPr>
      </w:pPr>
      <w:r>
        <w:rPr>
          <w:rFonts w:hint="eastAsia" w:ascii="仿宋" w:hAnsi="仿宋" w:eastAsia="仿宋" w:cs="仿宋"/>
          <w:color w:val="000000"/>
          <w:sz w:val="32"/>
          <w:szCs w:val="32"/>
          <w:lang w:val="en-US" w:eastAsia="en-US" w:bidi="ar-SA"/>
        </w:rPr>
        <w:t>详见文件草案文本内容。</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jc w:val="left"/>
        <w:textAlignment w:val="auto"/>
        <w:rPr>
          <w:rFonts w:hint="eastAsia" w:ascii="仿宋" w:hAnsi="仿宋" w:eastAsia="仿宋" w:cs="仿宋"/>
          <w:color w:val="000000"/>
          <w:sz w:val="32"/>
          <w:szCs w:val="32"/>
          <w:lang w:val="en-US" w:eastAsia="en-US" w:bidi="ar-SA"/>
        </w:rPr>
      </w:pPr>
      <w:r>
        <w:rPr>
          <w:rFonts w:hint="eastAsia" w:ascii="仿宋" w:hAnsi="仿宋" w:eastAsia="仿宋" w:cs="仿宋"/>
          <w:color w:val="000000"/>
          <w:sz w:val="32"/>
          <w:szCs w:val="32"/>
          <w:lang w:val="en-US" w:eastAsia="en-US" w:bidi="ar-SA"/>
        </w:rPr>
        <w:t>五、文件施行日期及有效期说明</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jc w:val="left"/>
        <w:textAlignment w:val="auto"/>
        <w:rPr>
          <w:rFonts w:hint="eastAsia" w:ascii="仿宋" w:hAnsi="仿宋" w:eastAsia="仿宋" w:cs="仿宋"/>
          <w:color w:val="000000"/>
          <w:sz w:val="32"/>
          <w:szCs w:val="32"/>
          <w:lang w:val="en-US" w:eastAsia="en-US" w:bidi="ar-SA"/>
        </w:rPr>
      </w:pPr>
      <w:r>
        <w:rPr>
          <w:rFonts w:hint="eastAsia" w:ascii="仿宋" w:hAnsi="仿宋" w:eastAsia="仿宋" w:cs="仿宋"/>
          <w:color w:val="000000"/>
          <w:sz w:val="32"/>
          <w:szCs w:val="32"/>
          <w:lang w:val="en-US" w:eastAsia="en-US" w:bidi="ar-SA"/>
        </w:rPr>
        <w:t>该文件自公布之日起 30 日后施行。执行期间如有条款与上级新出台的政策文件相抵触的，以上级文件为准。</w:t>
      </w:r>
      <w:bookmarkStart w:id="1" w:name="br1_0"/>
      <w:bookmarkEnd w:id="1"/>
      <w:r>
        <w:rPr>
          <w:rFonts w:hint="eastAsia" w:ascii="仿宋" w:hAnsi="仿宋" w:eastAsia="仿宋" w:cs="仿宋"/>
          <w:color w:val="000000"/>
          <w:sz w:val="32"/>
          <w:szCs w:val="32"/>
          <w:lang w:val="en-US" w:eastAsia="en-US" w:bidi="ar-SA"/>
        </w:rPr>
        <w:t xml:space="preserve"> </w:t>
      </w:r>
    </w:p>
    <w:sectPr>
      <w:pgSz w:w="11900" w:h="16820"/>
      <w:pgMar w:top="1440" w:right="1080" w:bottom="1440" w:left="1080" w:header="720" w:footer="720" w:gutter="0"/>
      <w:pgNumType w:start="1"/>
      <w:cols w:space="720" w:num="1"/>
      <w:docGrid w:linePitch="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CD61EF"/>
    <w:multiLevelType w:val="singleLevel"/>
    <w:tmpl w:val="FACD61E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noPunctuationKerning w:val="1"/>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77B3E"/>
    <w:rsid w:val="00A77B3E"/>
    <w:rsid w:val="00CA2A55"/>
    <w:rsid w:val="0FA25E82"/>
    <w:rsid w:val="13FA0089"/>
    <w:rsid w:val="17397A4D"/>
    <w:rsid w:val="40A112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Pages>1</Pages>
  <Words>0</Words>
  <Characters>0</Characters>
  <Lines>1</Lines>
  <Paragraphs>1</Paragraphs>
  <TotalTime>3</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2024-10-16T03:18:00Z</dcterms:created>
  <dc:creator>Administrator</dc:creator>
  <cp:lastModifiedBy>Administrator</cp:lastModifiedBy>
  <dcterms:modified xsi:type="dcterms:W3CDTF">2024-10-16T03:31:42Z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0BB30F59F2CC4FA8981D4D941F688BD5</vt:lpwstr>
  </property>
</Properties>
</file>