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21517">
      <w:pPr>
        <w:pStyle w:val="4"/>
        <w:spacing w:line="600" w:lineRule="exact"/>
        <w:ind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tbl>
      <w:tblPr>
        <w:tblStyle w:val="2"/>
        <w:tblW w:w="9150" w:type="dxa"/>
        <w:tblInd w:w="-1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1"/>
        <w:gridCol w:w="2532"/>
        <w:gridCol w:w="1525"/>
        <w:gridCol w:w="2722"/>
      </w:tblGrid>
      <w:tr w14:paraId="7E948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91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7ADDDA"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简体"/>
                <w:color w:val="000000"/>
                <w:kern w:val="0"/>
                <w:sz w:val="36"/>
                <w:szCs w:val="36"/>
                <w:lang w:val="en-US" w:eastAsia="zh-CN"/>
              </w:rPr>
              <w:t>2025年柯城区家电以旧换新活动企业报名表</w:t>
            </w:r>
          </w:p>
        </w:tc>
      </w:tr>
      <w:tr w14:paraId="48328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15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1B7A00">
            <w:pPr>
              <w:jc w:val="center"/>
              <w:rPr>
                <w:rFonts w:ascii="Times New Roman" w:hAnsi="Times New Roman" w:eastAsia="方正小标宋简体"/>
                <w:color w:val="000000"/>
                <w:sz w:val="36"/>
                <w:szCs w:val="36"/>
              </w:rPr>
            </w:pPr>
          </w:p>
        </w:tc>
      </w:tr>
      <w:tr w14:paraId="35D222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18CB98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                                   填报日期：202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 w14:paraId="7B724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04C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eastAsia="zh-CN"/>
              </w:rPr>
              <w:t>申请企业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80A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23F6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96E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77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6E0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0A75A4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6EE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经营地址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FB9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6A985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8B2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620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38EE27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703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3B6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1DC17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6B0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年销售额</w:t>
            </w:r>
          </w:p>
          <w:p w14:paraId="0FB18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BB9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 w14:paraId="63CDA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62B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1AB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21C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联系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BDF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45199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831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eastAsia="zh-CN"/>
              </w:rPr>
              <w:t>活动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96D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8F9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联系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FD1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4653E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D6B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结算账户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eastAsia="zh-CN"/>
              </w:rPr>
              <w:t>信息（名称、账号、开户行）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E4A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10CCA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02D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eastAsia="zh-CN"/>
              </w:rPr>
              <w:t>企业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A44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我单位按照202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年柯城区家电以旧换新补贴有关规定，保证提供的所有申报数据、材料等信息真实有效，并接受有关部门的监督。如有不实之处，愿承担一切法律责任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  <w:p w14:paraId="6D253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14:paraId="7E381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         法定代表人（负责人）签字：</w:t>
            </w:r>
          </w:p>
          <w:p w14:paraId="61A2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盖章（企业公章）</w:t>
            </w:r>
          </w:p>
          <w:p w14:paraId="524D5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                                                 202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 w14:paraId="00058EDF"/>
    <w:p w14:paraId="210AF4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kYTQ0MWRmYTVkN2M5MDc0OTViZDRmZDUyMDM0ODgifQ=="/>
  </w:docVars>
  <w:rsids>
    <w:rsidRoot w:val="7654013A"/>
    <w:rsid w:val="02B21DB4"/>
    <w:rsid w:val="1C2B5A6D"/>
    <w:rsid w:val="3EAD7B54"/>
    <w:rsid w:val="4F77A70E"/>
    <w:rsid w:val="7654013A"/>
    <w:rsid w:val="789B5DFD"/>
    <w:rsid w:val="CDF7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219</Characters>
  <Lines>0</Lines>
  <Paragraphs>0</Paragraphs>
  <TotalTime>9</TotalTime>
  <ScaleCrop>false</ScaleCrop>
  <LinksUpToDate>false</LinksUpToDate>
  <CharactersWithSpaces>395</CharactersWithSpaces>
  <Application>WPS Office_12.8.2.17836_F1E327BC-269C-435d-A152-05C5408002CA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2024-06-05T00:42:00Z</dcterms:created>
  <dc:creator>Administrator</dc:creator>
  <cp:lastModifiedBy>傅希雨</cp:lastModifiedBy>
  <dcterms:modified xsi:type="dcterms:W3CDTF">2025-08-04T10:38:46Z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2052-12.8.2.17836</vt:lpwstr>
  </property>
  <property fmtid="{D5CDD505-2E9C-101B-9397-08002B2CF9AE}" pid="3" name="ICV">
    <vt:lpwstr>2443ED54F6B34FC99BA9460263025F56</vt:lpwstr>
  </property>
</Properties>
</file>