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Layout w:type="fixed"/>
        </w:tblPrEx>
        <w:trPr>
          <w:cantSplit/>
          <w:trHeight w:val="0" w:hRule="atLeast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  <w:t>建德市人民政府办公室关于废止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  <w:t>建政办函〔20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  <w:t>〕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  <w:t>号行政规范性文件的通知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36"/>
                <w:szCs w:val="36"/>
                <w:lang w:eastAsia="zh-CN"/>
              </w:rPr>
              <w:t>（征求意见稿）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各镇、乡人民政府，各街道办事处，市政府各部门、单位：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经市政府同意，决定废止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原《建德市直管公房管理办法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（建政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函〔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号）文件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本通知自20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建德市人民政府办公室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312" w:firstLineChars="14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日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ZmYxM2VhYTI5Y2Q5ZTE4ODgwNjA4OWNiZDkyZjEifQ=="/>
  </w:docVars>
  <w:rsids>
    <w:rsidRoot w:val="69897FEA"/>
    <w:rsid w:val="077411EC"/>
    <w:rsid w:val="080F3C82"/>
    <w:rsid w:val="19603334"/>
    <w:rsid w:val="46440811"/>
    <w:rsid w:val="4FF43A11"/>
    <w:rsid w:val="5CED339D"/>
    <w:rsid w:val="69897FEA"/>
    <w:rsid w:val="76B03DAD"/>
    <w:rsid w:val="796E12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152</Characters>
  <Lines>0</Lines>
  <Paragraphs>0</Paragraphs>
  <TotalTime>0</TotalTime>
  <ScaleCrop>false</ScaleCrop>
  <LinksUpToDate>false</LinksUpToDate>
  <CharactersWithSpaces>204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2022-07-08T02:35:00Z</dcterms:created>
  <dc:creator>匿名用户</dc:creator>
  <cp:lastModifiedBy>匿名用户</cp:lastModifiedBy>
  <cp:lastPrinted>2023-02-21T02:14:00Z</cp:lastPrinted>
  <dcterms:modified xsi:type="dcterms:W3CDTF">2023-05-16T09:37:21Z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EB3CA20668164F4AAE6785397184AEE6</vt:lpwstr>
  </property>
</Properties>
</file>