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GoBack"/>
      <w:bookmarkStart w:id="0" w:name="_Toc23814"/>
      <w:r>
        <w:rPr>
          <w:rFonts w:hint="eastAsia" w:ascii="方正小标宋简体" w:hAnsi="宋体" w:eastAsia="方正小标宋简体"/>
          <w:color w:val="000000"/>
          <w:w w:val="100"/>
          <w:sz w:val="44"/>
          <w:szCs w:val="44"/>
        </w:rPr>
        <w:t>大荆镇202</w:t>
      </w:r>
      <w:r>
        <w:rPr>
          <w:rFonts w:hint="eastAsia" w:ascii="方正小标宋简体" w:hAnsi="宋体" w:eastAsia="方正小标宋简体"/>
          <w:color w:val="00000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w w:val="100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000000"/>
          <w:w w:val="100"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/>
          <w:color w:val="000000"/>
          <w:w w:val="100"/>
          <w:sz w:val="44"/>
          <w:szCs w:val="44"/>
        </w:rPr>
        <w:t>政府民生实事候选项目</w:t>
      </w:r>
      <w:bookmarkEnd w:id="0"/>
    </w:p>
    <w:bookmarkEnd w:id="1"/>
    <w:tbl>
      <w:tblPr>
        <w:tblStyle w:val="4"/>
        <w:tblpPr w:leftFromText="181" w:rightFromText="181" w:vertAnchor="text" w:horzAnchor="page" w:tblpXSpec="center" w:tblpY="200"/>
        <w:tblOverlap w:val="never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18"/>
        <w:gridCol w:w="5"/>
        <w:gridCol w:w="4456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大荆镇泵站扩容提升工程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大荆镇部分泵站扩容提升。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乐清市大荆镇道路隐患整治工程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全镇域内道路安全隐患治理，护栏、箱涵、路基、挡墙等的修复和治理。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大荆镇蓄水池、池塘整治建设工程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整治蓄水池、池塘等20座。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集镇片通村道路改造提升工程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涉及东里、高地、下干、石门、西一、西二、久防、冯村等村社。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大荆镇荆南片引水、排洪渠道工程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大荆镇荆南片新建、修复排洪渠长3000米。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石斛种植园区设施提升工程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石斛种植园区水利设施、采摘步道和道路建设和提升工程等。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江再福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大荆镇荆北片引水、排洪渠道工程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大荆镇荆北片新建、修复排洪渠道长2000米。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水涨小微园基础设施提升工程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对辖区范围内的自来水管网、排水设施、管网、道路、景观、线路迁改等进行提升。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石斛小镇停车场及充电桩工程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对道路两侧以及周边零星地块，布置停车场，并安装充电桩。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江再福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垃圾分类智能化处理及分类屋建设工程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建成59个村社、小区智能化数字化垃圾分类屋，乡村环卫分类清运两年，因地制宜，创建垃圾分类省级示范镇。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OGNkMmM1YTUxNmRkZGMyYmMzNTZjZWY4OGU0NDQifQ=="/>
  </w:docVars>
  <w:rsids>
    <w:rsidRoot w:val="00000000"/>
    <w:rsid w:val="0BC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2024-06-14T03:48:22Z</dcterms:created>
  <dc:creator>Administrator</dc:creator>
  <cp:lastModifiedBy>金炯炯</cp:lastModifiedBy>
  <dcterms:modified xsi:type="dcterms:W3CDTF">2024-06-14T03:48:39Z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3CBF35E48C7D462C9E898F47EA7CC521_13</vt:lpwstr>
  </property>
</Properties>
</file>