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ind w:left="0" w:leftChars="0"/>
        <w:jc w:val="center"/>
        <w:textAlignment w:val="auto"/>
        <w:rPr>
          <w:rFonts w:hint="eastAsia" w:ascii="方正小标宋简体" w:hAnsi="宋体" w:eastAsia="方正小标宋简体" w:cs="宋体"/>
          <w:color w:val="auto"/>
          <w:sz w:val="44"/>
          <w:szCs w:val="44"/>
          <w:highlight w:val="none"/>
          <w:lang w:eastAsia="zh-CN"/>
        </w:rPr>
      </w:pPr>
      <w:r>
        <w:rPr>
          <w:rFonts w:hint="eastAsia" w:ascii="方正小标宋简体" w:hAnsi="宋体" w:eastAsia="方正小标宋简体" w:cs="宋体"/>
          <w:color w:val="auto"/>
          <w:sz w:val="44"/>
          <w:szCs w:val="44"/>
          <w:highlight w:val="none"/>
          <w:lang w:eastAsia="zh-CN"/>
        </w:rPr>
        <w:t>关于</w:t>
      </w:r>
      <w:r>
        <w:rPr>
          <w:rFonts w:hint="eastAsia" w:ascii="方正小标宋简体" w:hAnsi="宋体" w:eastAsia="方正小标宋简体" w:cs="宋体"/>
          <w:color w:val="auto"/>
          <w:sz w:val="44"/>
          <w:szCs w:val="44"/>
          <w:highlight w:val="none"/>
        </w:rPr>
        <w:t>《</w:t>
      </w:r>
      <w:r>
        <w:rPr>
          <w:rFonts w:hint="eastAsia" w:ascii="方正小标宋简体" w:hAnsi="宋体" w:eastAsia="方正小标宋简体" w:cs="宋体"/>
          <w:color w:val="auto"/>
          <w:sz w:val="44"/>
          <w:szCs w:val="44"/>
          <w:highlight w:val="none"/>
          <w:lang w:eastAsia="zh-CN"/>
        </w:rPr>
        <w:t>上虞区高质量建设“四好农村路”</w:t>
      </w:r>
    </w:p>
    <w:p>
      <w:pPr>
        <w:keepNext w:val="0"/>
        <w:keepLines w:val="0"/>
        <w:pageBreakBefore w:val="0"/>
        <w:widowControl w:val="0"/>
        <w:kinsoku/>
        <w:wordWrap/>
        <w:overflowPunct/>
        <w:topLinePunct w:val="0"/>
        <w:autoSpaceDE/>
        <w:autoSpaceDN/>
        <w:bidi w:val="0"/>
        <w:spacing w:line="560" w:lineRule="exact"/>
        <w:ind w:left="0" w:leftChars="0"/>
        <w:jc w:val="center"/>
        <w:textAlignment w:val="auto"/>
        <w:rPr>
          <w:rFonts w:hint="eastAsia" w:ascii="方正小标宋简体" w:hAnsi="宋体" w:eastAsia="方正小标宋简体" w:cs="宋体"/>
          <w:color w:val="auto"/>
          <w:sz w:val="44"/>
          <w:szCs w:val="44"/>
          <w:highlight w:val="none"/>
        </w:rPr>
      </w:pPr>
      <w:r>
        <w:rPr>
          <w:rFonts w:hint="eastAsia" w:ascii="方正小标宋简体" w:hAnsi="宋体" w:eastAsia="方正小标宋简体" w:cs="宋体"/>
          <w:color w:val="auto"/>
          <w:sz w:val="44"/>
          <w:szCs w:val="44"/>
          <w:highlight w:val="none"/>
          <w:lang w:val="en-US" w:eastAsia="zh-CN"/>
        </w:rPr>
        <w:t>2.0版助力“两个先行”的实施意见</w:t>
      </w:r>
      <w:r>
        <w:rPr>
          <w:rFonts w:hint="eastAsia" w:ascii="方正小标宋简体" w:hAnsi="宋体" w:eastAsia="方正小标宋简体" w:cs="宋体"/>
          <w:color w:val="auto"/>
          <w:sz w:val="44"/>
          <w:szCs w:val="44"/>
          <w:highlight w:val="none"/>
        </w:rPr>
        <w:t>》</w:t>
      </w:r>
    </w:p>
    <w:p>
      <w:pPr>
        <w:keepNext w:val="0"/>
        <w:keepLines w:val="0"/>
        <w:pageBreakBefore w:val="0"/>
        <w:widowControl w:val="0"/>
        <w:kinsoku/>
        <w:wordWrap/>
        <w:overflowPunct/>
        <w:topLinePunct w:val="0"/>
        <w:autoSpaceDE/>
        <w:autoSpaceDN/>
        <w:bidi w:val="0"/>
        <w:spacing w:line="560" w:lineRule="exact"/>
        <w:ind w:left="0" w:leftChars="0"/>
        <w:jc w:val="center"/>
        <w:textAlignment w:val="auto"/>
        <w:rPr>
          <w:rFonts w:hint="eastAsia" w:ascii="方正小标宋简体" w:hAnsi="宋体" w:eastAsia="方正小标宋简体" w:cs="宋体"/>
          <w:color w:val="auto"/>
          <w:sz w:val="44"/>
          <w:szCs w:val="44"/>
          <w:highlight w:val="none"/>
          <w:lang w:eastAsia="zh-CN"/>
        </w:rPr>
      </w:pPr>
      <w:r>
        <w:rPr>
          <w:rFonts w:hint="eastAsia" w:ascii="方正小标宋简体" w:hAnsi="宋体" w:eastAsia="方正小标宋简体" w:cs="宋体"/>
          <w:color w:val="auto"/>
          <w:sz w:val="44"/>
          <w:szCs w:val="44"/>
          <w:highlight w:val="none"/>
          <w:lang w:eastAsia="zh-CN"/>
        </w:rPr>
        <w:t>的起草说明</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楷体_GB2312" w:cs="Times New Roman"/>
          <w:bCs/>
          <w:sz w:val="32"/>
          <w:szCs w:val="32"/>
          <w:highlight w:val="none"/>
        </w:rPr>
      </w:pPr>
    </w:p>
    <w:p>
      <w:pPr>
        <w:pStyle w:val="2"/>
        <w:keepNext w:val="0"/>
        <w:keepLines w:val="0"/>
        <w:pageBreakBefore w:val="0"/>
        <w:widowControl w:val="0"/>
        <w:kinsoku/>
        <w:wordWrap/>
        <w:overflowPunct/>
        <w:topLinePunct w:val="0"/>
        <w:autoSpaceDE/>
        <w:autoSpaceDN/>
        <w:bidi w:val="0"/>
        <w:spacing w:line="560" w:lineRule="exact"/>
        <w:ind w:left="0" w:leftChars="0" w:firstLine="0" w:firstLineChars="0"/>
        <w:textAlignment w:val="auto"/>
        <w:rPr>
          <w:rFonts w:hint="eastAsia"/>
          <w:highlight w:val="none"/>
          <w:lang w:eastAsia="zh-CN"/>
        </w:rPr>
      </w:pP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
          <w:color w:val="auto"/>
          <w:szCs w:val="32"/>
          <w:highlight w:val="none"/>
        </w:rPr>
      </w:pPr>
      <w:r>
        <w:rPr>
          <w:rFonts w:hint="eastAsia" w:ascii="仿宋_GB2312" w:hAnsi="仿宋"/>
          <w:color w:val="auto"/>
          <w:szCs w:val="32"/>
          <w:highlight w:val="none"/>
        </w:rPr>
        <w:t>为深入贯彻落实省</w:t>
      </w:r>
      <w:r>
        <w:rPr>
          <w:rFonts w:hint="eastAsia" w:ascii="仿宋_GB2312" w:hAnsi="仿宋"/>
          <w:color w:val="auto"/>
          <w:szCs w:val="32"/>
          <w:highlight w:val="none"/>
          <w:lang w:eastAsia="zh-CN"/>
        </w:rPr>
        <w:t>人民政府办公厅出台的</w:t>
      </w:r>
      <w:r>
        <w:rPr>
          <w:rFonts w:hint="eastAsia" w:ascii="仿宋_GB2312" w:hAnsi="仿宋"/>
          <w:color w:val="auto"/>
          <w:szCs w:val="32"/>
          <w:highlight w:val="none"/>
        </w:rPr>
        <w:t>《</w:t>
      </w:r>
      <w:r>
        <w:rPr>
          <w:rFonts w:hint="eastAsia" w:ascii="仿宋_GB2312" w:hAnsi="仿宋"/>
          <w:color w:val="auto"/>
          <w:szCs w:val="32"/>
          <w:highlight w:val="none"/>
          <w:lang w:val="en-US" w:eastAsia="zh-CN"/>
        </w:rPr>
        <w:t>关于高质量建设“四好农村路”2.0版助力“两个先行”的实施意见</w:t>
      </w:r>
      <w:r>
        <w:rPr>
          <w:rFonts w:hint="eastAsia" w:ascii="仿宋_GB2312" w:hAnsi="仿宋"/>
          <w:color w:val="auto"/>
          <w:szCs w:val="32"/>
          <w:highlight w:val="none"/>
        </w:rPr>
        <w:t>》（浙政办发〔202</w:t>
      </w:r>
      <w:r>
        <w:rPr>
          <w:rFonts w:hint="eastAsia" w:ascii="仿宋_GB2312" w:hAnsi="仿宋"/>
          <w:color w:val="auto"/>
          <w:szCs w:val="32"/>
          <w:highlight w:val="none"/>
          <w:lang w:val="en-US" w:eastAsia="zh-CN"/>
        </w:rPr>
        <w:t>3</w:t>
      </w:r>
      <w:r>
        <w:rPr>
          <w:rFonts w:hint="eastAsia" w:ascii="仿宋_GB2312" w:hAnsi="仿宋"/>
          <w:color w:val="auto"/>
          <w:szCs w:val="32"/>
          <w:highlight w:val="none"/>
        </w:rPr>
        <w:t>〕</w:t>
      </w:r>
      <w:r>
        <w:rPr>
          <w:rFonts w:hint="eastAsia" w:ascii="仿宋_GB2312" w:hAnsi="仿宋"/>
          <w:color w:val="auto"/>
          <w:szCs w:val="32"/>
          <w:highlight w:val="none"/>
          <w:lang w:val="en-US" w:eastAsia="zh-CN"/>
        </w:rPr>
        <w:t>2</w:t>
      </w:r>
      <w:r>
        <w:rPr>
          <w:rFonts w:hint="eastAsia" w:ascii="仿宋_GB2312" w:hAnsi="仿宋"/>
          <w:color w:val="auto"/>
          <w:szCs w:val="32"/>
          <w:highlight w:val="none"/>
        </w:rPr>
        <w:t>1号），</w:t>
      </w:r>
      <w:r>
        <w:rPr>
          <w:rFonts w:hint="eastAsia" w:ascii="仿宋_GB2312" w:hAnsi="仿宋"/>
          <w:color w:val="auto"/>
          <w:szCs w:val="32"/>
          <w:highlight w:val="none"/>
          <w:lang w:eastAsia="zh-CN"/>
        </w:rPr>
        <w:t>根据区主要领导的批示要求，</w:t>
      </w:r>
      <w:r>
        <w:rPr>
          <w:rFonts w:hint="eastAsia" w:ascii="仿宋_GB2312" w:hAnsi="仿宋"/>
          <w:color w:val="auto"/>
          <w:szCs w:val="32"/>
          <w:highlight w:val="none"/>
        </w:rPr>
        <w:t>进一步推动我</w:t>
      </w:r>
      <w:r>
        <w:rPr>
          <w:rFonts w:hint="eastAsia" w:ascii="仿宋_GB2312" w:hAnsi="仿宋"/>
          <w:color w:val="auto"/>
          <w:szCs w:val="32"/>
          <w:highlight w:val="none"/>
          <w:lang w:eastAsia="zh-CN"/>
        </w:rPr>
        <w:t>区</w:t>
      </w:r>
      <w:r>
        <w:rPr>
          <w:rFonts w:hint="eastAsia" w:ascii="仿宋_GB2312" w:hAnsi="仿宋"/>
          <w:color w:val="auto"/>
          <w:szCs w:val="32"/>
          <w:highlight w:val="none"/>
        </w:rPr>
        <w:t>高质量建设“四好农村路”，</w:t>
      </w:r>
      <w:r>
        <w:rPr>
          <w:rFonts w:hint="eastAsia" w:ascii="仿宋_GB2312" w:hAnsi="仿宋"/>
          <w:color w:val="auto"/>
          <w:szCs w:val="32"/>
          <w:highlight w:val="none"/>
          <w:lang w:val="en-US" w:eastAsia="zh-CN"/>
        </w:rPr>
        <w:t>助力“两个先行”，充分发挥农村公路在推进乡村振兴、推动共同富裕中的重要作用，</w:t>
      </w:r>
      <w:r>
        <w:rPr>
          <w:rFonts w:hint="eastAsia" w:ascii="仿宋_GB2312" w:hAnsi="仿宋"/>
          <w:color w:val="auto"/>
          <w:szCs w:val="32"/>
          <w:highlight w:val="none"/>
        </w:rPr>
        <w:t>结合</w:t>
      </w:r>
      <w:r>
        <w:rPr>
          <w:rFonts w:hint="eastAsia" w:ascii="仿宋_GB2312" w:hAnsi="仿宋"/>
          <w:color w:val="auto"/>
          <w:szCs w:val="32"/>
          <w:highlight w:val="none"/>
          <w:lang w:eastAsia="zh-CN"/>
        </w:rPr>
        <w:t>我区</w:t>
      </w:r>
      <w:r>
        <w:rPr>
          <w:rFonts w:hint="eastAsia" w:ascii="仿宋_GB2312" w:hAnsi="仿宋"/>
          <w:color w:val="auto"/>
          <w:szCs w:val="32"/>
          <w:highlight w:val="none"/>
        </w:rPr>
        <w:t>实际，我</w:t>
      </w:r>
      <w:r>
        <w:rPr>
          <w:rFonts w:hint="eastAsia" w:ascii="仿宋_GB2312" w:hAnsi="仿宋"/>
          <w:color w:val="auto"/>
          <w:szCs w:val="32"/>
          <w:highlight w:val="none"/>
          <w:lang w:eastAsia="zh-CN"/>
        </w:rPr>
        <w:t>局牵头起草</w:t>
      </w:r>
      <w:r>
        <w:rPr>
          <w:rFonts w:hint="eastAsia" w:ascii="仿宋_GB2312" w:hAnsi="仿宋"/>
          <w:color w:val="auto"/>
          <w:szCs w:val="32"/>
          <w:highlight w:val="none"/>
        </w:rPr>
        <w:t>了《</w:t>
      </w:r>
      <w:r>
        <w:rPr>
          <w:rFonts w:hint="eastAsia" w:ascii="仿宋_GB2312" w:hAnsi="仿宋"/>
          <w:color w:val="auto"/>
          <w:szCs w:val="32"/>
          <w:highlight w:val="none"/>
          <w:lang w:eastAsia="zh-CN"/>
        </w:rPr>
        <w:t>关于上虞区高质量建设“四好农村路”</w:t>
      </w:r>
      <w:r>
        <w:rPr>
          <w:rFonts w:hint="eastAsia" w:ascii="仿宋_GB2312" w:hAnsi="仿宋"/>
          <w:color w:val="auto"/>
          <w:szCs w:val="32"/>
          <w:highlight w:val="none"/>
          <w:lang w:val="en-US" w:eastAsia="zh-CN"/>
        </w:rPr>
        <w:t>2.0版助力“两个先行”的实施意见</w:t>
      </w:r>
      <w:r>
        <w:rPr>
          <w:rFonts w:hint="eastAsia" w:ascii="仿宋_GB2312" w:hAnsi="仿宋"/>
          <w:color w:val="auto"/>
          <w:szCs w:val="32"/>
          <w:highlight w:val="none"/>
        </w:rPr>
        <w:t>（</w:t>
      </w:r>
      <w:r>
        <w:rPr>
          <w:rFonts w:hint="eastAsia" w:ascii="仿宋_GB2312" w:hAnsi="仿宋"/>
          <w:color w:val="auto"/>
          <w:szCs w:val="32"/>
          <w:highlight w:val="none"/>
          <w:lang w:eastAsia="zh-CN"/>
        </w:rPr>
        <w:t>征求意见</w:t>
      </w:r>
      <w:r>
        <w:rPr>
          <w:rFonts w:hint="eastAsia" w:ascii="仿宋_GB2312" w:hAnsi="仿宋"/>
          <w:color w:val="auto"/>
          <w:szCs w:val="32"/>
          <w:highlight w:val="none"/>
        </w:rPr>
        <w:t>稿）》（以下简称《实施意见》），现</w:t>
      </w:r>
      <w:r>
        <w:rPr>
          <w:rFonts w:hint="eastAsia" w:ascii="仿宋_GB2312" w:hAnsi="仿宋"/>
          <w:color w:val="auto"/>
          <w:szCs w:val="32"/>
          <w:highlight w:val="none"/>
          <w:lang w:eastAsia="zh-CN"/>
        </w:rPr>
        <w:t>将相关情况汇报</w:t>
      </w:r>
      <w:r>
        <w:rPr>
          <w:rFonts w:hint="eastAsia" w:ascii="仿宋_GB2312" w:hAnsi="仿宋"/>
          <w:color w:val="auto"/>
          <w:szCs w:val="32"/>
          <w:highlight w:val="none"/>
        </w:rPr>
        <w:t>如下：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黑体" w:eastAsia="黑体"/>
          <w:color w:val="auto"/>
          <w:szCs w:val="32"/>
          <w:highlight w:val="none"/>
        </w:rPr>
      </w:pPr>
      <w:r>
        <w:rPr>
          <w:rStyle w:val="10"/>
          <w:rFonts w:hint="eastAsia" w:ascii="黑体" w:eastAsia="黑体"/>
          <w:b w:val="0"/>
          <w:bCs w:val="0"/>
          <w:color w:val="auto"/>
          <w:szCs w:val="32"/>
          <w:highlight w:val="none"/>
        </w:rPr>
        <w:t>一、起草背景</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default" w:ascii="仿宋_GB2312" w:hAnsi="仿宋"/>
          <w:color w:val="auto"/>
          <w:szCs w:val="32"/>
          <w:highlight w:val="none"/>
          <w:lang w:eastAsia="zh-CN"/>
        </w:rPr>
      </w:pPr>
      <w:r>
        <w:rPr>
          <w:rFonts w:hint="default" w:ascii="仿宋_GB2312" w:hAnsi="仿宋"/>
          <w:color w:val="auto"/>
          <w:szCs w:val="32"/>
          <w:highlight w:val="none"/>
        </w:rPr>
        <w:t>党的十八大以来，习近平总书记</w:t>
      </w:r>
      <w:r>
        <w:rPr>
          <w:rFonts w:hint="default" w:ascii="仿宋_GB2312" w:hAnsi="仿宋"/>
          <w:color w:val="auto"/>
          <w:szCs w:val="32"/>
          <w:highlight w:val="none"/>
          <w:lang w:eastAsia="zh-CN"/>
        </w:rPr>
        <w:t>多次</w:t>
      </w:r>
      <w:r>
        <w:rPr>
          <w:rFonts w:hint="default" w:ascii="仿宋_GB2312" w:hAnsi="仿宋"/>
          <w:color w:val="auto"/>
          <w:szCs w:val="32"/>
          <w:highlight w:val="none"/>
        </w:rPr>
        <w:t>专门就“四好农村路”建设作出重要指示批示，明确提出要把农村公路建好、管好、护好、运营好，为加快推进农业农村现代化提供更好保障。</w:t>
      </w:r>
      <w:r>
        <w:rPr>
          <w:rFonts w:hint="eastAsia" w:ascii="仿宋_GB2312" w:hAnsi="仿宋"/>
          <w:color w:val="auto"/>
          <w:szCs w:val="32"/>
          <w:highlight w:val="none"/>
          <w:lang w:val="en-US" w:eastAsia="zh-CN"/>
        </w:rPr>
        <w:t>2022</w:t>
      </w:r>
      <w:r>
        <w:rPr>
          <w:rFonts w:hint="default" w:ascii="仿宋_GB2312" w:hAnsi="仿宋"/>
          <w:color w:val="auto"/>
          <w:szCs w:val="32"/>
          <w:highlight w:val="none"/>
        </w:rPr>
        <w:t>年4月26日总书记在中央财经委员会第十一次会议上再次明确强调，要稳步推进建设“四好农村路”，完善农村交通运输体系。2022年</w:t>
      </w:r>
      <w:r>
        <w:rPr>
          <w:rFonts w:hint="eastAsia" w:ascii="仿宋_GB2312" w:hAnsi="仿宋"/>
          <w:color w:val="auto"/>
          <w:szCs w:val="32"/>
          <w:highlight w:val="none"/>
          <w:lang w:eastAsia="zh-CN"/>
        </w:rPr>
        <w:t>省</w:t>
      </w:r>
      <w:r>
        <w:rPr>
          <w:rFonts w:hint="default" w:ascii="仿宋_GB2312" w:hAnsi="仿宋"/>
          <w:color w:val="auto"/>
          <w:szCs w:val="32"/>
          <w:highlight w:val="none"/>
        </w:rPr>
        <w:t>政府工作报告中明确要求，要加快城市公共服务向农村延伸，深入推进“四好农村路”建设，交通作为现代化建设开路先锋，“四好农村路”作为促进城乡融合的重要抓手，应奋力为“两个先行”贡献更多力量。</w:t>
      </w:r>
      <w:r>
        <w:rPr>
          <w:rFonts w:hint="default" w:ascii="仿宋_GB2312" w:hAnsi="仿宋"/>
          <w:color w:val="auto"/>
          <w:szCs w:val="32"/>
          <w:highlight w:val="none"/>
          <w:lang w:val="en-US" w:eastAsia="zh-CN"/>
        </w:rPr>
        <w:t>202</w:t>
      </w:r>
      <w:r>
        <w:rPr>
          <w:rFonts w:hint="eastAsia" w:ascii="仿宋_GB2312" w:hAnsi="仿宋"/>
          <w:color w:val="auto"/>
          <w:szCs w:val="32"/>
          <w:highlight w:val="none"/>
          <w:lang w:val="en-US" w:eastAsia="zh-CN"/>
        </w:rPr>
        <w:t>3</w:t>
      </w:r>
      <w:r>
        <w:rPr>
          <w:rFonts w:hint="default" w:ascii="仿宋_GB2312" w:hAnsi="仿宋"/>
          <w:color w:val="auto"/>
          <w:szCs w:val="32"/>
          <w:highlight w:val="none"/>
          <w:lang w:val="en-US" w:eastAsia="zh-CN"/>
        </w:rPr>
        <w:t>年省政府工作报告中，回顾过去五年</w:t>
      </w:r>
      <w:r>
        <w:rPr>
          <w:rFonts w:hint="eastAsia" w:ascii="仿宋_GB2312" w:hAnsi="仿宋"/>
          <w:color w:val="auto"/>
          <w:szCs w:val="32"/>
          <w:highlight w:val="none"/>
          <w:lang w:val="en-US" w:eastAsia="zh-CN"/>
        </w:rPr>
        <w:t>所</w:t>
      </w:r>
      <w:r>
        <w:rPr>
          <w:rFonts w:hint="default" w:ascii="仿宋_GB2312" w:hAnsi="仿宋"/>
          <w:color w:val="auto"/>
          <w:szCs w:val="32"/>
          <w:highlight w:val="none"/>
          <w:lang w:val="en-US" w:eastAsia="zh-CN"/>
        </w:rPr>
        <w:t>取得的成就，明确指出</w:t>
      </w:r>
      <w:r>
        <w:rPr>
          <w:rFonts w:hint="default" w:ascii="仿宋_GB2312" w:hAnsi="仿宋"/>
          <w:color w:val="auto"/>
          <w:szCs w:val="32"/>
          <w:highlight w:val="none"/>
          <w:lang w:eastAsia="zh-CN"/>
        </w:rPr>
        <w:t>浙江省</w:t>
      </w:r>
      <w:r>
        <w:rPr>
          <w:rFonts w:hint="default" w:ascii="仿宋_GB2312" w:hAnsi="仿宋"/>
          <w:b/>
          <w:bCs/>
          <w:color w:val="auto"/>
          <w:szCs w:val="32"/>
          <w:highlight w:val="none"/>
          <w:lang w:eastAsia="zh-CN"/>
        </w:rPr>
        <w:t>“</w:t>
      </w:r>
      <w:r>
        <w:rPr>
          <w:rFonts w:hint="eastAsia" w:ascii="仿宋_GB2312" w:hAnsi="仿宋"/>
          <w:b/>
          <w:bCs/>
          <w:color w:val="auto"/>
          <w:szCs w:val="32"/>
          <w:highlight w:val="none"/>
          <w:lang w:eastAsia="zh-CN"/>
        </w:rPr>
        <w:t>‘</w:t>
      </w:r>
      <w:r>
        <w:rPr>
          <w:rFonts w:hint="default" w:ascii="仿宋_GB2312" w:hAnsi="仿宋"/>
          <w:b/>
          <w:bCs/>
          <w:color w:val="auto"/>
          <w:szCs w:val="32"/>
          <w:highlight w:val="none"/>
        </w:rPr>
        <w:t>四好农村路’建设成为全国示范</w:t>
      </w:r>
      <w:r>
        <w:rPr>
          <w:rFonts w:hint="default" w:ascii="仿宋_GB2312" w:hAnsi="仿宋"/>
          <w:b/>
          <w:bCs/>
          <w:color w:val="auto"/>
          <w:szCs w:val="32"/>
          <w:highlight w:val="none"/>
          <w:lang w:eastAsia="zh-CN"/>
        </w:rPr>
        <w:t>”</w:t>
      </w:r>
      <w:r>
        <w:rPr>
          <w:rFonts w:hint="default" w:ascii="仿宋_GB2312" w:hAnsi="仿宋"/>
          <w:color w:val="auto"/>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cs="仿宋_GB2312"/>
          <w:bCs/>
          <w:color w:val="auto"/>
          <w:highlight w:val="none"/>
          <w:lang w:val="en-US" w:eastAsia="zh-CN"/>
        </w:rPr>
      </w:pPr>
      <w:r>
        <w:rPr>
          <w:rFonts w:hint="eastAsia" w:ascii="仿宋_GB2312" w:hAnsi="仿宋_GB2312" w:cs="仿宋_GB2312"/>
          <w:bCs/>
          <w:color w:val="auto"/>
          <w:highlight w:val="none"/>
          <w:lang w:val="en-US" w:eastAsia="zh-CN"/>
        </w:rPr>
        <w:t>自2014年习近平总书记首提“四好农村路”以来，我区贯彻落实相关指示，将农村公路工作作为全面建成小康社会、实施乡村振兴战略、实现共同富裕的重要工作来抓，着力推进建管养运一体化协调发展，2015年，我区启动上虞区“美丽乡村公路”建设工作，2018年启动美丽经济交通走廊创建工作，2018年全面实施高水平建设“四好农村路”三年行动计划，2019年实现村村通公交，2020年实现等外公路全面消除、200人以上自然村全部通等级硬化路。我区农村公路形成了“畅、安、舒、美”的路网格局，基本实现“联城、联乡、联村、联景、联心”目标,总体来看，上虞“四好农村路”建设1.0版取得阶段性胜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cs="仿宋_GB2312"/>
          <w:bCs/>
          <w:color w:val="auto"/>
          <w:highlight w:val="none"/>
          <w:lang w:val="en-US" w:eastAsia="zh-CN"/>
        </w:rPr>
      </w:pPr>
      <w:r>
        <w:rPr>
          <w:rFonts w:hint="eastAsia" w:ascii="仿宋_GB2312" w:hAnsi="仿宋_GB2312" w:cs="仿宋_GB2312"/>
          <w:bCs/>
          <w:color w:val="auto"/>
          <w:highlight w:val="none"/>
          <w:lang w:val="en-US" w:eastAsia="zh-CN"/>
        </w:rPr>
        <w:t>截至目前，我区先后被评为浙江省万里美丽经济交通走廊示范县、“四好农村路”全国示范县，成功创建市级“四好农村路”示范乡镇12个。我区在“四好农村路”建设方面的相关做法和经验先后得到高兴夫副省长、刘小涛副省长的批示肯定。良好的社会效果，得到了《中国交通报》、《浙江日报》、《浙江交通旅游导报》等媒体的关注报道。品牌创建、示范引领成效显著。</w:t>
      </w:r>
    </w:p>
    <w:p>
      <w:pPr>
        <w:keepNext w:val="0"/>
        <w:keepLines w:val="0"/>
        <w:pageBreakBefore w:val="0"/>
        <w:widowControl w:val="0"/>
        <w:kinsoku/>
        <w:wordWrap/>
        <w:overflowPunct/>
        <w:topLinePunct w:val="0"/>
        <w:autoSpaceDE/>
        <w:autoSpaceDN/>
        <w:bidi w:val="0"/>
        <w:spacing w:line="560" w:lineRule="exact"/>
        <w:ind w:left="0" w:leftChars="0" w:firstLine="630"/>
        <w:textAlignment w:val="auto"/>
        <w:rPr>
          <w:rFonts w:hint="eastAsia" w:ascii="楷体_GB2312" w:hAnsi="楷体_GB2312" w:eastAsia="楷体_GB2312" w:cs="楷体_GB2312"/>
          <w:b/>
          <w:bCs/>
          <w:color w:val="auto"/>
          <w:sz w:val="32"/>
          <w:szCs w:val="32"/>
          <w:highlight w:val="none"/>
          <w:lang w:val="en-US" w:eastAsia="zh-CN"/>
        </w:rPr>
      </w:pPr>
      <w:r>
        <w:rPr>
          <w:rFonts w:hint="eastAsia" w:ascii="仿宋_GB2312" w:hAnsi="仿宋_GB2312" w:cs="仿宋_GB2312"/>
          <w:bCs/>
          <w:color w:val="auto"/>
          <w:highlight w:val="none"/>
          <w:lang w:val="en-US" w:eastAsia="zh-CN"/>
        </w:rPr>
        <w:t>但我区“四好农村路”建设发展对照人民群众的新期待新要求、省市区政府的更高目标仍有差距，主要面临以下问题，</w:t>
      </w:r>
      <w:r>
        <w:rPr>
          <w:rFonts w:hint="eastAsia" w:ascii="楷体_GB2312" w:hAnsi="楷体_GB2312" w:eastAsia="楷体_GB2312" w:cs="楷体_GB2312"/>
          <w:b/>
          <w:bCs/>
          <w:color w:val="auto"/>
          <w:sz w:val="32"/>
          <w:szCs w:val="32"/>
          <w:highlight w:val="none"/>
          <w:lang w:val="en-US" w:eastAsia="zh-CN"/>
        </w:rPr>
        <w:t>一是区、乡两级</w:t>
      </w:r>
      <w:r>
        <w:rPr>
          <w:rFonts w:hint="default" w:ascii="楷体_GB2312" w:hAnsi="楷体_GB2312" w:eastAsia="楷体_GB2312" w:cs="楷体_GB2312"/>
          <w:b/>
          <w:bCs/>
          <w:color w:val="auto"/>
          <w:sz w:val="32"/>
          <w:szCs w:val="32"/>
          <w:highlight w:val="none"/>
          <w:lang w:val="en-US" w:eastAsia="zh-CN"/>
        </w:rPr>
        <w:t>政府农村公路管养主体责任</w:t>
      </w:r>
      <w:r>
        <w:rPr>
          <w:rFonts w:hint="eastAsia" w:ascii="楷体_GB2312" w:hAnsi="楷体_GB2312" w:eastAsia="楷体_GB2312" w:cs="楷体_GB2312"/>
          <w:b/>
          <w:bCs/>
          <w:color w:val="auto"/>
          <w:sz w:val="32"/>
          <w:szCs w:val="32"/>
          <w:highlight w:val="none"/>
          <w:lang w:val="en-US" w:eastAsia="zh-CN"/>
        </w:rPr>
        <w:t>有待进一步</w:t>
      </w:r>
      <w:r>
        <w:rPr>
          <w:rFonts w:hint="default" w:ascii="楷体_GB2312" w:hAnsi="楷体_GB2312" w:eastAsia="楷体_GB2312" w:cs="楷体_GB2312"/>
          <w:b/>
          <w:bCs/>
          <w:color w:val="auto"/>
          <w:sz w:val="32"/>
          <w:szCs w:val="32"/>
          <w:highlight w:val="none"/>
          <w:lang w:val="en-US" w:eastAsia="zh-CN"/>
        </w:rPr>
        <w:t>压实</w:t>
      </w:r>
      <w:r>
        <w:rPr>
          <w:rFonts w:hint="eastAsia" w:ascii="楷体_GB2312" w:hAnsi="楷体_GB2312" w:eastAsia="楷体_GB2312" w:cs="楷体_GB2312"/>
          <w:b/>
          <w:bCs/>
          <w:color w:val="auto"/>
          <w:sz w:val="32"/>
          <w:szCs w:val="32"/>
          <w:highlight w:val="none"/>
          <w:lang w:val="en-US" w:eastAsia="zh-CN"/>
        </w:rPr>
        <w:t>。</w:t>
      </w:r>
      <w:r>
        <w:rPr>
          <w:rFonts w:hint="eastAsia" w:ascii="仿宋_GB2312" w:hAnsi="仿宋_GB2312" w:cs="仿宋_GB2312"/>
          <w:bCs/>
          <w:color w:val="auto"/>
          <w:highlight w:val="none"/>
          <w:lang w:val="en-US" w:eastAsia="zh-CN"/>
        </w:rPr>
        <w:t>区、乡两级政府，特别是乡级政府作为乡村道管养的责任主体，对乡村公路总体重视程度仍然不够，普遍存在重建轻养的问题，养护力量薄弱，乡村道已成为我区农村公路发展的薄弱环节。</w:t>
      </w:r>
      <w:r>
        <w:rPr>
          <w:rFonts w:hint="eastAsia" w:ascii="楷体_GB2312" w:hAnsi="楷体_GB2312" w:eastAsia="楷体_GB2312" w:cs="楷体_GB2312"/>
          <w:b/>
          <w:bCs/>
          <w:color w:val="auto"/>
          <w:sz w:val="32"/>
          <w:szCs w:val="32"/>
          <w:highlight w:val="none"/>
          <w:lang w:val="en-US" w:eastAsia="zh-CN"/>
        </w:rPr>
        <w:t>二是农村公路管养资金配套倾斜力度待加强。</w:t>
      </w:r>
      <w:r>
        <w:rPr>
          <w:rFonts w:hint="eastAsia" w:ascii="仿宋_GB2312" w:hAnsi="仿宋_GB2312" w:cs="仿宋_GB2312"/>
          <w:bCs/>
          <w:color w:val="auto"/>
          <w:highlight w:val="none"/>
          <w:lang w:val="en-US" w:eastAsia="zh-CN"/>
        </w:rPr>
        <w:t>目前农村公路建设、管理、养护的资金主要源于“县乡自筹、省市补助”。农村公路管养要求逐年提高，下阶段，在省市补助基础上，要继续加强对农村公路资金投入。</w:t>
      </w:r>
      <w:r>
        <w:rPr>
          <w:rFonts w:hint="eastAsia" w:ascii="楷体_GB2312" w:hAnsi="楷体_GB2312" w:eastAsia="楷体_GB2312" w:cs="楷体_GB2312"/>
          <w:b/>
          <w:bCs/>
          <w:color w:val="auto"/>
          <w:sz w:val="32"/>
          <w:szCs w:val="32"/>
          <w:highlight w:val="none"/>
          <w:lang w:val="en-US" w:eastAsia="zh-CN"/>
        </w:rPr>
        <w:t>三是农村公路管理养护长效机制欠完善。</w:t>
      </w:r>
      <w:r>
        <w:rPr>
          <w:rFonts w:hint="eastAsia" w:ascii="仿宋_GB2312" w:hAnsi="仿宋_GB2312" w:cs="仿宋_GB2312"/>
          <w:bCs/>
          <w:color w:val="auto"/>
          <w:highlight w:val="none"/>
          <w:lang w:val="en-US" w:eastAsia="zh-CN"/>
        </w:rPr>
        <w:t>农村公路路况等关键性指标全省排名与区域综合实力全省排名有待提高。农村公路普遍存在重建轻养的问题，小修保养等日常养护机制、考核办法等未建立完善。特别是乡村道管养长效机制亟需建立完善，推进</w:t>
      </w:r>
      <w:r>
        <w:rPr>
          <w:rFonts w:hint="default" w:ascii="仿宋_GB2312" w:hAnsi="仿宋_GB2312" w:cs="仿宋_GB2312"/>
          <w:bCs/>
          <w:color w:val="auto"/>
          <w:highlight w:val="none"/>
          <w:lang w:val="en-US" w:eastAsia="zh-CN"/>
        </w:rPr>
        <w:t>乡级农村公路管理站</w:t>
      </w:r>
      <w:r>
        <w:rPr>
          <w:rFonts w:hint="eastAsia" w:ascii="仿宋_GB2312" w:hAnsi="仿宋_GB2312" w:cs="仿宋_GB2312"/>
          <w:bCs/>
          <w:color w:val="auto"/>
          <w:highlight w:val="none"/>
          <w:lang w:val="en-US" w:eastAsia="zh-CN"/>
        </w:rPr>
        <w:t>高标准、</w:t>
      </w:r>
      <w:r>
        <w:rPr>
          <w:rFonts w:hint="default" w:ascii="仿宋_GB2312" w:hAnsi="仿宋_GB2312" w:cs="仿宋_GB2312"/>
          <w:bCs/>
          <w:color w:val="auto"/>
          <w:highlight w:val="none"/>
          <w:lang w:val="en-US" w:eastAsia="zh-CN"/>
        </w:rPr>
        <w:t>规范化</w:t>
      </w:r>
      <w:r>
        <w:rPr>
          <w:rFonts w:hint="eastAsia" w:ascii="仿宋_GB2312" w:hAnsi="仿宋_GB2312" w:cs="仿宋_GB2312"/>
          <w:bCs/>
          <w:color w:val="auto"/>
          <w:highlight w:val="none"/>
          <w:lang w:val="en-US" w:eastAsia="zh-CN"/>
        </w:rPr>
        <w:t>运行，乡村道专职管理人员亟需配备到位。</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eastAsia"/>
          <w:color w:val="auto"/>
          <w:highlight w:val="none"/>
          <w:lang w:val="en" w:eastAsia="zh-CN"/>
        </w:rPr>
      </w:pPr>
      <w:r>
        <w:rPr>
          <w:rStyle w:val="10"/>
          <w:rFonts w:hint="eastAsia" w:ascii="黑体" w:hAnsi="黑体" w:eastAsia="黑体" w:cs="黑体"/>
          <w:b w:val="0"/>
          <w:bCs w:val="0"/>
          <w:color w:val="auto"/>
          <w:szCs w:val="32"/>
          <w:highlight w:val="none"/>
          <w:lang w:eastAsia="zh-CN"/>
        </w:rPr>
        <w:t>二、《</w:t>
      </w:r>
      <w:r>
        <w:rPr>
          <w:rStyle w:val="10"/>
          <w:rFonts w:hint="eastAsia" w:ascii="黑体" w:hAnsi="黑体" w:eastAsia="黑体" w:cs="黑体"/>
          <w:b w:val="0"/>
          <w:bCs w:val="0"/>
          <w:color w:val="auto"/>
          <w:szCs w:val="32"/>
          <w:highlight w:val="none"/>
        </w:rPr>
        <w:t>实施意见》</w:t>
      </w:r>
      <w:r>
        <w:rPr>
          <w:rStyle w:val="10"/>
          <w:rFonts w:hint="eastAsia" w:ascii="黑体" w:hAnsi="黑体" w:eastAsia="黑体" w:cs="黑体"/>
          <w:b w:val="0"/>
          <w:bCs w:val="0"/>
          <w:color w:val="auto"/>
          <w:szCs w:val="32"/>
          <w:highlight w:val="none"/>
          <w:lang w:val="en-US" w:eastAsia="zh-CN"/>
        </w:rPr>
        <w:t>2.0版</w:t>
      </w:r>
      <w:r>
        <w:rPr>
          <w:rStyle w:val="10"/>
          <w:rFonts w:hint="eastAsia" w:ascii="黑体" w:hAnsi="黑体" w:eastAsia="黑体" w:cs="黑体"/>
          <w:b w:val="0"/>
          <w:bCs w:val="0"/>
          <w:color w:val="auto"/>
          <w:szCs w:val="32"/>
          <w:highlight w:val="none"/>
        </w:rPr>
        <w:t>的</w:t>
      </w:r>
      <w:r>
        <w:rPr>
          <w:rStyle w:val="10"/>
          <w:rFonts w:hint="eastAsia" w:ascii="黑体" w:hAnsi="黑体" w:eastAsia="黑体" w:cs="黑体"/>
          <w:b w:val="0"/>
          <w:bCs w:val="0"/>
          <w:color w:val="auto"/>
          <w:szCs w:val="32"/>
          <w:highlight w:val="none"/>
          <w:lang w:eastAsia="zh-CN"/>
        </w:rPr>
        <w:t>总体定位</w:t>
      </w:r>
    </w:p>
    <w:p>
      <w:pPr>
        <w:keepNext w:val="0"/>
        <w:keepLines w:val="0"/>
        <w:pageBreakBefore w:val="0"/>
        <w:widowControl w:val="0"/>
        <w:kinsoku/>
        <w:wordWrap/>
        <w:overflowPunct/>
        <w:topLinePunct w:val="0"/>
        <w:autoSpaceDE/>
        <w:autoSpaceDN/>
        <w:bidi w:val="0"/>
        <w:spacing w:line="560" w:lineRule="exact"/>
        <w:ind w:left="0" w:leftChars="0" w:firstLine="630"/>
        <w:textAlignment w:val="auto"/>
        <w:rPr>
          <w:rFonts w:hint="eastAsia" w:ascii="仿宋_GB2312" w:hAnsi="仿宋_GB2312" w:cs="仿宋_GB2312"/>
          <w:bCs/>
          <w:color w:val="auto"/>
          <w:highlight w:val="none"/>
          <w:lang w:val="en-US" w:eastAsia="zh-CN"/>
        </w:rPr>
      </w:pPr>
      <w:r>
        <w:rPr>
          <w:rFonts w:hint="eastAsia" w:ascii="仿宋_GB2312" w:hAnsi="仿宋_GB2312" w:cs="仿宋_GB2312"/>
          <w:bCs/>
          <w:color w:val="auto"/>
          <w:highlight w:val="none"/>
          <w:lang w:val="en-US" w:eastAsia="zh-CN"/>
        </w:rPr>
        <w:t>下阶段，高质量建设“四好农村路”2.0版将是进一步巩固“四好农村路”全国示范县创建成果，打造“四好农村路”全国示范县金名片，新时代共同富裕地，高质量推进中国式现代化区域实践的重要举措之一。围绕实施乡村振兴战略、交通强区建设要求，立足服务“两个先行”的总体定位，“四好农村路”2.0版建设与1.0版相比，应当突出三个“更”。</w:t>
      </w:r>
    </w:p>
    <w:p>
      <w:pPr>
        <w:keepNext w:val="0"/>
        <w:keepLines w:val="0"/>
        <w:pageBreakBefore w:val="0"/>
        <w:widowControl w:val="0"/>
        <w:kinsoku/>
        <w:wordWrap/>
        <w:overflowPunct/>
        <w:topLinePunct w:val="0"/>
        <w:autoSpaceDE/>
        <w:autoSpaceDN/>
        <w:bidi w:val="0"/>
        <w:spacing w:line="560" w:lineRule="exact"/>
        <w:ind w:left="0" w:leftChars="0" w:firstLine="630"/>
        <w:textAlignment w:val="auto"/>
        <w:rPr>
          <w:rFonts w:hint="eastAsia" w:ascii="仿宋_GB2312" w:hAnsi="仿宋_GB2312" w:cs="仿宋_GB2312"/>
          <w:bCs/>
          <w:color w:val="auto"/>
          <w:highlight w:val="none"/>
          <w:lang w:val="en-US" w:eastAsia="zh-CN"/>
        </w:rPr>
      </w:pPr>
      <w:r>
        <w:rPr>
          <w:rFonts w:hint="eastAsia" w:ascii="仿宋_GB2312" w:hAnsi="仿宋_GB2312" w:cs="仿宋_GB2312"/>
          <w:bCs/>
          <w:color w:val="auto"/>
          <w:highlight w:val="none"/>
          <w:lang w:val="en-US" w:eastAsia="zh-CN"/>
        </w:rPr>
        <w:t>一是突出发展理念更领先。过去我区农村公路发展主要侧重对基础设施的完善，2.0版发展重心将向巩固建管养成果、进一步完善农村交通运输体系转变，深化农村公路养护管理体制改革，大力发展农村交通运输，构建高质量农村交通运输体系，打造“畅达、平安、智慧、共享”的“四好农村路”发展目标。充分体现对总书记相关指示精神的贯彻落实，更加注重“交通+”的衍生发展，突出交通对经济社会的服务支撑作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1"/>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 w:eastAsia="zh-CN" w:bidi="ar-SA"/>
        </w:rPr>
        <w:t>二是</w:t>
      </w:r>
      <w:r>
        <w:rPr>
          <w:rFonts w:hint="eastAsia" w:ascii="仿宋_GB2312" w:hAnsi="仿宋_GB2312" w:eastAsia="仿宋_GB2312" w:cs="仿宋_GB2312"/>
          <w:color w:val="auto"/>
          <w:kern w:val="2"/>
          <w:sz w:val="32"/>
          <w:szCs w:val="32"/>
          <w:highlight w:val="none"/>
          <w:lang w:val="en-US" w:eastAsia="zh-CN" w:bidi="ar-SA"/>
        </w:rPr>
        <w:t>突出服务“两个先行”作用更显著</w:t>
      </w:r>
      <w:r>
        <w:rPr>
          <w:rFonts w:hint="eastAsia" w:ascii="仿宋_GB2312" w:hAnsi="仿宋_GB2312" w:eastAsia="仿宋_GB2312" w:cs="仿宋_GB2312"/>
          <w:color w:val="auto"/>
          <w:kern w:val="2"/>
          <w:sz w:val="32"/>
          <w:szCs w:val="32"/>
          <w:highlight w:val="none"/>
          <w:lang w:val="en" w:eastAsia="zh-CN" w:bidi="ar-SA"/>
        </w:rPr>
        <w:t>。</w:t>
      </w:r>
      <w:r>
        <w:rPr>
          <w:rFonts w:hint="eastAsia" w:ascii="仿宋_GB2312" w:hAnsi="仿宋_GB2312" w:eastAsia="仿宋_GB2312" w:cs="仿宋_GB2312"/>
          <w:color w:val="auto"/>
          <w:kern w:val="2"/>
          <w:sz w:val="32"/>
          <w:szCs w:val="32"/>
          <w:highlight w:val="none"/>
          <w:lang w:val="en-US" w:eastAsia="zh-CN" w:bidi="ar-SA"/>
        </w:rPr>
        <w:t>围绕进一步缩小区域差距、城乡差距，提出提高城乡公交一体化水平，明确了公交新能源车辆、公交充电站、</w:t>
      </w:r>
      <w:r>
        <w:rPr>
          <w:rFonts w:hint="eastAsia" w:ascii="仿宋_GB2312" w:hAnsi="仿宋_GB2312" w:eastAsia="仿宋_GB2312" w:cs="仿宋_GB2312"/>
          <w:sz w:val="32"/>
          <w:szCs w:val="32"/>
          <w:highlight w:val="none"/>
        </w:rPr>
        <w:t>跨</w:t>
      </w:r>
      <w:r>
        <w:rPr>
          <w:rFonts w:hint="default" w:ascii="仿宋_GB2312" w:hAnsi="仿宋_GB2312" w:eastAsia="仿宋_GB2312" w:cs="仿宋_GB2312"/>
          <w:sz w:val="32"/>
          <w:szCs w:val="32"/>
          <w:highlight w:val="none"/>
        </w:rPr>
        <w:t>区</w:t>
      </w:r>
      <w:r>
        <w:rPr>
          <w:rFonts w:hint="eastAsia" w:ascii="仿宋_GB2312" w:hAnsi="仿宋_GB2312" w:eastAsia="仿宋_GB2312" w:cs="仿宋_GB2312"/>
          <w:sz w:val="32"/>
          <w:szCs w:val="32"/>
          <w:highlight w:val="none"/>
        </w:rPr>
        <w:t>毗邻</w:t>
      </w:r>
      <w:r>
        <w:rPr>
          <w:rFonts w:hint="eastAsia" w:ascii="仿宋_GB2312" w:hAnsi="仿宋_GB2312" w:eastAsia="仿宋_GB2312" w:cs="仿宋_GB2312"/>
          <w:color w:val="auto"/>
          <w:kern w:val="2"/>
          <w:sz w:val="32"/>
          <w:szCs w:val="32"/>
          <w:highlight w:val="none"/>
          <w:lang w:val="en-US" w:eastAsia="zh-CN" w:bidi="ar-SA"/>
        </w:rPr>
        <w:t>公交线路等目标任务。提高农村物流服务水平，改造提升“多站合一”乡镇客货邮融合服务站和“一点多能”村级农村物流点，实现主要快递品牌建制村全覆盖，形成城乡衔接、服务普惠、便捷高效的</w:t>
      </w:r>
      <w:r>
        <w:rPr>
          <w:rFonts w:hint="eastAsia" w:ascii="仿宋_GB2312" w:hAnsi="仿宋_GB2312" w:cs="仿宋_GB2312"/>
          <w:color w:val="auto"/>
          <w:kern w:val="2"/>
          <w:sz w:val="32"/>
          <w:szCs w:val="32"/>
          <w:highlight w:val="none"/>
          <w:lang w:val="en-US" w:eastAsia="zh-CN" w:bidi="ar-SA"/>
        </w:rPr>
        <w:t>区内</w:t>
      </w:r>
      <w:r>
        <w:rPr>
          <w:rFonts w:hint="eastAsia" w:ascii="仿宋_GB2312" w:hAnsi="仿宋_GB2312" w:eastAsia="仿宋_GB2312" w:cs="仿宋_GB2312"/>
          <w:color w:val="auto"/>
          <w:kern w:val="2"/>
          <w:sz w:val="32"/>
          <w:szCs w:val="32"/>
          <w:highlight w:val="none"/>
          <w:lang w:val="en-US" w:eastAsia="zh-CN" w:bidi="ar-SA"/>
        </w:rPr>
        <w:t>农村物流服务体系。挖掘路衍经济潜能，推动乡村产业振兴，真正助力农村农民生活富裕。</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outlineLvl w:val="1"/>
        <w:rPr>
          <w:rFonts w:hint="eastAsia"/>
          <w:color w:val="auto"/>
          <w:highlight w:val="none"/>
          <w:lang w:val="en-US" w:eastAsia="zh-CN"/>
        </w:rPr>
      </w:pPr>
      <w:r>
        <w:rPr>
          <w:rFonts w:hint="eastAsia" w:ascii="仿宋_GB2312" w:hAnsi="仿宋_GB2312" w:eastAsia="仿宋_GB2312" w:cs="仿宋_GB2312"/>
          <w:color w:val="auto"/>
          <w:kern w:val="2"/>
          <w:sz w:val="32"/>
          <w:szCs w:val="32"/>
          <w:highlight w:val="none"/>
          <w:lang w:val="en" w:eastAsia="zh-CN" w:bidi="ar-SA"/>
        </w:rPr>
        <w:t>三是突出治理手段更有效。</w:t>
      </w:r>
      <w:r>
        <w:rPr>
          <w:rFonts w:hint="eastAsia" w:ascii="仿宋_GB2312" w:hAnsi="仿宋_GB2312" w:eastAsia="仿宋_GB2312" w:cs="仿宋_GB2312"/>
          <w:color w:val="auto"/>
          <w:kern w:val="2"/>
          <w:sz w:val="32"/>
          <w:szCs w:val="32"/>
          <w:highlight w:val="none"/>
          <w:lang w:val="en-US" w:eastAsia="zh-CN" w:bidi="ar-SA"/>
        </w:rPr>
        <w:t>深化美丽农村路建设，提升运输服务智慧化水平，更加突出“文明”“舒适”“优美”感受，进一步提升农村公路服务品质；推进</w:t>
      </w:r>
      <w:r>
        <w:rPr>
          <w:rFonts w:hint="eastAsia" w:ascii="仿宋_GB2312" w:hAnsi="仿宋_GB2312" w:eastAsia="仿宋_GB2312" w:cs="仿宋_GB2312"/>
          <w:bCs/>
          <w:color w:val="auto"/>
          <w:sz w:val="32"/>
          <w:szCs w:val="32"/>
          <w:highlight w:val="none"/>
          <w:shd w:val="clear" w:color="auto" w:fill="FFFFFF"/>
        </w:rPr>
        <w:t>数字化改革应用，</w:t>
      </w:r>
      <w:r>
        <w:rPr>
          <w:rFonts w:hint="eastAsia" w:ascii="仿宋_GB2312" w:hAnsi="仿宋_GB2312" w:eastAsia="仿宋_GB2312" w:cs="仿宋_GB2312"/>
          <w:bCs/>
          <w:color w:val="auto"/>
          <w:sz w:val="32"/>
          <w:szCs w:val="32"/>
          <w:highlight w:val="none"/>
          <w:shd w:val="clear" w:color="auto" w:fill="FFFFFF"/>
          <w:lang w:eastAsia="zh-CN"/>
        </w:rPr>
        <w:t>深化农村公路“路长制”数字化应用，</w:t>
      </w:r>
      <w:r>
        <w:rPr>
          <w:rFonts w:hint="eastAsia" w:ascii="仿宋_GB2312" w:hAnsi="仿宋_GB2312" w:cs="仿宋_GB2312"/>
          <w:bCs/>
          <w:color w:val="auto"/>
          <w:sz w:val="32"/>
          <w:szCs w:val="32"/>
          <w:highlight w:val="none"/>
          <w:shd w:val="clear" w:color="auto" w:fill="FFFFFF"/>
          <w:lang w:eastAsia="zh-CN"/>
        </w:rPr>
        <w:t>实现</w:t>
      </w:r>
      <w:r>
        <w:rPr>
          <w:rFonts w:hint="eastAsia" w:ascii="仿宋_GB2312" w:hAnsi="仿宋_GB2312" w:eastAsia="仿宋_GB2312" w:cs="仿宋_GB2312"/>
          <w:color w:val="auto"/>
          <w:sz w:val="32"/>
          <w:szCs w:val="32"/>
          <w:highlight w:val="none"/>
          <w:lang w:val="en" w:eastAsia="zh-CN"/>
        </w:rPr>
        <w:t>智慧覆盖率</w:t>
      </w:r>
      <w:r>
        <w:rPr>
          <w:rFonts w:hint="eastAsia" w:ascii="仿宋_GB2312" w:hAnsi="仿宋_GB2312" w:eastAsia="仿宋_GB2312" w:cs="仿宋_GB2312"/>
          <w:color w:val="auto"/>
          <w:sz w:val="32"/>
          <w:szCs w:val="32"/>
          <w:highlight w:val="none"/>
          <w:lang w:val="en-US" w:eastAsia="zh-CN"/>
        </w:rPr>
        <w:t>100%。</w:t>
      </w:r>
      <w:r>
        <w:rPr>
          <w:rFonts w:hint="eastAsia" w:ascii="仿宋_GB2312" w:hAnsi="仿宋_GB2312" w:eastAsia="仿宋_GB2312" w:cs="仿宋_GB2312"/>
          <w:bCs/>
          <w:color w:val="auto"/>
          <w:sz w:val="32"/>
          <w:szCs w:val="32"/>
          <w:highlight w:val="none"/>
          <w:shd w:val="clear" w:color="auto" w:fill="FFFFFF"/>
        </w:rPr>
        <w:t>推动农村公路管理流</w:t>
      </w:r>
      <w:r>
        <w:rPr>
          <w:rFonts w:hint="eastAsia" w:ascii="仿宋_GB2312" w:hAnsi="仿宋_GB2312" w:eastAsia="仿宋_GB2312" w:cs="仿宋_GB2312"/>
          <w:bCs/>
          <w:color w:val="auto"/>
          <w:sz w:val="32"/>
          <w:szCs w:val="32"/>
          <w:highlight w:val="none"/>
        </w:rPr>
        <w:t>程再造、</w:t>
      </w:r>
      <w:r>
        <w:rPr>
          <w:rFonts w:hint="eastAsia" w:ascii="仿宋_GB2312" w:hAnsi="仿宋_GB2312" w:eastAsia="仿宋_GB2312" w:cs="仿宋_GB2312"/>
          <w:bCs/>
          <w:color w:val="auto"/>
          <w:sz w:val="32"/>
          <w:szCs w:val="32"/>
          <w:highlight w:val="none"/>
          <w:lang w:eastAsia="zh-CN"/>
        </w:rPr>
        <w:t>制度</w:t>
      </w:r>
      <w:r>
        <w:rPr>
          <w:rFonts w:hint="eastAsia" w:ascii="仿宋_GB2312" w:hAnsi="仿宋_GB2312" w:eastAsia="仿宋_GB2312" w:cs="仿宋_GB2312"/>
          <w:bCs/>
          <w:color w:val="auto"/>
          <w:sz w:val="32"/>
          <w:szCs w:val="32"/>
          <w:highlight w:val="none"/>
        </w:rPr>
        <w:t>重塑，</w:t>
      </w:r>
      <w:r>
        <w:rPr>
          <w:rFonts w:hint="eastAsia" w:ascii="仿宋_GB2312" w:hAnsi="仿宋_GB2312" w:eastAsia="仿宋_GB2312" w:cs="仿宋_GB2312"/>
          <w:bCs/>
          <w:color w:val="auto"/>
          <w:sz w:val="32"/>
          <w:szCs w:val="32"/>
          <w:highlight w:val="none"/>
          <w:lang w:eastAsia="zh-CN"/>
        </w:rPr>
        <w:t>构建科学高效协同联动的现代化治理体系和服务体系</w:t>
      </w:r>
      <w:r>
        <w:rPr>
          <w:rFonts w:hint="eastAsia" w:ascii="仿宋_GB2312" w:hAnsi="仿宋_GB2312" w:eastAsia="仿宋_GB2312" w:cs="仿宋_GB2312"/>
          <w:bCs/>
          <w:color w:val="auto"/>
          <w:sz w:val="32"/>
          <w:szCs w:val="32"/>
          <w:highlight w:val="none"/>
        </w:rPr>
        <w:t>，满足农村公路持续发展的需求。</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Style w:val="10"/>
          <w:rFonts w:hint="eastAsia" w:ascii="黑体" w:eastAsia="黑体"/>
          <w:b w:val="0"/>
          <w:bCs w:val="0"/>
          <w:color w:val="auto"/>
          <w:szCs w:val="32"/>
          <w:highlight w:val="none"/>
          <w:lang w:eastAsia="zh-CN"/>
        </w:rPr>
      </w:pPr>
      <w:r>
        <w:rPr>
          <w:rStyle w:val="10"/>
          <w:rFonts w:hint="eastAsia" w:ascii="黑体" w:eastAsia="黑体"/>
          <w:b w:val="0"/>
          <w:bCs w:val="0"/>
          <w:color w:val="auto"/>
          <w:szCs w:val="32"/>
          <w:highlight w:val="none"/>
        </w:rPr>
        <w:t>《实施意见》</w:t>
      </w:r>
      <w:r>
        <w:rPr>
          <w:rStyle w:val="10"/>
          <w:rFonts w:hint="eastAsia" w:ascii="黑体" w:eastAsia="黑体"/>
          <w:b w:val="0"/>
          <w:bCs w:val="0"/>
          <w:color w:val="auto"/>
          <w:szCs w:val="32"/>
          <w:highlight w:val="none"/>
          <w:lang w:eastAsia="zh-CN"/>
        </w:rPr>
        <w:t>起草过程</w:t>
      </w:r>
    </w:p>
    <w:p>
      <w:pPr>
        <w:keepNext w:val="0"/>
        <w:keepLines w:val="0"/>
        <w:pageBreakBefore w:val="0"/>
        <w:widowControl w:val="0"/>
        <w:kinsoku/>
        <w:wordWrap/>
        <w:overflowPunct/>
        <w:topLinePunct w:val="0"/>
        <w:autoSpaceDE/>
        <w:autoSpaceDN/>
        <w:bidi w:val="0"/>
        <w:spacing w:line="560" w:lineRule="exact"/>
        <w:ind w:firstLine="645"/>
        <w:textAlignment w:val="auto"/>
        <w:rPr>
          <w:rFonts w:hint="default" w:ascii="Times New Roman" w:hAnsi="Times New Roman" w:eastAsia="仿宋_GB2312" w:cs="Times New Roman"/>
          <w:kern w:val="0"/>
          <w:sz w:val="32"/>
          <w:szCs w:val="32"/>
          <w:highlight w:val="none"/>
        </w:rPr>
      </w:pPr>
      <w:r>
        <w:rPr>
          <w:rFonts w:hint="eastAsia" w:ascii="仿宋_GB2312" w:hAnsi="仿宋_GB2312" w:eastAsia="仿宋_GB2312" w:cs="仿宋_GB2312"/>
          <w:b w:val="0"/>
          <w:bCs/>
          <w:color w:val="auto"/>
          <w:kern w:val="2"/>
          <w:sz w:val="32"/>
          <w:szCs w:val="32"/>
          <w:highlight w:val="none"/>
          <w:lang w:val="en-US" w:eastAsia="zh-CN" w:bidi="ar-SA"/>
        </w:rPr>
        <w:t>202</w:t>
      </w:r>
      <w:r>
        <w:rPr>
          <w:rFonts w:hint="eastAsia" w:ascii="仿宋_GB2312" w:hAnsi="仿宋_GB2312" w:cs="仿宋_GB2312"/>
          <w:b w:val="0"/>
          <w:bCs/>
          <w:color w:val="auto"/>
          <w:kern w:val="2"/>
          <w:sz w:val="32"/>
          <w:szCs w:val="32"/>
          <w:highlight w:val="none"/>
          <w:lang w:val="en-US" w:eastAsia="zh-CN" w:bidi="ar-SA"/>
        </w:rPr>
        <w:t>4</w:t>
      </w:r>
      <w:r>
        <w:rPr>
          <w:rFonts w:hint="eastAsia" w:ascii="仿宋_GB2312" w:hAnsi="仿宋_GB2312" w:eastAsia="仿宋_GB2312" w:cs="仿宋_GB2312"/>
          <w:b w:val="0"/>
          <w:bCs/>
          <w:color w:val="auto"/>
          <w:kern w:val="2"/>
          <w:sz w:val="32"/>
          <w:szCs w:val="32"/>
          <w:highlight w:val="none"/>
          <w:lang w:val="en-US" w:eastAsia="zh-CN" w:bidi="ar-SA"/>
        </w:rPr>
        <w:t>年3月</w:t>
      </w:r>
      <w:r>
        <w:rPr>
          <w:rFonts w:hint="eastAsia" w:ascii="仿宋_GB2312" w:hAnsi="仿宋_GB2312" w:cs="仿宋_GB2312"/>
          <w:b w:val="0"/>
          <w:bCs/>
          <w:color w:val="auto"/>
          <w:kern w:val="2"/>
          <w:sz w:val="32"/>
          <w:szCs w:val="32"/>
          <w:highlight w:val="none"/>
          <w:lang w:val="en-US" w:eastAsia="zh-CN" w:bidi="ar-SA"/>
        </w:rPr>
        <w:t>11</w:t>
      </w:r>
      <w:r>
        <w:rPr>
          <w:rFonts w:hint="eastAsia" w:ascii="仿宋_GB2312" w:hAnsi="仿宋_GB2312" w:eastAsia="仿宋_GB2312" w:cs="仿宋_GB2312"/>
          <w:b w:val="0"/>
          <w:bCs/>
          <w:color w:val="auto"/>
          <w:kern w:val="2"/>
          <w:sz w:val="32"/>
          <w:szCs w:val="32"/>
          <w:highlight w:val="none"/>
          <w:lang w:val="en-US" w:eastAsia="zh-CN" w:bidi="ar-SA"/>
        </w:rPr>
        <w:t>日，绍兴市上虞区人民政府办公室</w:t>
      </w:r>
      <w:r>
        <w:rPr>
          <w:rFonts w:hint="eastAsia" w:ascii="仿宋_GB2312" w:hAnsi="仿宋_GB2312" w:cs="仿宋_GB2312"/>
          <w:b w:val="0"/>
          <w:bCs/>
          <w:color w:val="auto"/>
          <w:kern w:val="2"/>
          <w:sz w:val="32"/>
          <w:szCs w:val="32"/>
          <w:highlight w:val="none"/>
          <w:lang w:val="en-US" w:eastAsia="zh-CN" w:bidi="ar-SA"/>
        </w:rPr>
        <w:t>公布</w:t>
      </w:r>
      <w:r>
        <w:rPr>
          <w:rFonts w:hint="eastAsia" w:ascii="仿宋_GB2312" w:hAnsi="仿宋_GB2312" w:eastAsia="仿宋_GB2312" w:cs="仿宋_GB2312"/>
          <w:b w:val="0"/>
          <w:bCs/>
          <w:color w:val="auto"/>
          <w:kern w:val="2"/>
          <w:sz w:val="32"/>
          <w:szCs w:val="32"/>
          <w:highlight w:val="none"/>
          <w:lang w:val="en-US" w:eastAsia="zh-CN" w:bidi="ar-SA"/>
        </w:rPr>
        <w:t>《2024年区政府重大行政决策事项目录》；</w:t>
      </w:r>
      <w:r>
        <w:rPr>
          <w:rFonts w:hint="eastAsia" w:ascii="仿宋_GB2312" w:hAnsi="仿宋_GB2312" w:cs="仿宋_GB2312"/>
          <w:b w:val="0"/>
          <w:bCs/>
          <w:color w:val="auto"/>
          <w:kern w:val="2"/>
          <w:sz w:val="32"/>
          <w:szCs w:val="32"/>
          <w:highlight w:val="none"/>
          <w:lang w:val="en-US" w:eastAsia="zh-CN" w:bidi="ar-SA"/>
        </w:rPr>
        <w:t>5</w:t>
      </w:r>
      <w:r>
        <w:rPr>
          <w:rFonts w:hint="eastAsia" w:ascii="仿宋_GB2312" w:hAnsi="仿宋_GB2312" w:eastAsia="仿宋_GB2312" w:cs="仿宋_GB2312"/>
          <w:b w:val="0"/>
          <w:bCs/>
          <w:color w:val="auto"/>
          <w:kern w:val="2"/>
          <w:sz w:val="32"/>
          <w:szCs w:val="32"/>
          <w:highlight w:val="none"/>
          <w:lang w:val="en-US" w:eastAsia="zh-CN" w:bidi="ar-SA"/>
        </w:rPr>
        <w:t>月起，</w:t>
      </w:r>
      <w:r>
        <w:rPr>
          <w:rFonts w:hint="eastAsia" w:ascii="仿宋_GB2312" w:hAnsi="仿宋_GB2312" w:cs="仿宋_GB2312"/>
          <w:b w:val="0"/>
          <w:bCs/>
          <w:color w:val="auto"/>
          <w:kern w:val="2"/>
          <w:sz w:val="32"/>
          <w:szCs w:val="32"/>
          <w:highlight w:val="none"/>
          <w:lang w:val="en-US" w:eastAsia="zh-CN" w:bidi="ar-SA"/>
        </w:rPr>
        <w:t>区</w:t>
      </w:r>
      <w:r>
        <w:rPr>
          <w:rFonts w:hint="eastAsia" w:ascii="仿宋_GB2312" w:hAnsi="仿宋_GB2312" w:eastAsia="仿宋_GB2312" w:cs="仿宋_GB2312"/>
          <w:b w:val="0"/>
          <w:bCs/>
          <w:color w:val="auto"/>
          <w:kern w:val="2"/>
          <w:sz w:val="32"/>
          <w:szCs w:val="32"/>
          <w:highlight w:val="none"/>
          <w:lang w:val="en-US" w:eastAsia="zh-CN" w:bidi="ar-SA"/>
        </w:rPr>
        <w:t>交通运输局牵头启动《实施意见》起草工作，</w:t>
      </w:r>
      <w:r>
        <w:rPr>
          <w:rFonts w:hint="eastAsia" w:ascii="仿宋_GB2312" w:hAnsi="仿宋_GB2312" w:cs="仿宋_GB2312"/>
          <w:b w:val="0"/>
          <w:bCs/>
          <w:color w:val="auto"/>
          <w:kern w:val="2"/>
          <w:sz w:val="32"/>
          <w:szCs w:val="32"/>
          <w:highlight w:val="none"/>
          <w:lang w:val="en-US" w:eastAsia="zh-CN" w:bidi="ar-SA"/>
        </w:rPr>
        <w:t>期间</w:t>
      </w:r>
      <w:r>
        <w:rPr>
          <w:rFonts w:hint="eastAsia" w:ascii="仿宋_GB2312" w:hAnsi="仿宋_GB2312" w:eastAsia="仿宋_GB2312" w:cs="仿宋_GB2312"/>
          <w:b w:val="0"/>
          <w:bCs/>
          <w:color w:val="auto"/>
          <w:kern w:val="2"/>
          <w:sz w:val="32"/>
          <w:szCs w:val="32"/>
          <w:highlight w:val="none"/>
          <w:lang w:val="en-US" w:eastAsia="zh-CN" w:bidi="ar-SA"/>
        </w:rPr>
        <w:t>对各</w:t>
      </w:r>
      <w:r>
        <w:rPr>
          <w:rFonts w:hint="eastAsia" w:ascii="仿宋_GB2312" w:hAnsi="仿宋_GB2312" w:cs="仿宋_GB2312"/>
          <w:b w:val="0"/>
          <w:bCs/>
          <w:color w:val="auto"/>
          <w:kern w:val="2"/>
          <w:sz w:val="32"/>
          <w:szCs w:val="32"/>
          <w:highlight w:val="none"/>
          <w:lang w:val="en-US" w:eastAsia="zh-CN" w:bidi="ar-SA"/>
        </w:rPr>
        <w:t>乡镇</w:t>
      </w:r>
      <w:r>
        <w:rPr>
          <w:rFonts w:hint="eastAsia" w:ascii="仿宋_GB2312" w:hAnsi="仿宋_GB2312" w:eastAsia="仿宋_GB2312" w:cs="仿宋_GB2312"/>
          <w:b w:val="0"/>
          <w:bCs/>
          <w:color w:val="auto"/>
          <w:kern w:val="2"/>
          <w:sz w:val="32"/>
          <w:szCs w:val="32"/>
          <w:highlight w:val="none"/>
          <w:lang w:val="en-US" w:eastAsia="zh-CN" w:bidi="ar-SA"/>
        </w:rPr>
        <w:t>（</w:t>
      </w:r>
      <w:r>
        <w:rPr>
          <w:rFonts w:hint="eastAsia" w:ascii="仿宋_GB2312" w:hAnsi="仿宋_GB2312" w:cs="仿宋_GB2312"/>
          <w:b w:val="0"/>
          <w:bCs/>
          <w:color w:val="auto"/>
          <w:kern w:val="2"/>
          <w:sz w:val="32"/>
          <w:szCs w:val="32"/>
          <w:highlight w:val="none"/>
          <w:lang w:val="en-US" w:eastAsia="zh-CN" w:bidi="ar-SA"/>
        </w:rPr>
        <w:t>街道</w:t>
      </w:r>
      <w:r>
        <w:rPr>
          <w:rFonts w:hint="eastAsia" w:ascii="仿宋_GB2312" w:hAnsi="仿宋_GB2312" w:eastAsia="仿宋_GB2312" w:cs="仿宋_GB2312"/>
          <w:b w:val="0"/>
          <w:bCs/>
          <w:color w:val="auto"/>
          <w:kern w:val="2"/>
          <w:sz w:val="32"/>
          <w:szCs w:val="32"/>
          <w:highlight w:val="none"/>
          <w:lang w:val="en-US" w:eastAsia="zh-CN" w:bidi="ar-SA"/>
        </w:rPr>
        <w:t>）</w:t>
      </w:r>
      <w:r>
        <w:rPr>
          <w:rFonts w:hint="eastAsia" w:ascii="仿宋_GB2312" w:hAnsi="仿宋_GB2312" w:cs="仿宋_GB2312"/>
          <w:b w:val="0"/>
          <w:bCs/>
          <w:color w:val="auto"/>
          <w:kern w:val="2"/>
          <w:sz w:val="32"/>
          <w:szCs w:val="32"/>
          <w:highlight w:val="none"/>
          <w:lang w:val="en-US" w:eastAsia="zh-CN" w:bidi="ar-SA"/>
        </w:rPr>
        <w:t>、有关部门</w:t>
      </w:r>
      <w:r>
        <w:rPr>
          <w:rFonts w:hint="eastAsia" w:ascii="仿宋_GB2312" w:hAnsi="仿宋_GB2312" w:eastAsia="仿宋_GB2312" w:cs="仿宋_GB2312"/>
          <w:b w:val="0"/>
          <w:bCs/>
          <w:color w:val="auto"/>
          <w:kern w:val="2"/>
          <w:sz w:val="32"/>
          <w:szCs w:val="32"/>
          <w:highlight w:val="none"/>
          <w:lang w:val="en-US" w:eastAsia="zh-CN" w:bidi="ar-SA"/>
        </w:rPr>
        <w:t>开展《实施意见》</w:t>
      </w:r>
      <w:r>
        <w:rPr>
          <w:rFonts w:hint="eastAsia" w:ascii="仿宋_GB2312" w:hAnsi="仿宋_GB2312" w:cs="仿宋_GB2312"/>
          <w:b w:val="0"/>
          <w:bCs/>
          <w:color w:val="auto"/>
          <w:kern w:val="2"/>
          <w:sz w:val="32"/>
          <w:szCs w:val="32"/>
          <w:highlight w:val="none"/>
          <w:lang w:val="en-US" w:eastAsia="zh-CN" w:bidi="ar-SA"/>
        </w:rPr>
        <w:t>建议</w:t>
      </w:r>
      <w:r>
        <w:rPr>
          <w:rFonts w:hint="eastAsia" w:ascii="仿宋_GB2312" w:hAnsi="仿宋_GB2312" w:eastAsia="仿宋_GB2312" w:cs="仿宋_GB2312"/>
          <w:b w:val="0"/>
          <w:bCs/>
          <w:color w:val="auto"/>
          <w:kern w:val="2"/>
          <w:sz w:val="32"/>
          <w:szCs w:val="32"/>
          <w:highlight w:val="none"/>
          <w:lang w:val="en-US" w:eastAsia="zh-CN" w:bidi="ar-SA"/>
        </w:rPr>
        <w:t>调研</w:t>
      </w:r>
      <w:r>
        <w:rPr>
          <w:rFonts w:hint="eastAsia" w:ascii="仿宋_GB2312" w:hAnsi="仿宋_GB2312" w:cs="仿宋_GB2312"/>
          <w:b w:val="0"/>
          <w:bCs/>
          <w:color w:val="auto"/>
          <w:kern w:val="2"/>
          <w:sz w:val="32"/>
          <w:szCs w:val="32"/>
          <w:highlight w:val="none"/>
          <w:lang w:val="en-US" w:eastAsia="zh-CN" w:bidi="ar-SA"/>
        </w:rPr>
        <w:t>、意见征求等</w:t>
      </w:r>
      <w:r>
        <w:rPr>
          <w:rFonts w:hint="eastAsia" w:ascii="仿宋_GB2312" w:hAnsi="仿宋_GB2312" w:eastAsia="仿宋_GB2312" w:cs="仿宋_GB2312"/>
          <w:b w:val="0"/>
          <w:bCs/>
          <w:color w:val="auto"/>
          <w:kern w:val="2"/>
          <w:sz w:val="32"/>
          <w:szCs w:val="32"/>
          <w:highlight w:val="none"/>
          <w:lang w:val="en-US" w:eastAsia="zh-CN" w:bidi="ar-SA"/>
        </w:rPr>
        <w:t>工作</w:t>
      </w:r>
      <w:r>
        <w:rPr>
          <w:rFonts w:hint="eastAsia" w:ascii="仿宋_GB2312" w:hAnsi="仿宋_GB2312" w:cs="仿宋_GB2312"/>
          <w:b w:val="0"/>
          <w:bCs/>
          <w:color w:val="auto"/>
          <w:kern w:val="2"/>
          <w:sz w:val="32"/>
          <w:szCs w:val="32"/>
          <w:highlight w:val="none"/>
          <w:lang w:val="en-US" w:eastAsia="zh-CN" w:bidi="ar-SA"/>
        </w:rPr>
        <w:t>，</w:t>
      </w:r>
      <w:r>
        <w:rPr>
          <w:rFonts w:hint="default" w:ascii="Times New Roman" w:hAnsi="Times New Roman" w:eastAsia="仿宋_GB2312" w:cs="Times New Roman"/>
          <w:sz w:val="32"/>
          <w:szCs w:val="32"/>
          <w:highlight w:val="none"/>
        </w:rPr>
        <w:t>并结合我</w:t>
      </w:r>
      <w:r>
        <w:rPr>
          <w:rFonts w:hint="eastAsia" w:cs="Times New Roman"/>
          <w:sz w:val="32"/>
          <w:szCs w:val="32"/>
          <w:highlight w:val="none"/>
          <w:lang w:eastAsia="zh-CN"/>
        </w:rPr>
        <w:t>区</w:t>
      </w:r>
      <w:r>
        <w:rPr>
          <w:rFonts w:hint="default" w:ascii="Times New Roman" w:hAnsi="Times New Roman" w:eastAsia="仿宋_GB2312" w:cs="Times New Roman"/>
          <w:sz w:val="32"/>
          <w:szCs w:val="32"/>
          <w:highlight w:val="none"/>
        </w:rPr>
        <w:t>实际，聚焦</w:t>
      </w:r>
      <w:r>
        <w:rPr>
          <w:rFonts w:hint="eastAsia" w:cs="Times New Roman"/>
          <w:sz w:val="32"/>
          <w:szCs w:val="32"/>
          <w:highlight w:val="none"/>
          <w:lang w:eastAsia="zh-CN"/>
        </w:rPr>
        <w:t>我区亮点、重点工作</w:t>
      </w:r>
      <w:r>
        <w:rPr>
          <w:rFonts w:hint="default" w:ascii="Times New Roman" w:hAnsi="Times New Roman" w:eastAsia="仿宋_GB2312" w:cs="Times New Roman"/>
          <w:sz w:val="32"/>
          <w:szCs w:val="32"/>
          <w:highlight w:val="none"/>
        </w:rPr>
        <w:t>、保障</w:t>
      </w:r>
      <w:r>
        <w:rPr>
          <w:rFonts w:hint="eastAsia" w:cs="Times New Roman"/>
          <w:sz w:val="32"/>
          <w:szCs w:val="32"/>
          <w:highlight w:val="none"/>
          <w:lang w:eastAsia="zh-CN"/>
        </w:rPr>
        <w:t>措施</w:t>
      </w:r>
      <w:r>
        <w:rPr>
          <w:rFonts w:hint="default" w:ascii="Times New Roman" w:hAnsi="Times New Roman" w:eastAsia="仿宋_GB2312" w:cs="Times New Roman"/>
          <w:sz w:val="32"/>
          <w:szCs w:val="32"/>
          <w:highlight w:val="none"/>
        </w:rPr>
        <w:t>等方面，明确</w:t>
      </w:r>
      <w:r>
        <w:rPr>
          <w:rFonts w:hint="eastAsia" w:cs="Times New Roman"/>
          <w:sz w:val="32"/>
          <w:szCs w:val="32"/>
          <w:highlight w:val="none"/>
          <w:lang w:val="en-US" w:eastAsia="zh-CN"/>
        </w:rPr>
        <w:t>2.0版</w:t>
      </w:r>
      <w:r>
        <w:rPr>
          <w:rFonts w:hint="eastAsia" w:cs="Times New Roman"/>
          <w:sz w:val="32"/>
          <w:szCs w:val="32"/>
          <w:highlight w:val="none"/>
          <w:lang w:eastAsia="zh-CN"/>
        </w:rPr>
        <w:t>总体要求及目标任务</w:t>
      </w:r>
      <w:r>
        <w:rPr>
          <w:rFonts w:hint="default" w:ascii="Times New Roman" w:hAnsi="Times New Roman" w:eastAsia="仿宋_GB2312" w:cs="Times New Roman"/>
          <w:sz w:val="32"/>
          <w:szCs w:val="32"/>
          <w:highlight w:val="none"/>
        </w:rPr>
        <w:t>。</w:t>
      </w:r>
      <w:r>
        <w:rPr>
          <w:rFonts w:hint="eastAsia" w:cs="Times New Roman"/>
          <w:sz w:val="32"/>
          <w:szCs w:val="32"/>
          <w:highlight w:val="none"/>
          <w:lang w:val="en-US" w:eastAsia="zh-CN"/>
        </w:rPr>
        <w:t>2024年6月，完成征求意见稿</w:t>
      </w:r>
      <w:r>
        <w:rPr>
          <w:rFonts w:hint="eastAsia" w:cs="Times New Roman"/>
          <w:kern w:val="0"/>
          <w:sz w:val="32"/>
          <w:szCs w:val="32"/>
          <w:highlight w:val="none"/>
          <w:lang w:eastAsia="zh-CN"/>
        </w:rPr>
        <w:t>。我局后续将根据相关反馈意见，修改完善《实施意见》</w:t>
      </w:r>
      <w:r>
        <w:rPr>
          <w:rFonts w:hint="default" w:ascii="Times New Roman" w:hAnsi="Times New Roman" w:eastAsia="仿宋_GB2312" w:cs="Times New Roman"/>
          <w:kern w:val="0"/>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firstLine="640" w:firstLineChars="200"/>
        <w:textAlignment w:val="auto"/>
        <w:rPr>
          <w:rStyle w:val="10"/>
          <w:rFonts w:hint="eastAsia" w:ascii="黑体" w:eastAsia="黑体"/>
          <w:b w:val="0"/>
          <w:bCs w:val="0"/>
          <w:color w:val="auto"/>
          <w:szCs w:val="32"/>
          <w:highlight w:val="none"/>
        </w:rPr>
      </w:pPr>
      <w:r>
        <w:rPr>
          <w:rStyle w:val="10"/>
          <w:rFonts w:hint="eastAsia" w:ascii="黑体" w:eastAsia="黑体"/>
          <w:b w:val="0"/>
          <w:bCs w:val="0"/>
          <w:color w:val="auto"/>
          <w:szCs w:val="32"/>
          <w:highlight w:val="none"/>
        </w:rPr>
        <w:t>主要内容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仿宋_GB2312"/>
          <w:color w:val="auto"/>
          <w:szCs w:val="32"/>
          <w:highlight w:val="none"/>
        </w:rPr>
      </w:pPr>
      <w:r>
        <w:rPr>
          <w:rFonts w:hint="eastAsia"/>
          <w:color w:val="auto"/>
          <w:highlight w:val="none"/>
        </w:rPr>
        <w:t>《实施意见》</w:t>
      </w:r>
      <w:r>
        <w:rPr>
          <w:rFonts w:hint="eastAsia"/>
          <w:color w:val="auto"/>
          <w:szCs w:val="32"/>
          <w:highlight w:val="none"/>
        </w:rPr>
        <w:t>分为</w:t>
      </w:r>
      <w:r>
        <w:rPr>
          <w:rFonts w:hint="eastAsia"/>
          <w:color w:val="auto"/>
          <w:szCs w:val="32"/>
          <w:highlight w:val="none"/>
          <w:lang w:eastAsia="zh-CN"/>
        </w:rPr>
        <w:t>四</w:t>
      </w:r>
      <w:r>
        <w:rPr>
          <w:rFonts w:ascii="仿宋_GB2312"/>
          <w:color w:val="auto"/>
          <w:szCs w:val="32"/>
          <w:highlight w:val="none"/>
        </w:rPr>
        <w:t>个方面</w:t>
      </w:r>
      <w:r>
        <w:rPr>
          <w:rFonts w:hint="eastAsia" w:ascii="仿宋_GB2312"/>
          <w:color w:val="auto"/>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b w:val="0"/>
          <w:bCs/>
          <w:color w:val="auto"/>
          <w:sz w:val="32"/>
          <w:szCs w:val="32"/>
          <w:highlight w:val="none"/>
          <w:lang w:val="en-US" w:eastAsia="zh-CN"/>
        </w:rPr>
      </w:pPr>
      <w:r>
        <w:rPr>
          <w:rFonts w:hint="eastAsia" w:ascii="黑体" w:hAnsi="黑体" w:eastAsia="黑体" w:cs="黑体"/>
          <w:bCs/>
          <w:color w:val="auto"/>
          <w:kern w:val="0"/>
          <w:szCs w:val="32"/>
          <w:highlight w:val="none"/>
          <w:lang w:eastAsia="zh-CN"/>
        </w:rPr>
        <w:t>第一部分，</w:t>
      </w:r>
      <w:r>
        <w:rPr>
          <w:rFonts w:hint="eastAsia" w:ascii="黑体" w:hAnsi="黑体" w:eastAsia="黑体" w:cs="黑体"/>
          <w:bCs/>
          <w:color w:val="auto"/>
          <w:kern w:val="0"/>
          <w:szCs w:val="32"/>
          <w:highlight w:val="none"/>
        </w:rPr>
        <w:t>总体要求</w:t>
      </w:r>
      <w:r>
        <w:rPr>
          <w:rFonts w:eastAsia="楷体_GB2312"/>
          <w:bCs/>
          <w:color w:val="auto"/>
          <w:kern w:val="0"/>
          <w:szCs w:val="32"/>
          <w:highlight w:val="none"/>
        </w:rPr>
        <w:t>。</w:t>
      </w:r>
      <w:r>
        <w:rPr>
          <w:rFonts w:hint="eastAsia" w:ascii="仿宋_GB2312" w:hAnsi="仿宋_GB2312" w:eastAsia="仿宋_GB2312" w:cs="仿宋_GB2312"/>
          <w:color w:val="auto"/>
          <w:kern w:val="2"/>
          <w:sz w:val="32"/>
          <w:szCs w:val="32"/>
          <w:highlight w:val="none"/>
          <w:lang w:val="en" w:eastAsia="zh-CN" w:bidi="ar-SA"/>
        </w:rPr>
        <w:t>坚持以习近平新时代中国特色社会主义思想为指导，全面贯彻落实党的二十大和省市区党代会精神，深入实施“八八战略”和交通强国强省战略部署，坚持和深化新时代“千万工程”，以“两个先行”打造“重要窗口”，立足新发展阶段，贯彻新发展理念</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 w:eastAsia="zh-CN" w:bidi="ar-SA"/>
        </w:rPr>
        <w:t>到2025年，建成“畅达、平安、智慧、共享”的“四好农村路”2.0版，积极打造更多的“最美农村路”，实现更畅达、更平安、更美丽、更智慧、更富民的“五优”农村交通运输体系，打造上虞特色的公路品牌。</w:t>
      </w:r>
      <w:r>
        <w:rPr>
          <w:rFonts w:hint="eastAsia" w:ascii="仿宋_GB2312" w:hAnsi="仿宋_GB2312" w:eastAsia="仿宋_GB2312" w:cs="仿宋_GB2312"/>
          <w:color w:val="auto"/>
          <w:kern w:val="2"/>
          <w:sz w:val="32"/>
          <w:szCs w:val="32"/>
          <w:highlight w:val="none"/>
          <w:lang w:val="en-US" w:eastAsia="zh-CN" w:bidi="ar-SA"/>
        </w:rPr>
        <w:t>到2035年，全面建成具有上虞特色的高质量“四好农村路”</w:t>
      </w:r>
      <w:r>
        <w:rPr>
          <w:rFonts w:hint="eastAsia" w:ascii="仿宋_GB2312" w:hAnsi="仿宋_GB2312" w:eastAsia="仿宋_GB2312" w:cs="仿宋_GB2312"/>
          <w:color w:val="auto"/>
          <w:kern w:val="2"/>
          <w:sz w:val="32"/>
          <w:szCs w:val="32"/>
          <w:highlight w:val="none"/>
          <w:lang w:val="en" w:eastAsia="zh-CN" w:bidi="ar-SA"/>
        </w:rPr>
        <w:t>，综合水平达到全国前列。为上虞区建设“青春之城”，全力打造新时代共同富裕地，</w:t>
      </w:r>
      <w:r>
        <w:rPr>
          <w:rFonts w:hint="eastAsia" w:ascii="仿宋_GB2312" w:hAnsi="仿宋_GB2312" w:eastAsia="仿宋_GB2312" w:cs="仿宋_GB2312"/>
          <w:color w:val="auto"/>
          <w:kern w:val="2"/>
          <w:sz w:val="32"/>
          <w:szCs w:val="32"/>
          <w:highlight w:val="none"/>
          <w:lang w:val="en-US" w:eastAsia="zh-CN" w:bidi="ar-SA"/>
        </w:rPr>
        <w:t>全面绘就“千村引领、万村振兴、全域共富、城乡和美”新画卷，</w:t>
      </w:r>
      <w:r>
        <w:rPr>
          <w:rFonts w:hint="eastAsia" w:ascii="仿宋_GB2312" w:hAnsi="仿宋_GB2312" w:eastAsia="仿宋_GB2312" w:cs="仿宋_GB2312"/>
          <w:color w:val="auto"/>
          <w:kern w:val="2"/>
          <w:sz w:val="32"/>
          <w:szCs w:val="32"/>
          <w:highlight w:val="none"/>
          <w:lang w:val="en" w:eastAsia="zh-CN" w:bidi="ar-SA"/>
        </w:rPr>
        <w:t>谱写新时代胆剑篇作出</w:t>
      </w:r>
      <w:r>
        <w:rPr>
          <w:rFonts w:hint="default" w:ascii="仿宋_GB2312" w:hAnsi="仿宋_GB2312" w:eastAsia="仿宋_GB2312" w:cs="仿宋_GB2312"/>
          <w:color w:val="auto"/>
          <w:kern w:val="2"/>
          <w:sz w:val="32"/>
          <w:szCs w:val="32"/>
          <w:highlight w:val="none"/>
          <w:lang w:val="en-US" w:eastAsia="zh-CN" w:bidi="ar-SA"/>
        </w:rPr>
        <w:t>新的更大贡献。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pacing w:val="0"/>
          <w:kern w:val="2"/>
          <w:sz w:val="32"/>
          <w:szCs w:val="32"/>
          <w:highlight w:val="none"/>
          <w:lang w:val="en-US" w:eastAsia="zh-CN" w:bidi="ar-SA"/>
        </w:rPr>
      </w:pPr>
      <w:r>
        <w:rPr>
          <w:rFonts w:hint="eastAsia" w:ascii="黑体" w:hAnsi="黑体" w:eastAsia="黑体" w:cs="黑体"/>
          <w:bCs/>
          <w:color w:val="auto"/>
          <w:kern w:val="0"/>
          <w:szCs w:val="32"/>
          <w:highlight w:val="none"/>
        </w:rPr>
        <w:t>第二部分，</w:t>
      </w:r>
      <w:r>
        <w:rPr>
          <w:rFonts w:hint="eastAsia" w:ascii="黑体" w:hAnsi="黑体" w:eastAsia="黑体" w:cs="黑体"/>
          <w:bCs/>
          <w:color w:val="auto"/>
          <w:kern w:val="0"/>
          <w:szCs w:val="32"/>
          <w:highlight w:val="none"/>
          <w:lang w:eastAsia="zh-CN"/>
        </w:rPr>
        <w:t>打造“四好农村路”上虞亮点</w:t>
      </w:r>
      <w:r>
        <w:rPr>
          <w:rFonts w:hint="eastAsia" w:ascii="黑体" w:hAnsi="黑体" w:eastAsia="黑体" w:cs="黑体"/>
          <w:bCs/>
          <w:color w:val="auto"/>
          <w:kern w:val="0"/>
          <w:szCs w:val="32"/>
          <w:highlight w:val="none"/>
        </w:rPr>
        <w:t>。</w:t>
      </w:r>
      <w:r>
        <w:rPr>
          <w:rFonts w:hint="eastAsia" w:ascii="Times New Roman" w:hAnsi="Times New Roman" w:eastAsia="仿宋_GB2312" w:cs="Times New Roman"/>
          <w:bCs/>
          <w:color w:val="auto"/>
          <w:sz w:val="32"/>
          <w:szCs w:val="32"/>
          <w:highlight w:val="none"/>
          <w:shd w:val="clear" w:color="auto" w:fill="auto"/>
          <w:lang w:eastAsia="zh-CN"/>
        </w:rPr>
        <w:t>共</w:t>
      </w:r>
      <w:r>
        <w:rPr>
          <w:rFonts w:hint="eastAsia" w:cs="Times New Roman"/>
          <w:bCs/>
          <w:color w:val="auto"/>
          <w:sz w:val="32"/>
          <w:szCs w:val="32"/>
          <w:highlight w:val="none"/>
          <w:shd w:val="clear" w:color="auto" w:fill="auto"/>
          <w:lang w:eastAsia="zh-CN"/>
        </w:rPr>
        <w:t>六</w:t>
      </w:r>
      <w:r>
        <w:rPr>
          <w:rFonts w:hint="eastAsia" w:ascii="Times New Roman" w:hAnsi="Times New Roman" w:eastAsia="仿宋_GB2312" w:cs="Times New Roman"/>
          <w:bCs/>
          <w:color w:val="auto"/>
          <w:sz w:val="32"/>
          <w:szCs w:val="32"/>
          <w:highlight w:val="none"/>
          <w:shd w:val="clear" w:color="auto" w:fill="auto"/>
          <w:lang w:eastAsia="zh-CN"/>
        </w:rPr>
        <w:t>个方面</w:t>
      </w:r>
      <w:r>
        <w:rPr>
          <w:rFonts w:hint="default" w:ascii="Times New Roman" w:hAnsi="Times New Roman" w:eastAsia="仿宋_GB2312" w:cs="Times New Roman"/>
          <w:bCs/>
          <w:color w:val="auto"/>
          <w:sz w:val="32"/>
          <w:szCs w:val="32"/>
          <w:highlight w:val="none"/>
          <w:shd w:val="clear" w:color="auto" w:fill="auto"/>
          <w:lang w:eastAsia="zh-CN"/>
        </w:rPr>
        <w:t>：</w:t>
      </w:r>
      <w:r>
        <w:rPr>
          <w:rFonts w:hint="eastAsia" w:ascii="仿宋_GB2312" w:hAnsi="仿宋_GB2312" w:eastAsia="仿宋_GB2312" w:cs="仿宋_GB2312"/>
          <w:b/>
          <w:bCs/>
          <w:color w:val="auto"/>
          <w:spacing w:val="0"/>
          <w:sz w:val="32"/>
          <w:szCs w:val="32"/>
          <w:highlight w:val="none"/>
        </w:rPr>
        <w:t>一是</w:t>
      </w:r>
      <w:r>
        <w:rPr>
          <w:rFonts w:hint="eastAsia" w:ascii="仿宋_GB2312" w:hAnsi="仿宋_GB2312" w:eastAsia="仿宋_GB2312" w:cs="仿宋_GB2312"/>
          <w:b/>
          <w:bCs/>
          <w:color w:val="auto"/>
          <w:spacing w:val="0"/>
          <w:sz w:val="32"/>
          <w:szCs w:val="32"/>
          <w:highlight w:val="none"/>
          <w:lang w:eastAsia="zh-CN"/>
        </w:rPr>
        <w:t>打造</w:t>
      </w:r>
      <w:r>
        <w:rPr>
          <w:rFonts w:hint="eastAsia" w:ascii="仿宋_GB2312" w:hAnsi="仿宋_GB2312" w:eastAsia="仿宋_GB2312" w:cs="仿宋_GB2312"/>
          <w:b/>
          <w:bCs/>
          <w:color w:val="auto"/>
          <w:spacing w:val="0"/>
          <w:sz w:val="32"/>
          <w:szCs w:val="32"/>
          <w:highlight w:val="none"/>
        </w:rPr>
        <w:t>“四好农村</w:t>
      </w:r>
      <w:r>
        <w:rPr>
          <w:rFonts w:hint="eastAsia" w:ascii="仿宋_GB2312" w:hAnsi="仿宋_GB2312" w:eastAsia="仿宋_GB2312" w:cs="仿宋_GB2312"/>
          <w:b/>
          <w:bCs/>
          <w:color w:val="auto"/>
          <w:spacing w:val="0"/>
          <w:sz w:val="32"/>
          <w:szCs w:val="32"/>
          <w:highlight w:val="none"/>
          <w:lang w:eastAsia="zh-CN"/>
        </w:rPr>
        <w:t>路”全国示范县金名片</w:t>
      </w:r>
      <w:r>
        <w:rPr>
          <w:rFonts w:hint="eastAsia" w:ascii="仿宋_GB2312" w:hAnsi="仿宋_GB2312" w:eastAsia="仿宋_GB2312" w:cs="仿宋_GB2312"/>
          <w:b/>
          <w:bCs/>
          <w:color w:val="auto"/>
          <w:spacing w:val="0"/>
          <w:sz w:val="32"/>
          <w:szCs w:val="32"/>
          <w:highlight w:val="none"/>
          <w:lang w:val="en-US" w:eastAsia="zh-CN"/>
        </w:rPr>
        <w:t>。</w:t>
      </w:r>
      <w:r>
        <w:rPr>
          <w:rFonts w:hint="eastAsia" w:ascii="仿宋_GB2312" w:hAnsi="仿宋_GB2312" w:eastAsia="仿宋_GB2312" w:cs="仿宋_GB2312"/>
          <w:bCs/>
          <w:kern w:val="2"/>
          <w:sz w:val="32"/>
          <w:szCs w:val="32"/>
          <w:highlight w:val="none"/>
          <w:lang w:val="en-US" w:eastAsia="zh-CN" w:bidi="ar-SA"/>
        </w:rPr>
        <w:t>全面巩固“四好农村路”全国示范县创建成果，持续打造市级“四好农村路”示范乡镇。着力强化“四好农村路”示范创建成果动态管理长效机制，</w:t>
      </w:r>
      <w:r>
        <w:rPr>
          <w:rFonts w:hint="eastAsia" w:ascii="仿宋_GB2312" w:hAnsi="仿宋_GB2312" w:eastAsia="仿宋_GB2312" w:cs="仿宋_GB2312"/>
          <w:bCs/>
          <w:kern w:val="2"/>
          <w:sz w:val="32"/>
          <w:szCs w:val="32"/>
          <w:highlight w:val="none"/>
          <w:lang w:val="en" w:eastAsia="zh-CN" w:bidi="ar-SA"/>
        </w:rPr>
        <w:t>着力提升农村公路优良中等路率等关键指标</w:t>
      </w:r>
      <w:r>
        <w:rPr>
          <w:rFonts w:hint="eastAsia" w:ascii="仿宋_GB2312" w:hAnsi="仿宋_GB2312" w:eastAsia="仿宋_GB2312" w:cs="仿宋_GB2312"/>
          <w:bCs/>
          <w:kern w:val="2"/>
          <w:sz w:val="32"/>
          <w:szCs w:val="32"/>
          <w:highlight w:val="none"/>
          <w:lang w:val="en-US" w:eastAsia="zh-CN" w:bidi="ar-SA"/>
        </w:rPr>
        <w:t>,着力巩固我区农村公路亮化工程成效，打造“四好农村路”全国示范县金名片。</w:t>
      </w:r>
      <w:r>
        <w:rPr>
          <w:rFonts w:hint="eastAsia" w:ascii="仿宋_GB2312" w:hAnsi="仿宋_GB2312" w:eastAsia="仿宋_GB2312" w:cs="仿宋_GB2312"/>
          <w:b/>
          <w:bCs/>
          <w:color w:val="auto"/>
          <w:spacing w:val="0"/>
          <w:sz w:val="32"/>
          <w:szCs w:val="32"/>
          <w:highlight w:val="none"/>
          <w:lang w:val="en-US" w:eastAsia="zh-CN"/>
        </w:rPr>
        <w:t>二是打造“一路一特色”的上虞美丽农村路</w:t>
      </w:r>
      <w:r>
        <w:rPr>
          <w:rFonts w:hint="eastAsia" w:ascii="仿宋_GB2312" w:hAnsi="仿宋_GB2312" w:eastAsia="仿宋_GB2312" w:cs="仿宋_GB2312"/>
          <w:b/>
          <w:bCs/>
          <w:color w:val="auto"/>
          <w:spacing w:val="0"/>
          <w:sz w:val="32"/>
          <w:szCs w:val="32"/>
          <w:highlight w:val="none"/>
          <w:lang w:val="en-US" w:eastAsia="zh-CN"/>
        </w:rPr>
        <w:t>。</w:t>
      </w:r>
      <w:r>
        <w:rPr>
          <w:rFonts w:hint="eastAsia" w:ascii="仿宋_GB2312" w:hAnsi="仿宋_GB2312" w:eastAsia="仿宋_GB2312" w:cs="仿宋_GB2312"/>
          <w:color w:val="auto"/>
          <w:kern w:val="2"/>
          <w:sz w:val="32"/>
          <w:szCs w:val="32"/>
          <w:highlight w:val="none"/>
          <w:lang w:val="en-US" w:eastAsia="zh-CN" w:bidi="ar-SA"/>
        </w:rPr>
        <w:t>打造“一路一特色”上虞品牌，将农村公路建设与自然生态、历史人文、产业发展等深度融合，聚焦“覆卮山休闲环线”，围绕“东部千古风情古韵线”、“南部山水灵动仙果线”、“西部水墨诗画品醉线”、“北部科创智造寻踪线”，结合上虞“青春之城”和美乡村示范带，因地制宜打造美丽农村路，实现“因路而美、因路而兴、因路而富”。</w:t>
      </w:r>
      <w:r>
        <w:rPr>
          <w:rFonts w:hint="eastAsia" w:ascii="仿宋_GB2312" w:hAnsi="仿宋_GB2312" w:cs="仿宋_GB2312"/>
          <w:b/>
          <w:bCs/>
          <w:color w:val="auto"/>
          <w:kern w:val="2"/>
          <w:sz w:val="32"/>
          <w:szCs w:val="32"/>
          <w:highlight w:val="none"/>
          <w:lang w:eastAsia="zh-CN" w:bidi="ar-SA"/>
        </w:rPr>
        <w:t>三是</w:t>
      </w:r>
      <w:r>
        <w:rPr>
          <w:rFonts w:hint="eastAsia" w:ascii="仿宋_GB2312" w:hAnsi="仿宋_GB2312" w:eastAsia="仿宋_GB2312" w:cs="仿宋_GB2312"/>
          <w:b/>
          <w:bCs/>
          <w:color w:val="auto"/>
          <w:spacing w:val="0"/>
          <w:sz w:val="32"/>
          <w:szCs w:val="32"/>
          <w:highlight w:val="none"/>
          <w:lang w:val="en-US" w:eastAsia="zh-CN"/>
        </w:rPr>
        <w:t>智启“路长制”</w:t>
      </w:r>
      <w:r>
        <w:rPr>
          <w:rFonts w:hint="eastAsia" w:ascii="仿宋_GB2312" w:hAnsi="仿宋_GB2312" w:cs="仿宋_GB2312"/>
          <w:b/>
          <w:bCs/>
          <w:color w:val="auto"/>
          <w:spacing w:val="0"/>
          <w:sz w:val="32"/>
          <w:szCs w:val="32"/>
          <w:highlight w:val="none"/>
          <w:lang w:val="en-US" w:eastAsia="zh-CN"/>
        </w:rPr>
        <w:t>、“浙路通”</w:t>
      </w:r>
      <w:r>
        <w:rPr>
          <w:rFonts w:hint="eastAsia" w:ascii="仿宋_GB2312" w:hAnsi="仿宋_GB2312" w:eastAsia="仿宋_GB2312" w:cs="仿宋_GB2312"/>
          <w:b/>
          <w:bCs/>
          <w:color w:val="auto"/>
          <w:spacing w:val="0"/>
          <w:sz w:val="32"/>
          <w:szCs w:val="32"/>
          <w:highlight w:val="none"/>
          <w:lang w:val="en-US" w:eastAsia="zh-CN"/>
        </w:rPr>
        <w:t>数字化场景新篇章</w:t>
      </w:r>
      <w:r>
        <w:rPr>
          <w:rFonts w:hint="eastAsia" w:ascii="仿宋_GB2312" w:hAnsi="仿宋_GB2312" w:cs="仿宋_GB2312"/>
          <w:b/>
          <w:bCs/>
          <w:color w:val="auto"/>
          <w:kern w:val="2"/>
          <w:sz w:val="32"/>
          <w:szCs w:val="32"/>
          <w:highlight w:val="none"/>
          <w:lang w:eastAsia="zh-CN" w:bidi="ar-SA"/>
        </w:rPr>
        <w:t>。</w:t>
      </w:r>
      <w:r>
        <w:rPr>
          <w:rFonts w:hint="eastAsia" w:ascii="仿宋_GB2312" w:hAnsi="仿宋_GB2312" w:eastAsia="仿宋_GB2312" w:cs="仿宋_GB2312"/>
          <w:bCs/>
          <w:kern w:val="2"/>
          <w:sz w:val="32"/>
          <w:szCs w:val="32"/>
          <w:highlight w:val="none"/>
          <w:lang w:val="en-US" w:eastAsia="zh-CN" w:bidi="ar-SA"/>
        </w:rPr>
        <w:t>开展农村公路“路长制”数字化场景应用</w:t>
      </w:r>
      <w:r>
        <w:rPr>
          <w:rFonts w:hint="eastAsia" w:ascii="仿宋_GB2312" w:hAnsi="仿宋_GB2312" w:eastAsia="仿宋_GB2312" w:cs="仿宋_GB2312"/>
          <w:color w:val="auto"/>
          <w:spacing w:val="0"/>
          <w:sz w:val="32"/>
          <w:szCs w:val="32"/>
          <w:highlight w:val="none"/>
          <w:lang w:eastAsia="zh-CN"/>
        </w:rPr>
        <w:t>，实现路长到位率、履职率</w:t>
      </w:r>
      <w:r>
        <w:rPr>
          <w:rFonts w:hint="eastAsia" w:ascii="仿宋_GB2312" w:hAnsi="仿宋_GB2312" w:eastAsia="仿宋_GB2312" w:cs="仿宋_GB2312"/>
          <w:color w:val="auto"/>
          <w:spacing w:val="0"/>
          <w:sz w:val="32"/>
          <w:szCs w:val="32"/>
          <w:highlight w:val="none"/>
          <w:lang w:val="en-US" w:eastAsia="zh-CN"/>
        </w:rPr>
        <w:t>100%</w:t>
      </w:r>
      <w:r>
        <w:rPr>
          <w:rFonts w:hint="eastAsia" w:ascii="仿宋_GB2312" w:hAnsi="仿宋_GB2312" w:eastAsia="仿宋_GB2312" w:cs="仿宋_GB2312"/>
          <w:color w:val="auto"/>
          <w:spacing w:val="0"/>
          <w:sz w:val="32"/>
          <w:szCs w:val="32"/>
          <w:highlight w:val="none"/>
          <w:lang w:eastAsia="zh-CN"/>
        </w:rPr>
        <w:t>，深化</w:t>
      </w:r>
      <w:r>
        <w:rPr>
          <w:rFonts w:hint="eastAsia" w:ascii="仿宋_GB2312" w:hAnsi="仿宋_GB2312" w:eastAsia="仿宋_GB2312" w:cs="仿宋_GB2312"/>
          <w:color w:val="auto"/>
          <w:spacing w:val="0"/>
          <w:sz w:val="32"/>
          <w:szCs w:val="32"/>
          <w:highlight w:val="none"/>
          <w:lang w:val="en-US" w:eastAsia="zh-CN"/>
        </w:rPr>
        <w:t>推进“全民路长”</w:t>
      </w:r>
      <w:r>
        <w:rPr>
          <w:rFonts w:hint="eastAsia" w:ascii="仿宋_GB2312" w:hAnsi="仿宋_GB2312" w:cs="仿宋_GB2312"/>
          <w:color w:val="auto"/>
          <w:spacing w:val="0"/>
          <w:sz w:val="32"/>
          <w:szCs w:val="32"/>
          <w:highlight w:val="none"/>
          <w:lang w:val="en-US" w:eastAsia="zh-CN"/>
        </w:rPr>
        <w:t>、“浙路通”综合巡查，</w:t>
      </w:r>
      <w:r>
        <w:rPr>
          <w:rFonts w:hint="eastAsia" w:ascii="仿宋_GB2312" w:hAnsi="仿宋_GB2312" w:eastAsia="仿宋_GB2312" w:cs="仿宋_GB2312"/>
          <w:color w:val="auto"/>
          <w:spacing w:val="0"/>
          <w:sz w:val="32"/>
          <w:szCs w:val="32"/>
          <w:highlight w:val="none"/>
          <w:lang w:val="en-US" w:eastAsia="zh-CN"/>
        </w:rPr>
        <w:t>形成</w:t>
      </w:r>
      <w:r>
        <w:rPr>
          <w:rFonts w:hint="eastAsia" w:ascii="仿宋_GB2312" w:hAnsi="仿宋_GB2312" w:eastAsia="仿宋_GB2312" w:cs="仿宋_GB2312"/>
          <w:color w:val="auto"/>
          <w:spacing w:val="0"/>
          <w:sz w:val="32"/>
          <w:szCs w:val="32"/>
          <w:highlight w:val="none"/>
          <w:lang w:eastAsia="zh-CN"/>
        </w:rPr>
        <w:t>可复制、可推广的经验做法。</w:t>
      </w:r>
      <w:r>
        <w:rPr>
          <w:rFonts w:hint="eastAsia" w:cs="Times New Roman"/>
          <w:b/>
          <w:bCs w:val="0"/>
          <w:color w:val="auto"/>
          <w:sz w:val="32"/>
          <w:szCs w:val="32"/>
          <w:highlight w:val="none"/>
          <w:lang w:eastAsia="zh-CN"/>
        </w:rPr>
        <w:t>四</w:t>
      </w:r>
      <w:r>
        <w:rPr>
          <w:rFonts w:hint="eastAsia" w:ascii="仿宋_GB2312" w:hAnsi="仿宋_GB2312" w:eastAsia="仿宋_GB2312" w:cs="仿宋_GB2312"/>
          <w:b/>
          <w:bCs/>
          <w:color w:val="auto"/>
          <w:spacing w:val="0"/>
          <w:sz w:val="32"/>
          <w:szCs w:val="32"/>
          <w:highlight w:val="none"/>
          <w:lang w:eastAsia="zh-CN"/>
        </w:rPr>
        <w:t>是打造惠民富民“五有</w:t>
      </w:r>
      <w:r>
        <w:rPr>
          <w:rFonts w:hint="eastAsia" w:ascii="仿宋_GB2312" w:hAnsi="仿宋_GB2312" w:cs="仿宋_GB2312"/>
          <w:b/>
          <w:bCs/>
          <w:color w:val="auto"/>
          <w:spacing w:val="0"/>
          <w:sz w:val="32"/>
          <w:szCs w:val="32"/>
          <w:highlight w:val="none"/>
          <w:lang w:eastAsia="zh-CN"/>
        </w:rPr>
        <w:t>交通</w:t>
      </w:r>
      <w:r>
        <w:rPr>
          <w:rFonts w:hint="eastAsia" w:ascii="仿宋_GB2312" w:hAnsi="仿宋_GB2312" w:eastAsia="仿宋_GB2312" w:cs="仿宋_GB2312"/>
          <w:b/>
          <w:bCs/>
          <w:color w:val="auto"/>
          <w:spacing w:val="0"/>
          <w:sz w:val="32"/>
          <w:szCs w:val="32"/>
          <w:highlight w:val="none"/>
          <w:lang w:eastAsia="zh-CN"/>
        </w:rPr>
        <w:t>驿站”</w:t>
      </w:r>
      <w:r>
        <w:rPr>
          <w:rFonts w:hint="eastAsia" w:cs="Times New Roman"/>
          <w:b/>
          <w:bCs w:val="0"/>
          <w:color w:val="auto"/>
          <w:sz w:val="32"/>
          <w:szCs w:val="32"/>
          <w:highlight w:val="none"/>
          <w:lang w:eastAsia="zh-CN"/>
        </w:rPr>
        <w:t>。</w:t>
      </w:r>
      <w:r>
        <w:rPr>
          <w:rFonts w:hint="eastAsia" w:ascii="仿宋_GB2312" w:hAnsi="仿宋_GB2312" w:eastAsia="仿宋_GB2312" w:cs="仿宋_GB2312"/>
          <w:color w:val="auto"/>
          <w:spacing w:val="0"/>
          <w:kern w:val="2"/>
          <w:sz w:val="32"/>
          <w:szCs w:val="32"/>
          <w:highlight w:val="none"/>
          <w:lang w:val="en-US" w:eastAsia="zh-CN" w:bidi="ar-SA"/>
        </w:rPr>
        <w:t>升级打造具有汽车停车位、具有休息场所</w:t>
      </w:r>
      <w:r>
        <w:rPr>
          <w:rFonts w:hint="eastAsia" w:ascii="仿宋_GB2312" w:hAnsi="仿宋_GB2312" w:cs="仿宋_GB2312"/>
          <w:color w:val="auto"/>
          <w:spacing w:val="0"/>
          <w:kern w:val="2"/>
          <w:sz w:val="32"/>
          <w:szCs w:val="32"/>
          <w:highlight w:val="none"/>
          <w:lang w:val="en-US" w:eastAsia="zh-CN" w:bidi="ar-SA"/>
        </w:rPr>
        <w:t>及</w:t>
      </w:r>
      <w:r>
        <w:rPr>
          <w:rFonts w:hint="eastAsia" w:ascii="仿宋_GB2312" w:hAnsi="仿宋_GB2312" w:eastAsia="仿宋_GB2312" w:cs="仿宋_GB2312"/>
          <w:color w:val="auto"/>
          <w:spacing w:val="0"/>
          <w:kern w:val="2"/>
          <w:sz w:val="32"/>
          <w:szCs w:val="32"/>
          <w:highlight w:val="none"/>
          <w:lang w:val="en-US" w:eastAsia="zh-CN" w:bidi="ar-SA"/>
        </w:rPr>
        <w:t>公共卫生设施等基础设施、具有公共充电设施、具有公路文化宣传角、具有休闲旅游信息服务的“五有交通驿站”。为农村经济“输血”，点燃乡村经济发展新引擎。</w:t>
      </w:r>
      <w:r>
        <w:rPr>
          <w:rFonts w:hint="eastAsia" w:cs="Times New Roman"/>
          <w:b/>
          <w:bCs w:val="0"/>
          <w:color w:val="auto"/>
          <w:sz w:val="32"/>
          <w:szCs w:val="32"/>
          <w:highlight w:val="none"/>
          <w:lang w:eastAsia="zh-CN"/>
        </w:rPr>
        <w:t>五是</w:t>
      </w:r>
      <w:r>
        <w:rPr>
          <w:rFonts w:hint="eastAsia" w:ascii="仿宋_GB2312" w:hAnsi="仿宋_GB2312" w:eastAsia="仿宋_GB2312" w:cs="仿宋_GB2312"/>
          <w:b/>
          <w:bCs/>
          <w:color w:val="auto"/>
          <w:spacing w:val="0"/>
          <w:sz w:val="32"/>
          <w:szCs w:val="32"/>
          <w:highlight w:val="none"/>
          <w:lang w:val="en-US" w:eastAsia="zh-CN"/>
        </w:rPr>
        <w:t>迭代升级城乡共富公交</w:t>
      </w:r>
      <w:r>
        <w:rPr>
          <w:rFonts w:hint="eastAsia" w:ascii="仿宋_GB2312" w:hAnsi="仿宋_GB2312" w:eastAsia="仿宋_GB2312" w:cs="仿宋_GB2312"/>
          <w:b/>
          <w:bCs/>
          <w:color w:val="auto"/>
          <w:spacing w:val="0"/>
          <w:sz w:val="32"/>
          <w:szCs w:val="32"/>
          <w:highlight w:val="none"/>
          <w:lang w:eastAsia="zh-CN"/>
        </w:rPr>
        <w:t>。</w:t>
      </w:r>
      <w:r>
        <w:rPr>
          <w:rFonts w:hint="eastAsia" w:ascii="仿宋_GB2312" w:hAnsi="仿宋_GB2312" w:eastAsia="仿宋_GB2312" w:cs="仿宋_GB2312"/>
          <w:bCs/>
          <w:kern w:val="2"/>
          <w:sz w:val="32"/>
          <w:szCs w:val="32"/>
          <w:highlight w:val="none"/>
          <w:lang w:val="en-US" w:eastAsia="zh-CN" w:bidi="ar-SA"/>
        </w:rPr>
        <w:t>持续巩固和优化“村村通公交”发展成果，进一步推进较大自然村公交延伸扩面，鼓励开展预约、定制式等个性化公交服务，实现农村群众一次换乘到达城区</w:t>
      </w:r>
      <w:r>
        <w:rPr>
          <w:rFonts w:hint="eastAsia" w:ascii="Times New Roman" w:hAnsi="Times New Roman" w:eastAsia="仿宋_GB2312" w:cs="Times New Roman"/>
          <w:color w:val="auto"/>
          <w:sz w:val="32"/>
          <w:szCs w:val="20"/>
          <w:highlight w:val="none"/>
          <w:lang w:val="en-US" w:eastAsia="zh-CN"/>
        </w:rPr>
        <w:t>。</w:t>
      </w:r>
      <w:r>
        <w:rPr>
          <w:rFonts w:hint="eastAsia" w:ascii="仿宋_GB2312" w:hAnsi="仿宋_GB2312" w:eastAsia="仿宋_GB2312" w:cs="仿宋_GB2312"/>
          <w:color w:val="auto"/>
          <w:spacing w:val="0"/>
          <w:kern w:val="2"/>
          <w:sz w:val="32"/>
          <w:szCs w:val="32"/>
          <w:highlight w:val="none"/>
          <w:lang w:val="en-US" w:eastAsia="zh-CN" w:bidi="ar-SA"/>
        </w:rPr>
        <w:t>建立标准化、可量化的城乡公交一体化发展水平监测体系，不断提升城乡公交一体化率。</w:t>
      </w:r>
      <w:r>
        <w:rPr>
          <w:rFonts w:hint="eastAsia" w:ascii="仿宋_GB2312" w:hAnsi="仿宋_GB2312" w:eastAsia="仿宋_GB2312" w:cs="仿宋_GB2312"/>
          <w:b/>
          <w:bCs/>
          <w:color w:val="auto"/>
          <w:spacing w:val="0"/>
          <w:sz w:val="32"/>
          <w:szCs w:val="32"/>
          <w:highlight w:val="none"/>
          <w:lang w:val="en-US" w:eastAsia="zh-CN"/>
        </w:rPr>
        <w:t>六是推动农村物流纵深发展。</w:t>
      </w:r>
      <w:r>
        <w:rPr>
          <w:rFonts w:hint="default" w:ascii="Times New Roman" w:hAnsi="Times New Roman" w:eastAsia="仿宋_GB2312" w:cs="Times New Roman"/>
          <w:color w:val="auto"/>
          <w:sz w:val="32"/>
          <w:szCs w:val="20"/>
          <w:highlight w:val="none"/>
        </w:rPr>
        <w:t>围绕“强基础、优服务、促共享、创品牌”目标，实现农村服务能力和质量走在全省前列，实现村村有满足需求、便捷常态的农村物流服务。统筹平台，优化资源共享共用，整合农村货运需求</w:t>
      </w:r>
      <w:r>
        <w:rPr>
          <w:rFonts w:hint="eastAsia" w:ascii="Times New Roman" w:hAnsi="Times New Roman" w:eastAsia="仿宋_GB2312" w:cs="Times New Roman"/>
          <w:color w:val="auto"/>
          <w:sz w:val="32"/>
          <w:szCs w:val="20"/>
          <w:highlight w:val="none"/>
          <w:lang w:eastAsia="zh-CN"/>
        </w:rPr>
        <w:t>、</w:t>
      </w:r>
      <w:r>
        <w:rPr>
          <w:rFonts w:hint="default" w:ascii="Times New Roman" w:hAnsi="Times New Roman" w:eastAsia="仿宋_GB2312" w:cs="Times New Roman"/>
          <w:color w:val="auto"/>
          <w:sz w:val="32"/>
          <w:szCs w:val="20"/>
          <w:highlight w:val="none"/>
        </w:rPr>
        <w:t>同城快递、公交运力资源，推动智能共融共配，提升农村物流数字化专业化水平，推进产业共域共富，形成“产、供、运、销”一体化全链条服务能力。</w:t>
      </w:r>
    </w:p>
    <w:p>
      <w:pPr>
        <w:keepNext w:val="0"/>
        <w:keepLines w:val="0"/>
        <w:pageBreakBefore w:val="0"/>
        <w:widowControl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auto"/>
          <w:spacing w:val="0"/>
          <w:sz w:val="32"/>
          <w:szCs w:val="32"/>
          <w:highlight w:val="none"/>
          <w:lang w:val="en-US" w:eastAsia="zh-CN"/>
        </w:rPr>
      </w:pPr>
      <w:r>
        <w:rPr>
          <w:rFonts w:hint="eastAsia" w:ascii="黑体" w:hAnsi="黑体" w:eastAsia="黑体" w:cs="黑体"/>
          <w:bCs/>
          <w:color w:val="auto"/>
          <w:kern w:val="0"/>
          <w:szCs w:val="32"/>
          <w:highlight w:val="none"/>
        </w:rPr>
        <w:t>第</w:t>
      </w:r>
      <w:r>
        <w:rPr>
          <w:rFonts w:hint="eastAsia" w:ascii="黑体" w:hAnsi="黑体" w:eastAsia="黑体" w:cs="黑体"/>
          <w:bCs/>
          <w:color w:val="auto"/>
          <w:kern w:val="0"/>
          <w:szCs w:val="32"/>
          <w:highlight w:val="none"/>
          <w:lang w:eastAsia="zh-CN"/>
        </w:rPr>
        <w:t>三</w:t>
      </w:r>
      <w:r>
        <w:rPr>
          <w:rFonts w:hint="eastAsia" w:ascii="黑体" w:hAnsi="黑体" w:eastAsia="黑体" w:cs="黑体"/>
          <w:bCs/>
          <w:color w:val="auto"/>
          <w:kern w:val="0"/>
          <w:szCs w:val="32"/>
          <w:highlight w:val="none"/>
        </w:rPr>
        <w:t>部分，</w:t>
      </w:r>
      <w:r>
        <w:rPr>
          <w:rFonts w:hint="eastAsia" w:ascii="黑体" w:hAnsi="黑体" w:eastAsia="黑体" w:cs="黑体"/>
          <w:bCs/>
          <w:color w:val="auto"/>
          <w:kern w:val="0"/>
          <w:szCs w:val="32"/>
          <w:highlight w:val="none"/>
          <w:lang w:eastAsia="zh-CN"/>
        </w:rPr>
        <w:t>重点任务</w:t>
      </w:r>
      <w:r>
        <w:rPr>
          <w:rFonts w:hint="eastAsia" w:ascii="黑体" w:hAnsi="黑体" w:eastAsia="黑体" w:cs="黑体"/>
          <w:bCs/>
          <w:color w:val="auto"/>
          <w:kern w:val="0"/>
          <w:szCs w:val="32"/>
          <w:highlight w:val="none"/>
        </w:rPr>
        <w:t>。</w:t>
      </w:r>
      <w:r>
        <w:rPr>
          <w:rFonts w:hint="eastAsia" w:ascii="Times New Roman" w:hAnsi="Times New Roman" w:eastAsia="仿宋_GB2312" w:cs="Times New Roman"/>
          <w:bCs/>
          <w:color w:val="auto"/>
          <w:sz w:val="32"/>
          <w:szCs w:val="32"/>
          <w:highlight w:val="none"/>
          <w:shd w:val="clear" w:color="auto" w:fill="auto"/>
          <w:lang w:eastAsia="zh-CN"/>
        </w:rPr>
        <w:t>共</w:t>
      </w:r>
      <w:r>
        <w:rPr>
          <w:rFonts w:hint="eastAsia" w:cs="Times New Roman"/>
          <w:bCs/>
          <w:color w:val="auto"/>
          <w:sz w:val="32"/>
          <w:szCs w:val="32"/>
          <w:highlight w:val="none"/>
          <w:shd w:val="clear" w:color="auto" w:fill="auto"/>
          <w:lang w:eastAsia="zh-CN"/>
        </w:rPr>
        <w:t>四</w:t>
      </w:r>
      <w:r>
        <w:rPr>
          <w:rFonts w:hint="eastAsia" w:ascii="Times New Roman" w:hAnsi="Times New Roman" w:eastAsia="仿宋_GB2312" w:cs="Times New Roman"/>
          <w:bCs/>
          <w:color w:val="auto"/>
          <w:sz w:val="32"/>
          <w:szCs w:val="32"/>
          <w:highlight w:val="none"/>
          <w:shd w:val="clear" w:color="auto" w:fill="auto"/>
          <w:lang w:eastAsia="zh-CN"/>
        </w:rPr>
        <w:t>个方面</w:t>
      </w:r>
      <w:r>
        <w:rPr>
          <w:rFonts w:hint="default" w:ascii="Times New Roman" w:hAnsi="Times New Roman" w:eastAsia="仿宋_GB2312" w:cs="Times New Roman"/>
          <w:bCs/>
          <w:color w:val="auto"/>
          <w:sz w:val="32"/>
          <w:szCs w:val="32"/>
          <w:highlight w:val="none"/>
          <w:shd w:val="clear" w:color="auto" w:fill="auto"/>
          <w:lang w:eastAsia="zh-CN"/>
        </w:rPr>
        <w:t>：</w:t>
      </w:r>
      <w:r>
        <w:rPr>
          <w:rFonts w:hint="eastAsia" w:ascii="仿宋_GB2312" w:hAnsi="仿宋_GB2312" w:eastAsia="仿宋_GB2312" w:cs="仿宋_GB2312"/>
          <w:b/>
          <w:bCs/>
          <w:color w:val="auto"/>
          <w:spacing w:val="0"/>
          <w:sz w:val="32"/>
          <w:szCs w:val="32"/>
          <w:highlight w:val="none"/>
        </w:rPr>
        <w:t>一是</w:t>
      </w:r>
      <w:r>
        <w:rPr>
          <w:rFonts w:hint="eastAsia" w:ascii="仿宋_GB2312" w:hAnsi="仿宋_GB2312" w:eastAsia="仿宋_GB2312" w:cs="仿宋_GB2312"/>
          <w:b/>
          <w:bCs/>
          <w:color w:val="auto"/>
          <w:spacing w:val="0"/>
          <w:sz w:val="32"/>
          <w:szCs w:val="32"/>
          <w:highlight w:val="none"/>
          <w:lang w:val="en-US" w:eastAsia="zh-CN"/>
        </w:rPr>
        <w:t>打造畅达农村路。</w:t>
      </w:r>
      <w:r>
        <w:rPr>
          <w:rFonts w:hint="eastAsia" w:ascii="Times New Roman" w:hAnsi="Times New Roman" w:eastAsia="仿宋_GB2312" w:cs="Times New Roman"/>
          <w:bCs/>
          <w:color w:val="auto"/>
          <w:sz w:val="32"/>
          <w:szCs w:val="32"/>
          <w:highlight w:val="none"/>
          <w:shd w:val="clear" w:color="auto" w:fill="auto"/>
          <w:lang w:val="en-US" w:eastAsia="zh-CN"/>
        </w:rPr>
        <w:t>通过全面完善规划、攻坚路网建设、提升路面品质、提升管养水平、改善路域环境等</w:t>
      </w:r>
      <w:r>
        <w:rPr>
          <w:rFonts w:hint="eastAsia" w:cs="Times New Roman"/>
          <w:bCs/>
          <w:color w:val="auto"/>
          <w:sz w:val="32"/>
          <w:szCs w:val="32"/>
          <w:highlight w:val="none"/>
          <w:shd w:val="clear" w:color="auto" w:fill="auto"/>
          <w:lang w:val="en-US" w:eastAsia="zh-CN"/>
        </w:rPr>
        <w:t>5项</w:t>
      </w:r>
      <w:r>
        <w:rPr>
          <w:rFonts w:hint="eastAsia" w:ascii="Times New Roman" w:hAnsi="Times New Roman" w:eastAsia="仿宋_GB2312" w:cs="Times New Roman"/>
          <w:bCs/>
          <w:color w:val="auto"/>
          <w:sz w:val="32"/>
          <w:szCs w:val="32"/>
          <w:highlight w:val="none"/>
          <w:shd w:val="clear" w:color="auto" w:fill="auto"/>
          <w:lang w:val="en-US" w:eastAsia="zh-CN"/>
        </w:rPr>
        <w:t>措施，</w:t>
      </w:r>
      <w:r>
        <w:rPr>
          <w:rFonts w:hint="eastAsia" w:cs="Times New Roman"/>
          <w:bCs/>
          <w:color w:val="auto"/>
          <w:sz w:val="32"/>
          <w:szCs w:val="32"/>
          <w:highlight w:val="none"/>
          <w:shd w:val="clear" w:color="auto" w:fill="auto"/>
          <w:lang w:val="en-US" w:eastAsia="zh-CN"/>
        </w:rPr>
        <w:t>重点提出</w:t>
      </w:r>
      <w:r>
        <w:rPr>
          <w:rFonts w:hint="eastAsia" w:ascii="仿宋_GB2312" w:hAnsi="仿宋_GB2312" w:eastAsia="仿宋_GB2312" w:cs="仿宋_GB2312"/>
          <w:color w:val="auto"/>
          <w:kern w:val="2"/>
          <w:sz w:val="32"/>
          <w:szCs w:val="32"/>
          <w:highlight w:val="none"/>
          <w:lang w:val="en-US" w:eastAsia="zh-CN" w:bidi="ar-SA"/>
        </w:rPr>
        <w:t>将农村公路路长制、路况等关键指标纳入</w:t>
      </w:r>
      <w:r>
        <w:rPr>
          <w:rFonts w:hint="eastAsia" w:ascii="仿宋_GB2312" w:hAnsi="仿宋_GB2312" w:cs="仿宋_GB2312"/>
          <w:color w:val="auto"/>
          <w:kern w:val="2"/>
          <w:sz w:val="32"/>
          <w:szCs w:val="32"/>
          <w:highlight w:val="none"/>
          <w:lang w:val="en-US" w:eastAsia="zh-CN" w:bidi="ar-SA"/>
        </w:rPr>
        <w:t>区</w:t>
      </w:r>
      <w:r>
        <w:rPr>
          <w:rFonts w:hint="eastAsia" w:ascii="仿宋_GB2312" w:hAnsi="仿宋_GB2312" w:eastAsia="仿宋_GB2312" w:cs="仿宋_GB2312"/>
          <w:color w:val="auto"/>
          <w:kern w:val="2"/>
          <w:sz w:val="32"/>
          <w:szCs w:val="32"/>
          <w:highlight w:val="none"/>
          <w:lang w:val="en-US" w:eastAsia="zh-CN" w:bidi="ar-SA"/>
        </w:rPr>
        <w:t>级政府对乡级政府的年度目标责任制考核</w:t>
      </w:r>
      <w:r>
        <w:rPr>
          <w:rFonts w:hint="eastAsia" w:ascii="仿宋_GB2312" w:hAnsi="仿宋_GB2312" w:cs="仿宋_GB2312"/>
          <w:color w:val="auto"/>
          <w:kern w:val="2"/>
          <w:sz w:val="32"/>
          <w:szCs w:val="32"/>
          <w:highlight w:val="none"/>
          <w:lang w:val="en-US" w:eastAsia="zh-CN" w:bidi="ar-SA"/>
        </w:rPr>
        <w:t>。同步</w:t>
      </w:r>
      <w:r>
        <w:rPr>
          <w:rFonts w:hint="eastAsia" w:ascii="Times New Roman" w:hAnsi="Times New Roman" w:eastAsia="仿宋_GB2312" w:cs="Times New Roman"/>
          <w:bCs/>
          <w:color w:val="auto"/>
          <w:sz w:val="32"/>
          <w:szCs w:val="32"/>
          <w:highlight w:val="none"/>
          <w:lang w:eastAsia="zh-CN"/>
        </w:rPr>
        <w:t>健全乡、村道公路管养机制，高标准、</w:t>
      </w:r>
      <w:r>
        <w:rPr>
          <w:rFonts w:hint="default" w:ascii="Times New Roman" w:hAnsi="Times New Roman" w:eastAsia="仿宋_GB2312" w:cs="Times New Roman"/>
          <w:bCs/>
          <w:color w:val="auto"/>
          <w:sz w:val="32"/>
          <w:szCs w:val="32"/>
          <w:highlight w:val="none"/>
          <w:lang w:val="en-US" w:eastAsia="zh-CN"/>
        </w:rPr>
        <w:t>规范化</w:t>
      </w:r>
      <w:r>
        <w:rPr>
          <w:rFonts w:hint="eastAsia" w:ascii="Times New Roman" w:hAnsi="Times New Roman" w:eastAsia="仿宋_GB2312" w:cs="Times New Roman"/>
          <w:bCs/>
          <w:color w:val="auto"/>
          <w:sz w:val="32"/>
          <w:szCs w:val="32"/>
          <w:highlight w:val="none"/>
          <w:lang w:val="en-US" w:eastAsia="zh-CN"/>
        </w:rPr>
        <w:t>建设</w:t>
      </w:r>
      <w:r>
        <w:rPr>
          <w:rFonts w:hint="default" w:ascii="Times New Roman" w:hAnsi="Times New Roman" w:eastAsia="仿宋_GB2312" w:cs="Times New Roman"/>
          <w:bCs/>
          <w:color w:val="auto"/>
          <w:sz w:val="32"/>
          <w:szCs w:val="32"/>
          <w:highlight w:val="none"/>
          <w:lang w:val="en-US" w:eastAsia="zh-CN"/>
        </w:rPr>
        <w:t>乡级农村公路管理站</w:t>
      </w:r>
      <w:r>
        <w:rPr>
          <w:rFonts w:hint="eastAsia" w:ascii="Times New Roman" w:hAnsi="Times New Roman" w:eastAsia="仿宋_GB2312" w:cs="Times New Roman"/>
          <w:bCs/>
          <w:color w:val="auto"/>
          <w:sz w:val="32"/>
          <w:szCs w:val="32"/>
          <w:highlight w:val="none"/>
          <w:lang w:eastAsia="zh-CN"/>
        </w:rPr>
        <w:t>，结合管养规模，承担乡村道管养任务的乡镇（街道）须配备</w:t>
      </w:r>
      <w:r>
        <w:rPr>
          <w:rFonts w:hint="eastAsia" w:cs="Times New Roman"/>
          <w:bCs/>
          <w:color w:val="auto"/>
          <w:sz w:val="32"/>
          <w:szCs w:val="32"/>
          <w:highlight w:val="none"/>
          <w:lang w:eastAsia="zh-CN"/>
        </w:rPr>
        <w:t>稳定的</w:t>
      </w:r>
      <w:r>
        <w:rPr>
          <w:rFonts w:hint="eastAsia" w:ascii="Times New Roman" w:hAnsi="Times New Roman" w:eastAsia="仿宋_GB2312" w:cs="Times New Roman"/>
          <w:bCs/>
          <w:color w:val="auto"/>
          <w:sz w:val="32"/>
          <w:szCs w:val="32"/>
          <w:highlight w:val="none"/>
          <w:lang w:eastAsia="zh-CN"/>
        </w:rPr>
        <w:t>乡村道专职管理人员，根据需求配置巡查车辆等养护设备，加强</w:t>
      </w:r>
      <w:r>
        <w:rPr>
          <w:rFonts w:hint="default" w:ascii="Times New Roman" w:hAnsi="Times New Roman" w:eastAsia="仿宋_GB2312" w:cs="Times New Roman"/>
          <w:bCs/>
          <w:color w:val="auto"/>
          <w:sz w:val="32"/>
          <w:szCs w:val="32"/>
          <w:highlight w:val="none"/>
        </w:rPr>
        <w:t>资金保障，将农村公路养护资金和管理机构运行经费、人员支出纳入</w:t>
      </w:r>
      <w:r>
        <w:rPr>
          <w:rFonts w:hint="eastAsia" w:cs="Times New Roman"/>
          <w:bCs/>
          <w:color w:val="auto"/>
          <w:sz w:val="32"/>
          <w:szCs w:val="32"/>
          <w:highlight w:val="none"/>
          <w:lang w:eastAsia="zh-CN"/>
        </w:rPr>
        <w:t>区</w:t>
      </w:r>
      <w:r>
        <w:rPr>
          <w:rFonts w:hint="default" w:ascii="Times New Roman" w:hAnsi="Times New Roman" w:eastAsia="仿宋_GB2312" w:cs="Times New Roman"/>
          <w:bCs/>
          <w:color w:val="auto"/>
          <w:sz w:val="32"/>
          <w:szCs w:val="32"/>
          <w:highlight w:val="none"/>
        </w:rPr>
        <w:t>一般公共财政预算</w:t>
      </w:r>
      <w:r>
        <w:rPr>
          <w:rFonts w:hint="eastAsia" w:ascii="Times New Roman" w:hAnsi="Times New Roman" w:eastAsia="仿宋_GB2312" w:cs="Times New Roman"/>
          <w:bCs/>
          <w:color w:val="auto"/>
          <w:sz w:val="32"/>
          <w:szCs w:val="32"/>
          <w:highlight w:val="none"/>
          <w:lang w:eastAsia="zh-CN"/>
        </w:rPr>
        <w:t>。</w:t>
      </w:r>
      <w:r>
        <w:rPr>
          <w:rFonts w:hint="eastAsia" w:cs="Times New Roman"/>
          <w:bCs/>
          <w:color w:val="auto"/>
          <w:sz w:val="32"/>
          <w:szCs w:val="32"/>
          <w:highlight w:val="none"/>
          <w:lang w:eastAsia="zh-CN"/>
        </w:rPr>
        <w:t>同时，</w:t>
      </w:r>
      <w:r>
        <w:rPr>
          <w:rFonts w:hint="eastAsia" w:ascii="仿宋_GB2312" w:hAnsi="仿宋_GB2312" w:eastAsia="仿宋_GB2312" w:cs="仿宋_GB2312"/>
          <w:color w:val="auto"/>
          <w:kern w:val="2"/>
          <w:sz w:val="32"/>
          <w:szCs w:val="32"/>
          <w:highlight w:val="none"/>
          <w:lang w:val="en-US" w:eastAsia="zh-CN" w:bidi="ar-SA"/>
        </w:rPr>
        <w:t>从2024年起，在省级每年农村公路路况自动化检测比例40%基础上，剩余60%部分由区级负责开展自动化检测，实现具备条件的农村公路路面自动化检测全覆盖。</w:t>
      </w:r>
      <w:r>
        <w:rPr>
          <w:rFonts w:hint="eastAsia" w:ascii="仿宋_GB2312" w:hAnsi="仿宋_GB2312" w:eastAsia="仿宋_GB2312" w:cs="仿宋_GB2312"/>
          <w:bCs/>
          <w:kern w:val="2"/>
          <w:sz w:val="32"/>
          <w:szCs w:val="32"/>
          <w:highlight w:val="none"/>
          <w:lang w:val="en-US" w:eastAsia="zh-CN" w:bidi="ar-SA"/>
        </w:rPr>
        <w:t>实施农村公路养护工程</w:t>
      </w:r>
      <w:r>
        <w:rPr>
          <w:rFonts w:hint="eastAsia" w:ascii="仿宋_GB2312" w:hAnsi="仿宋_GB2312" w:cs="仿宋_GB2312"/>
          <w:bCs/>
          <w:kern w:val="2"/>
          <w:sz w:val="32"/>
          <w:szCs w:val="32"/>
          <w:highlight w:val="none"/>
          <w:lang w:val="en-US" w:eastAsia="zh-CN" w:bidi="ar-SA"/>
        </w:rPr>
        <w:t>，</w:t>
      </w:r>
      <w:r>
        <w:rPr>
          <w:rFonts w:hint="eastAsia" w:ascii="仿宋_GB2312" w:hAnsi="仿宋_GB2312" w:cs="仿宋_GB2312"/>
          <w:color w:val="auto"/>
          <w:kern w:val="2"/>
          <w:sz w:val="32"/>
          <w:szCs w:val="32"/>
          <w:highlight w:val="none"/>
          <w:lang w:val="en-US" w:eastAsia="zh-CN" w:bidi="ar-SA"/>
        </w:rPr>
        <w:t>实现</w:t>
      </w:r>
      <w:r>
        <w:rPr>
          <w:rFonts w:hint="eastAsia" w:cs="Times New Roman"/>
          <w:bCs/>
          <w:color w:val="auto"/>
          <w:sz w:val="32"/>
          <w:szCs w:val="32"/>
          <w:highlight w:val="none"/>
          <w:shd w:val="clear" w:color="auto" w:fill="auto"/>
          <w:lang w:val="en-US" w:eastAsia="zh-CN"/>
        </w:rPr>
        <w:t>次、差路动态清零。</w:t>
      </w:r>
      <w:r>
        <w:rPr>
          <w:rFonts w:hint="eastAsia" w:ascii="仿宋_GB2312" w:hAnsi="仿宋_GB2312" w:eastAsia="仿宋_GB2312" w:cs="仿宋_GB2312"/>
          <w:b/>
          <w:bCs/>
          <w:color w:val="auto"/>
          <w:spacing w:val="0"/>
          <w:sz w:val="32"/>
          <w:szCs w:val="32"/>
          <w:highlight w:val="none"/>
          <w:lang w:val="en-US" w:eastAsia="zh-CN"/>
        </w:rPr>
        <w:t>二是打造平安农村路。</w:t>
      </w:r>
      <w:r>
        <w:rPr>
          <w:rFonts w:hint="default" w:ascii="Times New Roman" w:hAnsi="Times New Roman" w:eastAsia="仿宋_GB2312" w:cs="Times New Roman"/>
          <w:color w:val="auto"/>
          <w:sz w:val="32"/>
          <w:szCs w:val="32"/>
          <w:highlight w:val="none"/>
          <w:shd w:val="clear" w:color="auto" w:fill="auto"/>
          <w:lang w:eastAsia="zh-CN"/>
        </w:rPr>
        <w:t>通过</w:t>
      </w:r>
      <w:r>
        <w:rPr>
          <w:rFonts w:hint="eastAsia" w:cs="Times New Roman"/>
          <w:color w:val="auto"/>
          <w:sz w:val="32"/>
          <w:szCs w:val="32"/>
          <w:highlight w:val="none"/>
          <w:shd w:val="clear" w:color="auto" w:fill="auto"/>
          <w:lang w:eastAsia="zh-CN"/>
        </w:rPr>
        <w:t>强化本质安全水平、提高农村运输安全水平、提高交通秩序精细化管理水平等手段，加强农村公路安全隐患路段整治，完善运输行业安全管理体系建设，落实运输运行安全监督，联合治理超限超载，加大道路执法工作，</w:t>
      </w:r>
      <w:r>
        <w:rPr>
          <w:rFonts w:hint="default" w:ascii="Times New Roman" w:hAnsi="Times New Roman" w:eastAsia="仿宋_GB2312" w:cs="Times New Roman"/>
          <w:color w:val="auto"/>
          <w:sz w:val="32"/>
          <w:szCs w:val="32"/>
          <w:highlight w:val="none"/>
          <w:shd w:val="clear" w:color="auto" w:fill="auto"/>
          <w:lang w:eastAsia="zh-CN"/>
        </w:rPr>
        <w:t>为</w:t>
      </w:r>
      <w:r>
        <w:rPr>
          <w:rFonts w:hint="eastAsia" w:cs="Times New Roman"/>
          <w:color w:val="auto"/>
          <w:sz w:val="32"/>
          <w:szCs w:val="32"/>
          <w:highlight w:val="none"/>
          <w:shd w:val="clear" w:color="auto" w:fill="auto"/>
          <w:lang w:eastAsia="zh-CN"/>
        </w:rPr>
        <w:t>农村公路</w:t>
      </w:r>
      <w:r>
        <w:rPr>
          <w:rFonts w:hint="default" w:ascii="Times New Roman" w:hAnsi="Times New Roman" w:eastAsia="仿宋_GB2312" w:cs="Times New Roman"/>
          <w:color w:val="auto"/>
          <w:sz w:val="32"/>
          <w:szCs w:val="32"/>
          <w:highlight w:val="none"/>
          <w:shd w:val="clear" w:color="auto" w:fill="auto"/>
          <w:lang w:eastAsia="zh-CN"/>
        </w:rPr>
        <w:t>安全运营提供保障</w:t>
      </w:r>
      <w:r>
        <w:rPr>
          <w:rFonts w:hint="default" w:ascii="Times New Roman" w:hAnsi="Times New Roman" w:eastAsia="仿宋_GB2312" w:cs="Times New Roman"/>
          <w:bCs/>
          <w:color w:val="auto"/>
          <w:sz w:val="32"/>
          <w:szCs w:val="32"/>
          <w:highlight w:val="none"/>
          <w:shd w:val="clear" w:color="auto" w:fill="auto"/>
          <w:lang w:eastAsia="zh-CN"/>
        </w:rPr>
        <w:t>。</w:t>
      </w:r>
      <w:r>
        <w:rPr>
          <w:rFonts w:hint="eastAsia" w:ascii="仿宋_GB2312" w:hAnsi="仿宋_GB2312" w:cs="仿宋_GB2312"/>
          <w:b/>
          <w:bCs/>
          <w:color w:val="auto"/>
          <w:kern w:val="2"/>
          <w:sz w:val="32"/>
          <w:szCs w:val="32"/>
          <w:highlight w:val="none"/>
          <w:lang w:eastAsia="zh-CN" w:bidi="ar-SA"/>
        </w:rPr>
        <w:t>三是打造智慧农村路。</w:t>
      </w:r>
      <w:r>
        <w:rPr>
          <w:rFonts w:hint="eastAsia" w:ascii="仿宋_GB2312" w:hAnsi="仿宋_GB2312" w:cs="仿宋_GB2312"/>
          <w:b w:val="0"/>
          <w:bCs w:val="0"/>
          <w:color w:val="auto"/>
          <w:kern w:val="2"/>
          <w:sz w:val="32"/>
          <w:szCs w:val="32"/>
          <w:highlight w:val="none"/>
          <w:lang w:eastAsia="zh-CN" w:bidi="ar-SA"/>
        </w:rPr>
        <w:t>通过</w:t>
      </w:r>
      <w:r>
        <w:rPr>
          <w:rFonts w:hint="eastAsia" w:ascii="仿宋_GB2312" w:hAnsi="仿宋_GB2312" w:eastAsia="仿宋_GB2312" w:cs="仿宋_GB2312"/>
          <w:color w:val="auto"/>
          <w:kern w:val="2"/>
          <w:sz w:val="32"/>
          <w:szCs w:val="32"/>
          <w:highlight w:val="none"/>
          <w:lang w:val="en-US" w:eastAsia="zh-CN" w:bidi="ar-SA"/>
        </w:rPr>
        <w:t>提高治理水平、提高服务水平、助力乡村振兴创新提质，推广应用</w:t>
      </w:r>
      <w:r>
        <w:rPr>
          <w:rFonts w:hint="default" w:ascii="仿宋_GB2312" w:hAnsi="仿宋_GB2312" w:eastAsia="仿宋_GB2312" w:cs="仿宋_GB2312"/>
          <w:color w:val="auto"/>
          <w:kern w:val="2"/>
          <w:sz w:val="32"/>
          <w:szCs w:val="32"/>
          <w:highlight w:val="none"/>
          <w:lang w:val="en-US" w:eastAsia="zh-CN" w:bidi="ar-SA"/>
        </w:rPr>
        <w:t>农村公路综合一体化平台，</w:t>
      </w:r>
      <w:r>
        <w:rPr>
          <w:rFonts w:hint="eastAsia" w:ascii="仿宋_GB2312" w:hAnsi="仿宋_GB2312" w:eastAsia="仿宋_GB2312" w:cs="仿宋_GB2312"/>
          <w:color w:val="auto"/>
          <w:kern w:val="2"/>
          <w:sz w:val="32"/>
          <w:szCs w:val="32"/>
          <w:highlight w:val="none"/>
          <w:lang w:val="en-US" w:eastAsia="zh-CN" w:bidi="ar-SA"/>
        </w:rPr>
        <w:t>深化推进</w:t>
      </w:r>
      <w:r>
        <w:rPr>
          <w:rFonts w:hint="eastAsia" w:ascii="仿宋_GB2312" w:eastAsia="仿宋_GB2312"/>
          <w:b w:val="0"/>
          <w:bCs/>
          <w:color w:val="auto"/>
          <w:sz w:val="32"/>
          <w:szCs w:val="32"/>
          <w:highlight w:val="none"/>
          <w:lang w:eastAsia="zh-CN"/>
        </w:rPr>
        <w:t>路长在线应用场景，融合“浙路通”综合巡查平台应用，确保</w:t>
      </w:r>
      <w:r>
        <w:rPr>
          <w:rFonts w:hint="eastAsia" w:ascii="仿宋_GB2312"/>
          <w:b w:val="0"/>
          <w:bCs/>
          <w:color w:val="auto"/>
          <w:sz w:val="32"/>
          <w:szCs w:val="32"/>
          <w:highlight w:val="none"/>
          <w:lang w:eastAsia="zh-CN"/>
        </w:rPr>
        <w:t>区</w:t>
      </w:r>
      <w:r>
        <w:rPr>
          <w:rFonts w:hint="eastAsia" w:ascii="仿宋_GB2312" w:eastAsia="仿宋_GB2312"/>
          <w:b w:val="0"/>
          <w:bCs/>
          <w:color w:val="auto"/>
          <w:sz w:val="32"/>
          <w:szCs w:val="32"/>
          <w:highlight w:val="none"/>
          <w:lang w:eastAsia="zh-CN"/>
        </w:rPr>
        <w:t>、乡、村三级路</w:t>
      </w:r>
      <w:r>
        <w:rPr>
          <w:rFonts w:hint="eastAsia" w:ascii="仿宋_GB2312" w:hAnsi="仿宋_GB2312" w:eastAsia="仿宋_GB2312" w:cs="仿宋_GB2312"/>
          <w:color w:val="auto"/>
          <w:kern w:val="2"/>
          <w:sz w:val="32"/>
          <w:szCs w:val="32"/>
          <w:highlight w:val="none"/>
          <w:lang w:val="en-US" w:eastAsia="zh-CN" w:bidi="ar-SA"/>
        </w:rPr>
        <w:t>长到位率、履职率100%，全面落实路长“巡查、反馈、协调、处置”数字化闭环管理。提高</w:t>
      </w:r>
      <w:r>
        <w:rPr>
          <w:rFonts w:hint="eastAsia" w:ascii="仿宋_GB2312" w:hAnsi="仿宋_GB2312" w:cs="仿宋_GB2312"/>
          <w:color w:val="auto"/>
          <w:kern w:val="2"/>
          <w:sz w:val="32"/>
          <w:szCs w:val="32"/>
          <w:highlight w:val="none"/>
          <w:lang w:val="en-US" w:eastAsia="zh-CN" w:bidi="ar-SA"/>
        </w:rPr>
        <w:t>城乡公交、客货邮数字化</w:t>
      </w:r>
      <w:r>
        <w:rPr>
          <w:rFonts w:hint="eastAsia" w:ascii="仿宋_GB2312" w:hAnsi="仿宋_GB2312" w:eastAsia="仿宋_GB2312" w:cs="仿宋_GB2312"/>
          <w:color w:val="auto"/>
          <w:kern w:val="2"/>
          <w:sz w:val="32"/>
          <w:szCs w:val="32"/>
          <w:highlight w:val="none"/>
          <w:lang w:val="en-US" w:eastAsia="zh-CN" w:bidi="ar-SA"/>
        </w:rPr>
        <w:t>服务水平，</w:t>
      </w:r>
      <w:r>
        <w:rPr>
          <w:rFonts w:hint="eastAsia" w:ascii="仿宋_GB2312" w:hAnsi="仿宋_GB2312" w:cs="仿宋_GB2312"/>
          <w:color w:val="auto"/>
          <w:kern w:val="2"/>
          <w:sz w:val="32"/>
          <w:szCs w:val="32"/>
          <w:highlight w:val="none"/>
          <w:lang w:val="en-US" w:eastAsia="zh-CN" w:bidi="ar-SA"/>
        </w:rPr>
        <w:t>区</w:t>
      </w:r>
      <w:r>
        <w:rPr>
          <w:rFonts w:hint="eastAsia" w:ascii="仿宋_GB2312" w:hAnsi="仿宋_GB2312" w:eastAsia="仿宋_GB2312" w:cs="仿宋_GB2312"/>
          <w:color w:val="auto"/>
          <w:kern w:val="2"/>
          <w:sz w:val="32"/>
          <w:szCs w:val="32"/>
          <w:highlight w:val="none"/>
          <w:lang w:val="en-US" w:eastAsia="zh-CN" w:bidi="ar-SA"/>
        </w:rPr>
        <w:t>级城乡公交数字化服务及监管系统覆盖率达到100%</w:t>
      </w:r>
      <w:r>
        <w:rPr>
          <w:rFonts w:hint="eastAsia" w:ascii="仿宋_GB2312" w:hAnsi="仿宋_GB2312" w:cs="仿宋_GB2312"/>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建制村城乡公交电子支付覆盖率达到100%。</w:t>
      </w:r>
      <w:r>
        <w:rPr>
          <w:rFonts w:hint="eastAsia" w:ascii="仿宋_GB2312" w:hAnsi="仿宋_GB2312" w:cs="仿宋_GB2312"/>
          <w:color w:val="auto"/>
          <w:kern w:val="2"/>
          <w:sz w:val="32"/>
          <w:szCs w:val="32"/>
          <w:highlight w:val="none"/>
          <w:lang w:val="en-US" w:eastAsia="zh-CN" w:bidi="ar-SA"/>
        </w:rPr>
        <w:t>使用“浙路助富”应用场景，</w:t>
      </w:r>
      <w:r>
        <w:rPr>
          <w:rFonts w:hint="eastAsia" w:ascii="仿宋_GB2312" w:hAnsi="仿宋_GB2312" w:eastAsia="仿宋_GB2312" w:cs="仿宋_GB2312"/>
          <w:color w:val="auto"/>
          <w:spacing w:val="0"/>
          <w:sz w:val="32"/>
          <w:szCs w:val="32"/>
          <w:highlight w:val="none"/>
          <w:lang w:eastAsia="zh-CN"/>
        </w:rPr>
        <w:t>智慧化成果应用</w:t>
      </w:r>
      <w:r>
        <w:rPr>
          <w:rFonts w:hint="eastAsia" w:ascii="仿宋_GB2312" w:hAnsi="仿宋_GB2312" w:eastAsia="仿宋_GB2312" w:cs="仿宋_GB2312"/>
          <w:color w:val="auto"/>
          <w:spacing w:val="0"/>
          <w:sz w:val="32"/>
          <w:szCs w:val="32"/>
          <w:highlight w:val="none"/>
        </w:rPr>
        <w:t>覆盖</w:t>
      </w:r>
      <w:r>
        <w:rPr>
          <w:rFonts w:hint="eastAsia" w:ascii="仿宋_GB2312" w:hAnsi="仿宋_GB2312" w:cs="仿宋_GB2312"/>
          <w:color w:val="auto"/>
          <w:spacing w:val="0"/>
          <w:sz w:val="32"/>
          <w:szCs w:val="32"/>
          <w:highlight w:val="none"/>
          <w:lang w:eastAsia="zh-CN"/>
        </w:rPr>
        <w:t>“四好</w:t>
      </w:r>
      <w:r>
        <w:rPr>
          <w:rFonts w:hint="eastAsia" w:ascii="仿宋_GB2312" w:hAnsi="仿宋_GB2312" w:cs="仿宋_GB2312"/>
          <w:color w:val="auto"/>
          <w:kern w:val="2"/>
          <w:sz w:val="32"/>
          <w:szCs w:val="32"/>
          <w:highlight w:val="none"/>
          <w:lang w:eastAsia="zh-CN" w:bidi="ar-SA"/>
        </w:rPr>
        <w:t>农村公路</w:t>
      </w:r>
      <w:r>
        <w:rPr>
          <w:rFonts w:hint="eastAsia" w:ascii="仿宋_GB2312" w:hAnsi="仿宋_GB2312" w:cs="仿宋_GB2312"/>
          <w:color w:val="auto"/>
          <w:spacing w:val="0"/>
          <w:sz w:val="32"/>
          <w:szCs w:val="32"/>
          <w:highlight w:val="none"/>
          <w:lang w:eastAsia="zh-CN"/>
        </w:rPr>
        <w:t>”</w:t>
      </w:r>
      <w:r>
        <w:rPr>
          <w:rFonts w:hint="eastAsia" w:ascii="仿宋_GB2312" w:hAnsi="仿宋_GB2312" w:cs="仿宋_GB2312"/>
          <w:color w:val="auto"/>
          <w:kern w:val="2"/>
          <w:sz w:val="32"/>
          <w:szCs w:val="32"/>
          <w:highlight w:val="none"/>
          <w:lang w:eastAsia="zh-CN" w:bidi="ar-SA"/>
        </w:rPr>
        <w:t>建、管、养、运全过程</w:t>
      </w:r>
      <w:r>
        <w:rPr>
          <w:rFonts w:hint="default" w:ascii="Times New Roman" w:hAnsi="Times New Roman" w:eastAsia="仿宋_GB2312" w:cs="Times New Roman"/>
          <w:b w:val="0"/>
          <w:bCs/>
          <w:color w:val="auto"/>
          <w:sz w:val="32"/>
          <w:szCs w:val="32"/>
          <w:highlight w:val="none"/>
          <w:lang w:eastAsia="zh-CN"/>
        </w:rPr>
        <w:t>。</w:t>
      </w:r>
      <w:r>
        <w:rPr>
          <w:rFonts w:hint="eastAsia" w:cs="Times New Roman"/>
          <w:b/>
          <w:bCs w:val="0"/>
          <w:color w:val="auto"/>
          <w:sz w:val="32"/>
          <w:szCs w:val="32"/>
          <w:highlight w:val="none"/>
          <w:lang w:eastAsia="zh-CN"/>
        </w:rPr>
        <w:t>四是打造共享农村路。</w:t>
      </w:r>
      <w:r>
        <w:rPr>
          <w:rFonts w:hint="eastAsia" w:ascii="仿宋_GB2312" w:hAnsi="仿宋_GB2312" w:cs="仿宋_GB2312"/>
          <w:b w:val="0"/>
          <w:bCs w:val="0"/>
          <w:color w:val="auto"/>
          <w:kern w:val="2"/>
          <w:sz w:val="32"/>
          <w:szCs w:val="32"/>
          <w:highlight w:val="none"/>
          <w:lang w:eastAsia="zh-CN" w:bidi="ar-SA"/>
        </w:rPr>
        <w:t>通过</w:t>
      </w:r>
      <w:r>
        <w:rPr>
          <w:rFonts w:hint="eastAsia" w:ascii="仿宋_GB2312" w:hAnsi="仿宋_GB2312" w:eastAsia="仿宋_GB2312" w:cs="仿宋_GB2312"/>
          <w:color w:val="auto"/>
          <w:kern w:val="2"/>
          <w:sz w:val="32"/>
          <w:szCs w:val="32"/>
          <w:highlight w:val="none"/>
          <w:lang w:val="en-US" w:eastAsia="zh-CN" w:bidi="ar-SA"/>
        </w:rPr>
        <w:t>提高城乡公交一体化水平</w:t>
      </w:r>
      <w:r>
        <w:rPr>
          <w:rFonts w:hint="eastAsia" w:ascii="仿宋_GB2312" w:hAnsi="仿宋_GB2312" w:cs="仿宋_GB2312"/>
          <w:color w:val="auto"/>
          <w:kern w:val="2"/>
          <w:sz w:val="32"/>
          <w:szCs w:val="32"/>
          <w:highlight w:val="none"/>
          <w:lang w:val="en-US" w:eastAsia="zh-CN" w:bidi="ar-SA"/>
        </w:rPr>
        <w:t>，健全城乡公交发展长效机制。</w:t>
      </w:r>
      <w:r>
        <w:rPr>
          <w:rFonts w:hint="default" w:ascii="仿宋_GB2312" w:hAnsi="仿宋_GB2312" w:eastAsia="仿宋_GB2312" w:cs="仿宋_GB2312"/>
          <w:color w:val="auto"/>
          <w:kern w:val="2"/>
          <w:sz w:val="32"/>
          <w:szCs w:val="32"/>
          <w:highlight w:val="none"/>
          <w:lang w:val="en-US" w:eastAsia="zh-CN" w:bidi="ar-SA"/>
        </w:rPr>
        <w:t>提高农村物流服务水平</w:t>
      </w:r>
      <w:r>
        <w:rPr>
          <w:rFonts w:hint="eastAsia" w:ascii="仿宋_GB2312" w:hAnsi="仿宋_GB2312" w:cs="仿宋_GB2312"/>
          <w:color w:val="auto"/>
          <w:kern w:val="2"/>
          <w:sz w:val="32"/>
          <w:szCs w:val="32"/>
          <w:highlight w:val="none"/>
          <w:lang w:val="en-US" w:eastAsia="zh-CN" w:bidi="ar-SA"/>
        </w:rPr>
        <w:t>，</w:t>
      </w:r>
      <w:r>
        <w:rPr>
          <w:rFonts w:ascii="仿宋_GB2312" w:hAnsi="仿宋_GB2312" w:eastAsia="仿宋_GB2312" w:cs="仿宋_GB2312"/>
          <w:sz w:val="32"/>
          <w:szCs w:val="32"/>
          <w:highlight w:val="none"/>
        </w:rPr>
        <w:t>加快</w:t>
      </w:r>
      <w:r>
        <w:rPr>
          <w:rFonts w:hint="eastAsia" w:ascii="仿宋_GB2312" w:hAnsi="仿宋_GB2312" w:eastAsia="仿宋_GB2312" w:cs="仿宋_GB2312"/>
          <w:sz w:val="32"/>
          <w:szCs w:val="32"/>
          <w:highlight w:val="none"/>
          <w:lang w:val="en-US" w:eastAsia="zh-CN"/>
        </w:rPr>
        <w:t>区</w:t>
      </w:r>
      <w:r>
        <w:rPr>
          <w:rFonts w:ascii="仿宋_GB2312" w:hAnsi="仿宋_GB2312" w:eastAsia="仿宋_GB2312" w:cs="仿宋_GB2312"/>
          <w:sz w:val="32"/>
          <w:szCs w:val="32"/>
          <w:highlight w:val="none"/>
        </w:rPr>
        <w:t>级物流配送中心建设</w:t>
      </w:r>
      <w:r>
        <w:rPr>
          <w:rFonts w:hint="eastAsia" w:ascii="仿宋_GB2312" w:hAnsi="仿宋_GB2312" w:cs="仿宋_GB2312"/>
          <w:sz w:val="32"/>
          <w:szCs w:val="32"/>
          <w:highlight w:val="none"/>
          <w:lang w:eastAsia="zh-CN"/>
        </w:rPr>
        <w:t>，实现主要</w:t>
      </w:r>
      <w:r>
        <w:rPr>
          <w:rFonts w:hint="eastAsia" w:ascii="仿宋_GB2312" w:hAnsi="仿宋_GB2312" w:cs="仿宋_GB2312"/>
          <w:color w:val="auto"/>
          <w:kern w:val="2"/>
          <w:sz w:val="32"/>
          <w:szCs w:val="32"/>
          <w:highlight w:val="none"/>
          <w:lang w:val="en-US" w:eastAsia="zh-CN" w:bidi="ar-SA"/>
        </w:rPr>
        <w:t>快递品牌建制村全覆盖。建立</w:t>
      </w:r>
      <w:r>
        <w:rPr>
          <w:rFonts w:hint="default" w:ascii="仿宋_GB2312" w:hAnsi="仿宋_GB2312" w:eastAsia="仿宋_GB2312" w:cs="仿宋_GB2312"/>
          <w:color w:val="auto"/>
          <w:kern w:val="2"/>
          <w:sz w:val="32"/>
          <w:szCs w:val="32"/>
          <w:highlight w:val="none"/>
          <w:lang w:val="en-US" w:eastAsia="zh-CN" w:bidi="ar-SA"/>
        </w:rPr>
        <w:t>完善农产品冷链物流网络</w:t>
      </w:r>
      <w:r>
        <w:rPr>
          <w:rFonts w:hint="eastAsia" w:ascii="仿宋_GB2312" w:hAnsi="仿宋_GB2312" w:cs="仿宋_GB2312"/>
          <w:color w:val="auto"/>
          <w:kern w:val="2"/>
          <w:sz w:val="32"/>
          <w:szCs w:val="32"/>
          <w:highlight w:val="none"/>
          <w:lang w:val="en-US" w:eastAsia="zh-CN" w:bidi="ar-SA"/>
        </w:rPr>
        <w:t>，优化农产品冷链物流骨干基底布局，</w:t>
      </w:r>
      <w:r>
        <w:rPr>
          <w:rFonts w:hint="default" w:ascii="仿宋_GB2312" w:hAnsi="仿宋_GB2312" w:eastAsia="仿宋_GB2312" w:cs="仿宋_GB2312"/>
          <w:color w:val="auto"/>
          <w:kern w:val="2"/>
          <w:sz w:val="32"/>
          <w:szCs w:val="32"/>
          <w:highlight w:val="none"/>
          <w:lang w:val="en-US" w:eastAsia="zh-CN" w:bidi="ar-SA"/>
        </w:rPr>
        <w:t>形成农村３小时送达的冷链配送网络，满足农村居民</w:t>
      </w:r>
      <w:r>
        <w:rPr>
          <w:rFonts w:hint="eastAsia" w:ascii="仿宋_GB2312" w:hAnsi="仿宋_GB2312" w:eastAsia="仿宋_GB2312" w:cs="仿宋_GB2312"/>
          <w:color w:val="auto"/>
          <w:kern w:val="2"/>
          <w:sz w:val="32"/>
          <w:szCs w:val="32"/>
          <w:highlight w:val="none"/>
          <w:lang w:val="en-US" w:eastAsia="zh-CN" w:bidi="ar-SA"/>
        </w:rPr>
        <w:t>30</w:t>
      </w:r>
      <w:r>
        <w:rPr>
          <w:rFonts w:hint="default" w:ascii="仿宋_GB2312" w:hAnsi="仿宋_GB2312" w:eastAsia="仿宋_GB2312" w:cs="仿宋_GB2312"/>
          <w:color w:val="auto"/>
          <w:kern w:val="2"/>
          <w:sz w:val="32"/>
          <w:szCs w:val="32"/>
          <w:highlight w:val="none"/>
          <w:lang w:val="en-US" w:eastAsia="zh-CN" w:bidi="ar-SA"/>
        </w:rPr>
        <w:t>公里以内冷链商品采购需求</w:t>
      </w:r>
      <w:r>
        <w:rPr>
          <w:rFonts w:hint="eastAsia" w:ascii="仿宋_GB2312" w:hAnsi="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推进</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四好农村路</w:t>
      </w:r>
      <w:r>
        <w:rPr>
          <w:rFonts w:hint="eastAsia" w:ascii="仿宋_GB2312" w:hAnsi="仿宋_GB2312" w:eastAsia="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与旅游融合发展</w:t>
      </w:r>
      <w:r>
        <w:rPr>
          <w:rFonts w:hint="eastAsia" w:ascii="仿宋_GB2312" w:hAnsi="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加快完善</w:t>
      </w:r>
      <w:r>
        <w:rPr>
          <w:rFonts w:hint="eastAsia" w:ascii="仿宋_GB2312" w:hAnsi="仿宋_GB2312" w:eastAsia="仿宋_GB2312" w:cs="仿宋_GB2312"/>
          <w:color w:val="auto"/>
          <w:kern w:val="2"/>
          <w:sz w:val="32"/>
          <w:szCs w:val="32"/>
          <w:highlight w:val="none"/>
          <w:lang w:val="en-US" w:eastAsia="zh-CN" w:bidi="ar-SA"/>
        </w:rPr>
        <w:t>观景平台、</w:t>
      </w:r>
      <w:r>
        <w:rPr>
          <w:rFonts w:hint="default" w:ascii="仿宋_GB2312" w:hAnsi="仿宋_GB2312" w:eastAsia="仿宋_GB2312" w:cs="仿宋_GB2312"/>
          <w:color w:val="auto"/>
          <w:kern w:val="2"/>
          <w:sz w:val="32"/>
          <w:szCs w:val="32"/>
          <w:highlight w:val="none"/>
          <w:lang w:val="en-US" w:eastAsia="zh-CN" w:bidi="ar-SA"/>
        </w:rPr>
        <w:t>服务驿站、自驾营地等设施布局，</w:t>
      </w:r>
      <w:r>
        <w:rPr>
          <w:rFonts w:hint="eastAsia" w:ascii="仿宋_GB2312" w:hAnsi="仿宋_GB2312" w:eastAsia="仿宋_GB2312" w:cs="仿宋_GB2312"/>
          <w:color w:val="auto"/>
          <w:kern w:val="2"/>
          <w:sz w:val="32"/>
          <w:szCs w:val="32"/>
          <w:highlight w:val="none"/>
          <w:lang w:val="en-US" w:eastAsia="zh-CN" w:bidi="ar-SA"/>
        </w:rPr>
        <w:t>具备条件的农村公路沿线实现充电基础设施有效覆盖</w:t>
      </w:r>
      <w:r>
        <w:rPr>
          <w:rFonts w:hint="eastAsia" w:ascii="仿宋_GB2312" w:hAnsi="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挖掘路衍经济潜能</w:t>
      </w:r>
      <w:r>
        <w:rPr>
          <w:rFonts w:hint="eastAsia" w:ascii="仿宋_GB2312" w:hAnsi="仿宋_GB2312" w:cs="仿宋_GB2312"/>
          <w:color w:val="auto"/>
          <w:kern w:val="2"/>
          <w:sz w:val="32"/>
          <w:szCs w:val="32"/>
          <w:highlight w:val="none"/>
          <w:lang w:val="en-US" w:eastAsia="zh-CN" w:bidi="ar-SA"/>
        </w:rPr>
        <w:t>，丰富农村公路文化内涵，</w:t>
      </w:r>
      <w:r>
        <w:rPr>
          <w:rFonts w:hint="eastAsia" w:ascii="Times New Roman" w:hAnsi="Times New Roman" w:eastAsia="仿宋_GB2312" w:cs="Times New Roman"/>
          <w:color w:val="auto"/>
          <w:sz w:val="32"/>
          <w:szCs w:val="32"/>
          <w:highlight w:val="none"/>
          <w:lang w:eastAsia="zh-CN"/>
        </w:rPr>
        <w:t>充分</w:t>
      </w:r>
      <w:r>
        <w:rPr>
          <w:rFonts w:hint="default" w:ascii="Times New Roman" w:hAnsi="Times New Roman" w:eastAsia="仿宋_GB2312" w:cs="Times New Roman"/>
          <w:color w:val="auto"/>
          <w:sz w:val="32"/>
          <w:szCs w:val="32"/>
          <w:highlight w:val="none"/>
          <w:lang w:eastAsia="zh-CN"/>
        </w:rPr>
        <w:t>发挥交通</w:t>
      </w:r>
      <w:r>
        <w:rPr>
          <w:rFonts w:hint="default" w:ascii="Times New Roman" w:hAnsi="Times New Roman" w:eastAsia="仿宋_GB2312" w:cs="Times New Roman"/>
          <w:b w:val="0"/>
          <w:bCs w:val="0"/>
          <w:color w:val="auto"/>
          <w:sz w:val="32"/>
          <w:szCs w:val="32"/>
          <w:highlight w:val="none"/>
          <w:shd w:val="clear" w:color="auto" w:fill="auto"/>
          <w:lang w:val="en-US" w:eastAsia="zh-CN"/>
        </w:rPr>
        <w:t>引领性作用，达到助推乡村振兴、实现共同富裕的目的。</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textAlignment w:val="auto"/>
        <w:rPr>
          <w:rFonts w:hint="eastAsia"/>
          <w:color w:val="auto"/>
          <w:highlight w:val="none"/>
          <w:lang w:eastAsia="zh-CN"/>
        </w:rPr>
      </w:pPr>
      <w:r>
        <w:rPr>
          <w:rFonts w:hint="eastAsia" w:ascii="黑体" w:hAnsi="黑体" w:eastAsia="黑体" w:cs="黑体"/>
          <w:bCs/>
          <w:color w:val="auto"/>
          <w:kern w:val="0"/>
          <w:sz w:val="32"/>
          <w:szCs w:val="32"/>
          <w:highlight w:val="none"/>
          <w:lang w:val="en-US" w:eastAsia="zh-CN" w:bidi="ar-SA"/>
        </w:rPr>
        <w:t>第四部分，保障措施。</w:t>
      </w:r>
      <w:r>
        <w:rPr>
          <w:rFonts w:hint="eastAsia" w:ascii="仿宋_GB2312"/>
          <w:color w:val="auto"/>
          <w:kern w:val="0"/>
          <w:szCs w:val="32"/>
          <w:highlight w:val="none"/>
          <w:lang w:eastAsia="zh-CN"/>
        </w:rPr>
        <w:t>共三个方面</w:t>
      </w:r>
      <w:r>
        <w:rPr>
          <w:rFonts w:hint="eastAsia" w:ascii="仿宋_GB2312"/>
          <w:color w:val="auto"/>
          <w:kern w:val="0"/>
          <w:szCs w:val="32"/>
          <w:highlight w:val="none"/>
        </w:rPr>
        <w:t>：</w:t>
      </w:r>
      <w:r>
        <w:rPr>
          <w:rFonts w:hint="eastAsia" w:ascii="仿宋_GB2312"/>
          <w:b/>
          <w:bCs/>
          <w:color w:val="auto"/>
          <w:kern w:val="0"/>
          <w:szCs w:val="32"/>
          <w:highlight w:val="none"/>
        </w:rPr>
        <w:t>一是加强</w:t>
      </w:r>
      <w:r>
        <w:rPr>
          <w:rFonts w:hint="eastAsia" w:ascii="仿宋_GB2312"/>
          <w:b/>
          <w:bCs/>
          <w:color w:val="auto"/>
          <w:kern w:val="0"/>
          <w:szCs w:val="32"/>
          <w:highlight w:val="none"/>
          <w:lang w:eastAsia="zh-CN"/>
        </w:rPr>
        <w:t>组织保障</w:t>
      </w:r>
      <w:r>
        <w:rPr>
          <w:rFonts w:hint="eastAsia" w:ascii="仿宋_GB2312"/>
          <w:b/>
          <w:bCs/>
          <w:color w:val="auto"/>
          <w:kern w:val="0"/>
          <w:szCs w:val="32"/>
          <w:highlight w:val="none"/>
        </w:rPr>
        <w:t>。</w:t>
      </w:r>
      <w:r>
        <w:rPr>
          <w:rFonts w:hint="default" w:ascii="仿宋_GB2312" w:hAnsi="仿宋_GB2312" w:eastAsia="仿宋_GB2312" w:cs="仿宋_GB2312"/>
          <w:color w:val="auto"/>
          <w:kern w:val="2"/>
          <w:sz w:val="32"/>
          <w:szCs w:val="32"/>
          <w:highlight w:val="none"/>
          <w:lang w:val="en-US" w:eastAsia="zh-CN" w:bidi="ar-SA"/>
        </w:rPr>
        <w:t>发挥交通强</w:t>
      </w:r>
      <w:r>
        <w:rPr>
          <w:rFonts w:hint="eastAsia" w:ascii="仿宋_GB2312" w:hAnsi="仿宋_GB2312" w:cs="仿宋_GB2312"/>
          <w:color w:val="auto"/>
          <w:kern w:val="2"/>
          <w:sz w:val="32"/>
          <w:szCs w:val="32"/>
          <w:highlight w:val="none"/>
          <w:lang w:val="en-US" w:eastAsia="zh-CN" w:bidi="ar-SA"/>
        </w:rPr>
        <w:t>区</w:t>
      </w:r>
      <w:r>
        <w:rPr>
          <w:rFonts w:hint="default" w:ascii="仿宋_GB2312" w:hAnsi="仿宋_GB2312" w:eastAsia="仿宋_GB2312" w:cs="仿宋_GB2312"/>
          <w:color w:val="auto"/>
          <w:kern w:val="2"/>
          <w:sz w:val="32"/>
          <w:szCs w:val="32"/>
          <w:highlight w:val="none"/>
          <w:lang w:val="en-US" w:eastAsia="zh-CN" w:bidi="ar-SA"/>
        </w:rPr>
        <w:t>建设领导小组</w:t>
      </w:r>
      <w:r>
        <w:rPr>
          <w:rFonts w:hint="eastAsia" w:ascii="仿宋_GB2312" w:hAnsi="仿宋_GB2312" w:eastAsia="仿宋_GB2312" w:cs="仿宋_GB2312"/>
          <w:color w:val="auto"/>
          <w:kern w:val="2"/>
          <w:sz w:val="32"/>
          <w:szCs w:val="32"/>
          <w:highlight w:val="none"/>
          <w:lang w:val="en-US" w:eastAsia="zh-CN" w:bidi="ar-SA"/>
        </w:rPr>
        <w:t>作</w:t>
      </w:r>
      <w:r>
        <w:rPr>
          <w:rFonts w:hint="default" w:ascii="仿宋_GB2312" w:hAnsi="仿宋_GB2312" w:eastAsia="仿宋_GB2312" w:cs="仿宋_GB2312"/>
          <w:color w:val="auto"/>
          <w:kern w:val="2"/>
          <w:sz w:val="32"/>
          <w:szCs w:val="32"/>
          <w:highlight w:val="none"/>
          <w:lang w:val="en-US" w:eastAsia="zh-CN" w:bidi="ar-SA"/>
        </w:rPr>
        <w:t>用</w:t>
      </w:r>
      <w:r>
        <w:rPr>
          <w:rFonts w:hint="eastAsia" w:ascii="仿宋_GB2312" w:hAnsi="仿宋_GB2312" w:cs="仿宋_GB2312"/>
          <w:color w:val="auto"/>
          <w:kern w:val="2"/>
          <w:sz w:val="32"/>
          <w:szCs w:val="32"/>
          <w:highlight w:val="none"/>
          <w:lang w:val="en-US" w:eastAsia="zh-CN" w:bidi="ar-SA"/>
        </w:rPr>
        <w:t>，</w:t>
      </w:r>
      <w:r>
        <w:rPr>
          <w:rFonts w:hint="default" w:ascii="仿宋_GB2312" w:hAnsi="仿宋_GB2312" w:eastAsia="仿宋_GB2312" w:cs="仿宋_GB2312"/>
          <w:color w:val="auto"/>
          <w:kern w:val="2"/>
          <w:sz w:val="32"/>
          <w:szCs w:val="32"/>
          <w:highlight w:val="none"/>
          <w:lang w:val="en-US" w:eastAsia="zh-CN" w:bidi="ar-SA"/>
        </w:rPr>
        <w:t>加强统筹谋划、协调推动</w:t>
      </w:r>
      <w:r>
        <w:rPr>
          <w:rFonts w:hint="eastAsia" w:ascii="仿宋_GB2312" w:hAnsi="仿宋_GB2312" w:eastAsia="仿宋_GB2312" w:cs="仿宋_GB2312"/>
          <w:color w:val="auto"/>
          <w:kern w:val="2"/>
          <w:sz w:val="32"/>
          <w:szCs w:val="32"/>
          <w:highlight w:val="none"/>
          <w:lang w:val="en-US" w:eastAsia="zh-CN" w:bidi="ar-SA"/>
        </w:rPr>
        <w:t>，</w:t>
      </w:r>
      <w:r>
        <w:rPr>
          <w:rFonts w:hint="default" w:ascii="Times New Roman" w:hAnsi="Times New Roman" w:eastAsia="仿宋_GB2312" w:cs="Times New Roman"/>
          <w:color w:val="auto"/>
          <w:sz w:val="32"/>
          <w:szCs w:val="32"/>
          <w:highlight w:val="none"/>
        </w:rPr>
        <w:t>确保组织到位、责任到位、措施到位</w:t>
      </w:r>
      <w:r>
        <w:rPr>
          <w:rFonts w:hint="eastAsia" w:ascii="仿宋_GB2312" w:hAnsi="仿宋_GB2312" w:cs="仿宋_GB2312"/>
          <w:color w:val="auto"/>
          <w:kern w:val="2"/>
          <w:sz w:val="32"/>
          <w:szCs w:val="32"/>
          <w:highlight w:val="none"/>
          <w:lang w:val="en-US" w:eastAsia="zh-CN" w:bidi="ar-SA"/>
        </w:rPr>
        <w:t>。</w:t>
      </w:r>
      <w:r>
        <w:rPr>
          <w:rFonts w:hint="eastAsia" w:ascii="仿宋_GB2312"/>
          <w:b/>
          <w:bCs/>
          <w:color w:val="auto"/>
          <w:kern w:val="0"/>
          <w:szCs w:val="32"/>
          <w:highlight w:val="none"/>
        </w:rPr>
        <w:t>二是</w:t>
      </w:r>
      <w:r>
        <w:rPr>
          <w:rFonts w:hint="eastAsia" w:ascii="仿宋_GB2312"/>
          <w:b/>
          <w:bCs/>
          <w:color w:val="auto"/>
          <w:kern w:val="0"/>
          <w:szCs w:val="32"/>
          <w:highlight w:val="none"/>
          <w:lang w:eastAsia="zh-CN"/>
        </w:rPr>
        <w:t>加强要素保障</w:t>
      </w:r>
      <w:r>
        <w:rPr>
          <w:rFonts w:hint="eastAsia" w:ascii="仿宋_GB2312"/>
          <w:b/>
          <w:bCs/>
          <w:color w:val="auto"/>
          <w:kern w:val="0"/>
          <w:szCs w:val="32"/>
          <w:highlight w:val="none"/>
        </w:rPr>
        <w:t>。</w:t>
      </w:r>
      <w:r>
        <w:rPr>
          <w:rFonts w:ascii="仿宋_GB2312" w:hAnsi="仿宋_GB2312" w:eastAsia="仿宋_GB2312" w:cs="仿宋_GB2312"/>
          <w:kern w:val="2"/>
          <w:sz w:val="32"/>
          <w:szCs w:val="32"/>
          <w:highlight w:val="none"/>
          <w:lang w:val="en-US" w:eastAsia="zh-CN" w:bidi="ar-SA"/>
        </w:rPr>
        <w:t>完善和落实以</w:t>
      </w:r>
      <w:r>
        <w:rPr>
          <w:rFonts w:hint="eastAsia" w:ascii="仿宋_GB2312" w:hAnsi="仿宋_GB2312" w:eastAsia="仿宋_GB2312" w:cs="仿宋_GB2312"/>
          <w:kern w:val="2"/>
          <w:sz w:val="32"/>
          <w:szCs w:val="32"/>
          <w:highlight w:val="none"/>
          <w:lang w:val="en-US" w:eastAsia="zh-CN" w:bidi="ar-SA"/>
        </w:rPr>
        <w:t>区</w:t>
      </w:r>
      <w:r>
        <w:rPr>
          <w:rFonts w:ascii="仿宋_GB2312" w:hAnsi="仿宋_GB2312" w:eastAsia="仿宋_GB2312" w:cs="仿宋_GB2312"/>
          <w:kern w:val="2"/>
          <w:sz w:val="32"/>
          <w:szCs w:val="32"/>
          <w:highlight w:val="none"/>
          <w:lang w:val="en-US" w:eastAsia="zh-CN" w:bidi="ar-SA"/>
        </w:rPr>
        <w:t>级公共财政投入为主、多渠道投入为辅的资金筹措机制</w:t>
      </w:r>
      <w:r>
        <w:rPr>
          <w:rFonts w:hint="eastAsia" w:ascii="仿宋_GB2312" w:hAnsi="仿宋_GB2312" w:cs="仿宋_GB2312"/>
          <w:color w:val="auto"/>
          <w:kern w:val="2"/>
          <w:sz w:val="32"/>
          <w:szCs w:val="32"/>
          <w:highlight w:val="none"/>
          <w:lang w:val="en-US" w:eastAsia="zh-CN" w:bidi="ar-SA"/>
        </w:rPr>
        <w:t>。</w:t>
      </w:r>
      <w:r>
        <w:rPr>
          <w:rFonts w:hint="eastAsia" w:ascii="仿宋_GB2312"/>
          <w:b/>
          <w:bCs/>
          <w:color w:val="auto"/>
          <w:kern w:val="0"/>
          <w:szCs w:val="32"/>
          <w:highlight w:val="none"/>
          <w:lang w:val="en-US" w:eastAsia="zh-CN"/>
        </w:rPr>
        <w:t>三是深化改革攻</w:t>
      </w:r>
      <w:r>
        <w:rPr>
          <w:rFonts w:hint="default" w:ascii="仿宋_GB2312"/>
          <w:b/>
          <w:bCs/>
          <w:color w:val="auto"/>
          <w:kern w:val="0"/>
          <w:szCs w:val="32"/>
          <w:highlight w:val="none"/>
          <w:lang w:val="en-US" w:eastAsia="zh-CN"/>
        </w:rPr>
        <w:t>坚。</w:t>
      </w:r>
      <w:r>
        <w:rPr>
          <w:rFonts w:hint="eastAsia" w:cs="Times New Roman"/>
          <w:color w:val="auto"/>
          <w:sz w:val="32"/>
          <w:szCs w:val="32"/>
          <w:highlight w:val="none"/>
          <w:lang w:eastAsia="zh-CN"/>
        </w:rPr>
        <w:t>夯实政府主体责任</w:t>
      </w:r>
      <w:r>
        <w:rPr>
          <w:rFonts w:hint="eastAsia" w:ascii="Times New Roman" w:hAnsi="Times New Roman" w:cs="Times New Roman"/>
          <w:color w:val="auto"/>
          <w:sz w:val="32"/>
          <w:szCs w:val="32"/>
          <w:highlight w:val="none"/>
          <w:lang w:eastAsia="zh-CN"/>
        </w:rPr>
        <w:t>，</w:t>
      </w:r>
      <w:r>
        <w:rPr>
          <w:rFonts w:hint="default" w:ascii="仿宋_GB2312" w:hAnsi="仿宋_GB2312" w:eastAsia="仿宋_GB2312" w:cs="仿宋_GB2312"/>
          <w:color w:val="auto"/>
          <w:kern w:val="2"/>
          <w:sz w:val="32"/>
          <w:szCs w:val="32"/>
          <w:highlight w:val="none"/>
          <w:lang w:val="en-US" w:eastAsia="zh-CN" w:bidi="ar-SA"/>
        </w:rPr>
        <w:t>完善路长制长效运行机制</w:t>
      </w:r>
      <w:r>
        <w:rPr>
          <w:rFonts w:hint="eastAsia" w:ascii="仿宋_GB2312" w:eastAsia="仿宋_GB2312"/>
          <w:b w:val="0"/>
          <w:bCs/>
          <w:color w:val="auto"/>
          <w:sz w:val="32"/>
          <w:szCs w:val="32"/>
          <w:highlight w:val="none"/>
          <w:lang w:eastAsia="zh-CN"/>
        </w:rPr>
        <w:t>，</w:t>
      </w:r>
      <w:r>
        <w:rPr>
          <w:rFonts w:hint="default" w:ascii="仿宋_GB2312" w:hAnsi="仿宋_GB2312" w:eastAsia="仿宋_GB2312" w:cs="仿宋_GB2312"/>
          <w:color w:val="auto"/>
          <w:kern w:val="2"/>
          <w:sz w:val="32"/>
          <w:szCs w:val="32"/>
          <w:highlight w:val="none"/>
          <w:lang w:val="en-US" w:eastAsia="zh-CN" w:bidi="ar-SA"/>
        </w:rPr>
        <w:t>加强乡级管理站规范化建设</w:t>
      </w:r>
      <w:r>
        <w:rPr>
          <w:rFonts w:hint="eastAsia" w:ascii="仿宋_GB2312" w:hAnsi="仿宋_GB2312" w:cs="仿宋_GB2312"/>
          <w:color w:val="auto"/>
          <w:kern w:val="2"/>
          <w:sz w:val="32"/>
          <w:szCs w:val="32"/>
          <w:highlight w:val="none"/>
          <w:lang w:val="en-US" w:eastAsia="zh-CN" w:bidi="ar-SA"/>
        </w:rPr>
        <w:t>等工作。</w:t>
      </w:r>
      <w:r>
        <w:rPr>
          <w:rFonts w:hint="eastAsia" w:ascii="仿宋_GB2312" w:hAnsi="仿宋_GB2312" w:eastAsia="仿宋_GB2312" w:cs="仿宋_GB2312"/>
          <w:b/>
          <w:bCs/>
          <w:color w:val="auto"/>
          <w:kern w:val="2"/>
          <w:sz w:val="32"/>
          <w:szCs w:val="32"/>
          <w:highlight w:val="none"/>
          <w:lang w:val="en-US" w:eastAsia="zh-CN" w:bidi="ar-SA"/>
        </w:rPr>
        <w:t>四是营造浓厚氛围。</w:t>
      </w:r>
      <w:r>
        <w:rPr>
          <w:rFonts w:hint="eastAsia" w:ascii="仿宋_GB2312" w:hAnsi="仿宋_GB2312" w:eastAsia="仿宋_GB2312" w:cs="仿宋_GB2312"/>
          <w:kern w:val="2"/>
          <w:sz w:val="32"/>
          <w:szCs w:val="32"/>
          <w:highlight w:val="none"/>
          <w:lang w:val="en-US" w:eastAsia="zh-CN" w:bidi="ar-SA"/>
        </w:rPr>
        <w:t>继续开展市级“四好农村路”示范乡镇和最美农村路创建活动</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巩固全国示范县创建成果</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培育打造一批“四好农村路+”乡村休闲、特色经济等主题的美丽农村路。</w:t>
      </w:r>
      <w:r>
        <w:rPr>
          <w:rFonts w:hint="eastAsia"/>
          <w:color w:val="auto"/>
          <w:highlight w:val="none"/>
          <w:lang w:val="en-US" w:eastAsia="zh-CN"/>
        </w:rPr>
        <w:t xml:space="preserve">                     </w:t>
      </w:r>
      <w:bookmarkStart w:id="0" w:name="_GoBack"/>
      <w:bookmarkEnd w:id="0"/>
      <w:r>
        <w:rPr>
          <w:rFonts w:hint="eastAsia"/>
          <w:color w:val="auto"/>
          <w:highlight w:val="none"/>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A862A3-8A81-4847-8879-F89E9367C83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1D35B08D-FF96-476D-BBAE-20359CCD2838}"/>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embedRegular r:id="rId3" w:fontKey="{E3CCFC65-F6D9-4602-AD35-2AEA6C342D07}"/>
  </w:font>
  <w:font w:name="方正小标宋简体">
    <w:altName w:val="黑体"/>
    <w:panose1 w:val="02000000000000000000"/>
    <w:charset w:val="86"/>
    <w:family w:val="script"/>
    <w:pitch w:val="default"/>
    <w:sig w:usb0="00000000" w:usb1="00000000" w:usb2="00000012" w:usb3="00000000" w:csb0="00040001" w:csb1="00000000"/>
    <w:embedRegular r:id="rId4" w:fontKey="{38CAA269-24BC-44A6-AA42-CA23DF656DE0}"/>
  </w:font>
  <w:font w:name="楷体_GB2312">
    <w:altName w:val="楷体"/>
    <w:panose1 w:val="02010609030101010101"/>
    <w:charset w:val="86"/>
    <w:family w:val="modern"/>
    <w:pitch w:val="default"/>
    <w:sig w:usb0="00000000" w:usb1="00000000" w:usb2="00000000" w:usb3="00000000" w:csb0="00040000" w:csb1="00000000"/>
    <w:embedRegular r:id="rId5" w:fontKey="{F7EB227C-FA30-48FB-9149-4C472B56C9D5}"/>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FZXiaoBiaoSong-B05">
    <w:altName w:val="ESRI AMFM Electric"/>
    <w:panose1 w:val="00000000000000000000"/>
    <w:charset w:val="00"/>
    <w:family w:val="auto"/>
    <w:pitch w:val="default"/>
    <w:sig w:usb0="00000000" w:usb1="00000000" w:usb2="00000000" w:usb3="00000000" w:csb0="00000000" w:csb1="00000000"/>
  </w:font>
  <w:font w:name="ESRI AMFM Electric">
    <w:panose1 w:val="020004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6E7B57"/>
    <w:multiLevelType w:val="singleLevel"/>
    <w:tmpl w:val="FB6E7B5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2NTZhM2E4MmJlYWI1NTljNmMwZTFjYjNhYzUzYWEifQ=="/>
  </w:docVars>
  <w:rsids>
    <w:rsidRoot w:val="5A552D6A"/>
    <w:rsid w:val="00F659CA"/>
    <w:rsid w:val="03DB3612"/>
    <w:rsid w:val="061F6B01"/>
    <w:rsid w:val="066C447C"/>
    <w:rsid w:val="06731B14"/>
    <w:rsid w:val="073F93E5"/>
    <w:rsid w:val="076D7952"/>
    <w:rsid w:val="07AEAE79"/>
    <w:rsid w:val="08403200"/>
    <w:rsid w:val="0A7E6A8C"/>
    <w:rsid w:val="0B68D3B9"/>
    <w:rsid w:val="0F4808A9"/>
    <w:rsid w:val="0F67FC32"/>
    <w:rsid w:val="11204EEE"/>
    <w:rsid w:val="114E03DF"/>
    <w:rsid w:val="11E4236B"/>
    <w:rsid w:val="156370C1"/>
    <w:rsid w:val="17AA69DD"/>
    <w:rsid w:val="1BD53D8A"/>
    <w:rsid w:val="1BFB92AC"/>
    <w:rsid w:val="1BFBB960"/>
    <w:rsid w:val="1C523F1B"/>
    <w:rsid w:val="1DFF5513"/>
    <w:rsid w:val="1E7D7940"/>
    <w:rsid w:val="1E9C0FE1"/>
    <w:rsid w:val="1F752593"/>
    <w:rsid w:val="23EB3D82"/>
    <w:rsid w:val="246B7D75"/>
    <w:rsid w:val="27540740"/>
    <w:rsid w:val="27C02828"/>
    <w:rsid w:val="296351DB"/>
    <w:rsid w:val="2A7B1149"/>
    <w:rsid w:val="2B517E2D"/>
    <w:rsid w:val="2B5217E9"/>
    <w:rsid w:val="2C7D5F18"/>
    <w:rsid w:val="2CF2358B"/>
    <w:rsid w:val="2D7834AC"/>
    <w:rsid w:val="2DEEF16D"/>
    <w:rsid w:val="340B6F6C"/>
    <w:rsid w:val="35A67C84"/>
    <w:rsid w:val="38A57ED1"/>
    <w:rsid w:val="3B912DE2"/>
    <w:rsid w:val="3C92743C"/>
    <w:rsid w:val="3CFF9066"/>
    <w:rsid w:val="3DC75C97"/>
    <w:rsid w:val="3DFBCD1E"/>
    <w:rsid w:val="3E4FE8F4"/>
    <w:rsid w:val="3E8F7F05"/>
    <w:rsid w:val="3EFB3BF4"/>
    <w:rsid w:val="3F6F90A3"/>
    <w:rsid w:val="3FFBFBC2"/>
    <w:rsid w:val="3FFD63AB"/>
    <w:rsid w:val="43044505"/>
    <w:rsid w:val="43CA1ADB"/>
    <w:rsid w:val="48E8391D"/>
    <w:rsid w:val="4AE84593"/>
    <w:rsid w:val="4B44629A"/>
    <w:rsid w:val="4BB26449"/>
    <w:rsid w:val="4D3047B1"/>
    <w:rsid w:val="4FFF2EE5"/>
    <w:rsid w:val="518D36A7"/>
    <w:rsid w:val="54D077D7"/>
    <w:rsid w:val="54E212ED"/>
    <w:rsid w:val="55A17008"/>
    <w:rsid w:val="56035377"/>
    <w:rsid w:val="56C22086"/>
    <w:rsid w:val="579706D9"/>
    <w:rsid w:val="5A552D6A"/>
    <w:rsid w:val="5ABB2258"/>
    <w:rsid w:val="5ADF6FA6"/>
    <w:rsid w:val="5B48545B"/>
    <w:rsid w:val="5BC436D0"/>
    <w:rsid w:val="5F500FE9"/>
    <w:rsid w:val="5FBC765B"/>
    <w:rsid w:val="63E37FD9"/>
    <w:rsid w:val="64FB6251"/>
    <w:rsid w:val="654016D8"/>
    <w:rsid w:val="65FB1DD9"/>
    <w:rsid w:val="66703465"/>
    <w:rsid w:val="668B2741"/>
    <w:rsid w:val="67FF8D8F"/>
    <w:rsid w:val="6A12254A"/>
    <w:rsid w:val="6DD97735"/>
    <w:rsid w:val="6FCE039A"/>
    <w:rsid w:val="701E29D7"/>
    <w:rsid w:val="72B36125"/>
    <w:rsid w:val="736D2722"/>
    <w:rsid w:val="750D2476"/>
    <w:rsid w:val="7619748B"/>
    <w:rsid w:val="76627107"/>
    <w:rsid w:val="76D20501"/>
    <w:rsid w:val="779FACC2"/>
    <w:rsid w:val="77EF888F"/>
    <w:rsid w:val="77FBE487"/>
    <w:rsid w:val="77FDA1FC"/>
    <w:rsid w:val="79B809F5"/>
    <w:rsid w:val="79F766CB"/>
    <w:rsid w:val="79FFEA6F"/>
    <w:rsid w:val="7BB72350"/>
    <w:rsid w:val="7BF92B36"/>
    <w:rsid w:val="7D5F8AAD"/>
    <w:rsid w:val="7ED45150"/>
    <w:rsid w:val="7EED483B"/>
    <w:rsid w:val="7EEE5386"/>
    <w:rsid w:val="7EF30093"/>
    <w:rsid w:val="7EF611FC"/>
    <w:rsid w:val="7F1FE9A1"/>
    <w:rsid w:val="7F3D77A2"/>
    <w:rsid w:val="7F9E8957"/>
    <w:rsid w:val="7FBFF5DD"/>
    <w:rsid w:val="7FFCE230"/>
    <w:rsid w:val="AF7B08E1"/>
    <w:rsid w:val="AF8D4D19"/>
    <w:rsid w:val="BE0732D2"/>
    <w:rsid w:val="BF97CC7C"/>
    <w:rsid w:val="BFEFFD4C"/>
    <w:rsid w:val="D7E7548D"/>
    <w:rsid w:val="DDDAD92E"/>
    <w:rsid w:val="DDFE392C"/>
    <w:rsid w:val="DEEFDCDE"/>
    <w:rsid w:val="DF3B519D"/>
    <w:rsid w:val="DF3FAAB7"/>
    <w:rsid w:val="DF8EFFED"/>
    <w:rsid w:val="DFDF89A1"/>
    <w:rsid w:val="F5F5CBBF"/>
    <w:rsid w:val="F6FEE98E"/>
    <w:rsid w:val="F79FF70E"/>
    <w:rsid w:val="FBB02BB7"/>
    <w:rsid w:val="FBBEEE28"/>
    <w:rsid w:val="FBD3DB11"/>
    <w:rsid w:val="FBEF6DFE"/>
    <w:rsid w:val="FDEBC4C2"/>
    <w:rsid w:val="FF5F392A"/>
    <w:rsid w:val="FFCE8A6B"/>
    <w:rsid w:val="FFD907DF"/>
    <w:rsid w:val="FFFA4EC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spacing w:line="360" w:lineRule="auto"/>
      <w:ind w:firstLine="420" w:firstLineChars="200"/>
    </w:pPr>
    <w:rPr>
      <w:rFonts w:ascii="等线" w:hAnsi="等线" w:eastAsia="仿宋"/>
      <w:sz w:val="28"/>
      <w:szCs w:val="22"/>
    </w:rPr>
  </w:style>
  <w:style w:type="paragraph" w:styleId="3">
    <w:name w:val="Body Text"/>
    <w:basedOn w:val="1"/>
    <w:next w:val="1"/>
    <w:qFormat/>
    <w:uiPriority w:val="0"/>
    <w:pPr>
      <w:spacing w:before="0" w:after="140" w:line="276" w:lineRule="auto"/>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qFormat/>
    <w:uiPriority w:val="0"/>
    <w:pPr>
      <w:spacing w:after="120" w:line="480" w:lineRule="auto"/>
    </w:p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4787</Words>
  <Characters>4883</Characters>
  <Lines>0</Lines>
  <Paragraphs>0</Paragraphs>
  <TotalTime>22</TotalTime>
  <ScaleCrop>false</ScaleCrop>
  <LinksUpToDate>false</LinksUpToDate>
  <CharactersWithSpaces>4921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2023-07-22T09:30:00Z</dcterms:created>
  <dc:creator>徐悦</dc:creator>
  <cp:lastModifiedBy>Jia_Hao </cp:lastModifiedBy>
  <dcterms:modified xsi:type="dcterms:W3CDTF">2024-06-18T02:11:39Z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091866B03C204C7298AB0F4B252C2435_12</vt:lpwstr>
  </property>
</Properties>
</file>