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D3A0E">
      <w:pPr>
        <w:jc w:val="center"/>
        <w:outlineLvl w:val="0"/>
        <w:rPr>
          <w:rFonts w:ascii="方正小标宋简体" w:hAnsi="Calibri" w:eastAsia="方正小标宋简体" w:cs="宋体"/>
          <w:bCs/>
          <w:color w:val="auto"/>
          <w:sz w:val="44"/>
          <w:szCs w:val="44"/>
        </w:rPr>
      </w:pPr>
      <w:r>
        <w:rPr>
          <w:rFonts w:hint="eastAsia" w:ascii="方正小标宋简体" w:hAnsi="Calibri" w:eastAsia="方正小标宋简体" w:cs="宋体"/>
          <w:bCs/>
          <w:sz w:val="44"/>
          <w:szCs w:val="44"/>
          <w:lang w:val="en-US" w:eastAsia="zh-CN"/>
        </w:rPr>
        <w:t>莲都区</w:t>
      </w:r>
      <w:r>
        <w:rPr>
          <w:rFonts w:hint="eastAsia" w:ascii="方正小标宋简体" w:hAnsi="Calibri" w:eastAsia="方正小标宋简体" w:cs="宋体"/>
          <w:bCs/>
          <w:sz w:val="44"/>
          <w:szCs w:val="44"/>
        </w:rPr>
        <w:t>地方</w:t>
      </w:r>
      <w:r>
        <w:rPr>
          <w:rFonts w:hint="eastAsia" w:ascii="方正小标宋简体" w:hAnsi="Calibri" w:eastAsia="方正小标宋简体" w:cs="宋体"/>
          <w:bCs/>
          <w:sz w:val="44"/>
          <w:szCs w:val="44"/>
          <w:lang w:val="en-US" w:eastAsia="zh-CN"/>
        </w:rPr>
        <w:t>技术性规范</w:t>
      </w:r>
      <w:r>
        <w:rPr>
          <w:rFonts w:hint="eastAsia" w:ascii="方正小标宋简体" w:hAnsi="Calibri" w:eastAsia="方正小标宋简体" w:cs="宋体"/>
          <w:bCs/>
          <w:sz w:val="44"/>
          <w:szCs w:val="44"/>
        </w:rPr>
        <w:t>《</w:t>
      </w:r>
      <w:r>
        <w:rPr>
          <w:rFonts w:hint="eastAsia" w:ascii="方正小标宋简体" w:hAnsi="方正小标宋简体" w:eastAsia="方正小标宋简体" w:cs="方正小标宋简体"/>
          <w:color w:val="auto"/>
          <w:kern w:val="2"/>
          <w:sz w:val="44"/>
          <w:szCs w:val="44"/>
          <w:lang w:val="en-US" w:eastAsia="zh-CN" w:bidi="ar-SA"/>
        </w:rPr>
        <w:t>萤火虫观赏指数评价规范</w:t>
      </w:r>
      <w:r>
        <w:rPr>
          <w:rFonts w:hint="eastAsia" w:ascii="方正小标宋简体" w:hAnsi="Calibri" w:eastAsia="方正小标宋简体" w:cs="宋体"/>
          <w:bCs/>
          <w:sz w:val="44"/>
          <w:szCs w:val="44"/>
        </w:rPr>
        <w:t>》编制</w:t>
      </w:r>
      <w:r>
        <w:rPr>
          <w:rFonts w:hint="eastAsia" w:ascii="方正小标宋简体" w:hAnsi="Calibri" w:eastAsia="方正小标宋简体" w:cs="宋体"/>
          <w:bCs/>
          <w:color w:val="auto"/>
          <w:sz w:val="44"/>
          <w:szCs w:val="44"/>
        </w:rPr>
        <w:t>说明</w:t>
      </w:r>
    </w:p>
    <w:p w14:paraId="2B407916">
      <w:pPr>
        <w:pStyle w:val="10"/>
        <w:numPr>
          <w:ilvl w:val="0"/>
          <w:numId w:val="2"/>
        </w:numPr>
        <w:ind w:firstLineChars="0"/>
        <w:outlineLvl w:val="0"/>
        <w:rPr>
          <w:rFonts w:ascii="黑体" w:hAnsi="黑体" w:eastAsia="黑体" w:cs="宋体"/>
          <w:bCs/>
          <w:sz w:val="32"/>
          <w:szCs w:val="32"/>
        </w:rPr>
      </w:pPr>
      <w:r>
        <w:rPr>
          <w:rFonts w:ascii="黑体" w:hAnsi="黑体" w:eastAsia="黑体" w:cs="宋体"/>
          <w:bCs/>
          <w:sz w:val="32"/>
          <w:szCs w:val="32"/>
        </w:rPr>
        <w:t>项目背景</w:t>
      </w:r>
    </w:p>
    <w:p w14:paraId="3DA4FE97">
      <w:pPr>
        <w:ind w:firstLine="643" w:firstLineChars="200"/>
        <w:outlineLvl w:val="1"/>
        <w:rPr>
          <w:rFonts w:ascii="楷体_GB2312" w:hAnsi="仿宋" w:eastAsia="楷体_GB2312" w:cs="Calibri"/>
          <w:b/>
          <w:sz w:val="32"/>
          <w:szCs w:val="32"/>
        </w:rPr>
      </w:pPr>
      <w:r>
        <w:rPr>
          <w:rFonts w:hint="eastAsia" w:ascii="楷体_GB2312" w:hAnsi="仿宋" w:eastAsia="楷体_GB2312" w:cs="Calibri"/>
          <w:b/>
          <w:sz w:val="32"/>
          <w:szCs w:val="32"/>
        </w:rPr>
        <w:t>（一）基本情况</w:t>
      </w:r>
    </w:p>
    <w:p w14:paraId="63D448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近几年来，莲都区深入践行“绿水青山就是金山银山”的发展理念，不断挖掘培育生态旅游产业发展，开发出九龙湿地萤火虫特色旅游项目。萤火虫作为生态环境指示昆虫，对优质生态环境起着重要的指示作用。开展萤火虫观赏指数预报，是深入思考当下生态旅游需求下的特色旅游气象服务产品，对指导公众和景区开展观赏规划和管理，宣传莲都生态旅游价值理念具有重要意义。但目前国内还没有萤火虫相关的观赏指数评价技术规范，对于观赏适宜度等级缺乏标准化的界定。本单位相关技术人员前期已经对萤火虫观赏指数进行了较为详尽的研究，通过制定标准化的萤火虫观赏指数技术规范</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既有利于推进莲都区生态旅游产业的发展，又可以为相关气象公共服务产品开发提供依据。</w:t>
      </w:r>
    </w:p>
    <w:p w14:paraId="15DC37B1">
      <w:pPr>
        <w:ind w:firstLine="643" w:firstLineChars="200"/>
        <w:outlineLvl w:val="1"/>
        <w:rPr>
          <w:rFonts w:ascii="楷体_GB2312" w:hAnsi="仿宋" w:eastAsia="楷体_GB2312" w:cs="Calibri"/>
          <w:b/>
          <w:sz w:val="32"/>
          <w:szCs w:val="32"/>
        </w:rPr>
      </w:pPr>
      <w:r>
        <w:rPr>
          <w:rFonts w:hint="eastAsia" w:ascii="楷体_GB2312" w:hAnsi="仿宋" w:eastAsia="楷体_GB2312" w:cs="Calibri"/>
          <w:b/>
          <w:sz w:val="32"/>
          <w:szCs w:val="32"/>
        </w:rPr>
        <w:t>（二）国内外现行相关法律、法规和标准</w:t>
      </w:r>
    </w:p>
    <w:p w14:paraId="1619A3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经查阅，目前国家标准、行业标准、地方标准暂无萤火虫观赏指数相关标准或规范，本项目拟制定的地方技术性规范具有独创性。本项目拟制定的地方技术性规范中引用的文件有GB/T 35226-2017  地面气象观测规范 空气温度和湿度，GB/T 35227-2017 地面气象观测规范 风向和风速，GB/T 35228-2017 地面气象观测规范</w:t>
      </w:r>
      <w:r>
        <w:rPr>
          <w:rFonts w:hint="eastAsia"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降水量</w:t>
      </w:r>
      <w:r>
        <w:rPr>
          <w:rFonts w:hint="eastAsia" w:eastAsia="仿宋_GB2312" w:cs="Times New Roman"/>
          <w:color w:val="auto"/>
          <w:sz w:val="32"/>
          <w:szCs w:val="32"/>
          <w:lang w:val="en-US" w:eastAsia="zh-CN"/>
        </w:rPr>
        <w:t>，GB/T 35222-2017 地面气象观测规范 云。</w:t>
      </w:r>
    </w:p>
    <w:p w14:paraId="5351FBF2">
      <w:pPr>
        <w:ind w:firstLine="643" w:firstLineChars="200"/>
        <w:outlineLvl w:val="1"/>
        <w:rPr>
          <w:rFonts w:ascii="楷体_GB2312" w:hAnsi="仿宋" w:eastAsia="楷体_GB2312" w:cs="Calibri"/>
          <w:b/>
          <w:sz w:val="32"/>
          <w:szCs w:val="32"/>
        </w:rPr>
      </w:pPr>
      <w:r>
        <w:rPr>
          <w:rFonts w:hint="eastAsia" w:ascii="楷体_GB2312" w:hAnsi="仿宋" w:eastAsia="楷体_GB2312" w:cs="Calibri"/>
          <w:b/>
          <w:sz w:val="32"/>
          <w:szCs w:val="32"/>
        </w:rPr>
        <w:t>（三）必要性及目的意义</w:t>
      </w:r>
    </w:p>
    <w:p w14:paraId="7EF338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ascii="仿宋_GB2312" w:hAnsi="仿宋" w:eastAsia="仿宋_GB2312" w:cs="Calibri"/>
          <w:sz w:val="32"/>
          <w:szCs w:val="32"/>
        </w:rPr>
      </w:pPr>
      <w:r>
        <w:rPr>
          <w:rFonts w:hint="eastAsia" w:ascii="Times New Roman" w:hAnsi="Times New Roman" w:eastAsia="仿宋_GB2312" w:cs="Times New Roman"/>
          <w:color w:val="auto"/>
          <w:sz w:val="32"/>
          <w:szCs w:val="32"/>
          <w:lang w:val="en-US" w:eastAsia="zh-CN"/>
        </w:rPr>
        <w:t>近几年来，莲都区深入践行“绿水青山就是金山银山”的发展理念，生态旅游产业也不断被挖掘。萤火虫作为生态环境指示昆虫，对优质生态环境起着重要的指示作用。其中九龙国家湿地公园萤火虫群落具有较高的观赏旅游价值，每年吸引大批游客参观，已产生较大经济效应，但针对观赏萤火虫活动的气象条件指数缺乏相应的研究和标准指标。为服务生态经济发展需求，制定地方技术性规范，开展萤火虫观赏气象指数研究与预报，既能赋能气象服务在生态旅游中的作用，又能增加气象服务公众影响力，拓宽公众气象服务的覆盖面。</w:t>
      </w:r>
    </w:p>
    <w:p w14:paraId="5E548C2E">
      <w:pPr>
        <w:pStyle w:val="10"/>
        <w:numPr>
          <w:ilvl w:val="0"/>
          <w:numId w:val="2"/>
        </w:numPr>
        <w:ind w:firstLineChars="0"/>
        <w:outlineLvl w:val="0"/>
        <w:rPr>
          <w:rFonts w:ascii="黑体" w:hAnsi="黑体" w:eastAsia="黑体" w:cs="宋体"/>
          <w:bCs/>
          <w:sz w:val="32"/>
          <w:szCs w:val="32"/>
        </w:rPr>
      </w:pPr>
      <w:r>
        <w:rPr>
          <w:rFonts w:hint="eastAsia" w:ascii="黑体" w:hAnsi="黑体" w:eastAsia="黑体" w:cs="宋体"/>
          <w:bCs/>
          <w:sz w:val="32"/>
          <w:szCs w:val="32"/>
        </w:rPr>
        <w:t>工作保障</w:t>
      </w:r>
      <w:r>
        <w:rPr>
          <w:rFonts w:hint="eastAsia" w:ascii="黑体" w:hAnsi="黑体" w:eastAsia="黑体" w:cs="宋体"/>
          <w:bCs/>
          <w:sz w:val="32"/>
          <w:szCs w:val="32"/>
          <w:lang w:val="en-US" w:eastAsia="zh-CN"/>
        </w:rPr>
        <w:t xml:space="preserve"> </w:t>
      </w:r>
    </w:p>
    <w:p w14:paraId="16004B51">
      <w:pPr>
        <w:ind w:firstLine="643" w:firstLineChars="200"/>
        <w:outlineLvl w:val="1"/>
        <w:rPr>
          <w:rFonts w:ascii="黑体" w:hAnsi="黑体" w:eastAsia="黑体" w:cs="宋体"/>
          <w:bCs/>
          <w:sz w:val="32"/>
          <w:szCs w:val="32"/>
        </w:rPr>
      </w:pPr>
      <w:r>
        <w:rPr>
          <w:rFonts w:hint="eastAsia" w:ascii="楷体_GB2312" w:hAnsi="仿宋" w:eastAsia="楷体_GB2312" w:cs="Calibri"/>
          <w:b/>
          <w:sz w:val="32"/>
          <w:szCs w:val="32"/>
        </w:rPr>
        <w:t>（一）技术力量</w:t>
      </w:r>
    </w:p>
    <w:p w14:paraId="622DFF6B">
      <w:pPr>
        <w:ind w:firstLine="640" w:firstLineChars="200"/>
        <w:outlineLvl w:val="1"/>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地方技术性规范项目由丽水市莲都区气象局提出，由丽水市莲都区气象局、浙江省气象服务中心、丽水市气象局相关专业技术人员共同组成项目工作小组，项目工作小组有工程师4人，助理工程师1人。本项目中的指数计算方法由省气象局已验收科技项目《九龙湿地萤火虫观赏指数研究及应用》相关成果转化得出，模型所用气象要素数据已统计九龙湿地气象观测站5年的数据，具有较好的研究基础。</w:t>
      </w:r>
    </w:p>
    <w:p w14:paraId="35F6BF8A">
      <w:pPr>
        <w:ind w:firstLine="643" w:firstLineChars="200"/>
        <w:outlineLvl w:val="1"/>
        <w:rPr>
          <w:rFonts w:ascii="楷体_GB2312" w:hAnsi="仿宋" w:eastAsia="楷体_GB2312" w:cs="Calibri"/>
          <w:b/>
          <w:sz w:val="32"/>
          <w:szCs w:val="32"/>
        </w:rPr>
      </w:pPr>
      <w:r>
        <w:rPr>
          <w:rFonts w:hint="eastAsia" w:ascii="楷体_GB2312" w:hAnsi="仿宋" w:eastAsia="楷体_GB2312" w:cs="Calibri"/>
          <w:b/>
          <w:sz w:val="32"/>
          <w:szCs w:val="32"/>
        </w:rPr>
        <w:t>（二）工作计划</w:t>
      </w:r>
    </w:p>
    <w:p w14:paraId="00A5BE14">
      <w:pPr>
        <w:ind w:firstLine="640" w:firstLineChars="200"/>
        <w:outlineLvl w:val="1"/>
        <w:rPr>
          <w:rFonts w:hint="eastAsia" w:ascii="仿宋_GB2312" w:hAnsi="仿宋" w:eastAsia="仿宋_GB2312" w:cs="Calibri"/>
          <w:sz w:val="32"/>
          <w:szCs w:val="32"/>
        </w:rPr>
      </w:pPr>
      <w:r>
        <w:rPr>
          <w:rFonts w:hint="eastAsia" w:ascii="仿宋_GB2312" w:hAnsi="仿宋" w:eastAsia="仿宋_GB2312" w:cs="Calibri"/>
          <w:sz w:val="32"/>
          <w:szCs w:val="32"/>
        </w:rPr>
        <w:t>202</w:t>
      </w:r>
      <w:r>
        <w:rPr>
          <w:rFonts w:hint="eastAsia" w:ascii="仿宋_GB2312" w:hAnsi="仿宋" w:eastAsia="仿宋_GB2312" w:cs="Calibri"/>
          <w:sz w:val="32"/>
          <w:szCs w:val="32"/>
          <w:lang w:val="en-US" w:eastAsia="zh-CN"/>
        </w:rPr>
        <w:t>4</w:t>
      </w:r>
      <w:r>
        <w:rPr>
          <w:rFonts w:hint="eastAsia" w:ascii="仿宋_GB2312" w:hAnsi="仿宋" w:eastAsia="仿宋_GB2312" w:cs="Calibri"/>
          <w:sz w:val="32"/>
          <w:szCs w:val="32"/>
        </w:rPr>
        <w:t>年</w:t>
      </w:r>
      <w:r>
        <w:rPr>
          <w:rFonts w:hint="eastAsia" w:ascii="仿宋_GB2312" w:hAnsi="仿宋" w:eastAsia="仿宋_GB2312" w:cs="Calibri"/>
          <w:sz w:val="32"/>
          <w:szCs w:val="32"/>
          <w:lang w:val="en-US" w:eastAsia="zh-CN"/>
        </w:rPr>
        <w:t>6</w:t>
      </w:r>
      <w:r>
        <w:rPr>
          <w:rFonts w:hint="eastAsia" w:ascii="仿宋_GB2312" w:hAnsi="仿宋" w:eastAsia="仿宋_GB2312" w:cs="Calibri"/>
          <w:sz w:val="32"/>
          <w:szCs w:val="32"/>
        </w:rPr>
        <w:t>月 成立编制工作组，完成草案文本编制</w:t>
      </w:r>
      <w:r>
        <w:rPr>
          <w:rFonts w:hint="eastAsia" w:ascii="仿宋_GB2312" w:hAnsi="仿宋" w:eastAsia="仿宋_GB2312" w:cs="Calibri"/>
          <w:sz w:val="32"/>
          <w:szCs w:val="32"/>
          <w:lang w:eastAsia="zh-CN"/>
        </w:rPr>
        <w:t>，</w:t>
      </w:r>
      <w:r>
        <w:rPr>
          <w:rFonts w:hint="eastAsia" w:ascii="仿宋_GB2312" w:hAnsi="仿宋" w:eastAsia="仿宋_GB2312" w:cs="Calibri"/>
          <w:sz w:val="32"/>
          <w:szCs w:val="32"/>
        </w:rPr>
        <w:t>组织项目立项申报；</w:t>
      </w:r>
    </w:p>
    <w:p w14:paraId="113C0CB0">
      <w:pPr>
        <w:ind w:firstLine="640" w:firstLineChars="200"/>
        <w:outlineLvl w:val="1"/>
        <w:rPr>
          <w:rFonts w:hint="eastAsia" w:ascii="仿宋_GB2312" w:hAnsi="仿宋" w:eastAsia="仿宋_GB2312" w:cs="Calibri"/>
          <w:sz w:val="32"/>
          <w:szCs w:val="32"/>
        </w:rPr>
      </w:pPr>
      <w:r>
        <w:rPr>
          <w:rFonts w:hint="eastAsia" w:ascii="仿宋_GB2312" w:hAnsi="仿宋" w:eastAsia="仿宋_GB2312" w:cs="Calibri"/>
          <w:sz w:val="32"/>
          <w:szCs w:val="32"/>
        </w:rPr>
        <w:t>202</w:t>
      </w:r>
      <w:r>
        <w:rPr>
          <w:rFonts w:hint="eastAsia" w:ascii="仿宋_GB2312" w:hAnsi="仿宋" w:eastAsia="仿宋_GB2312" w:cs="Calibri"/>
          <w:sz w:val="32"/>
          <w:szCs w:val="32"/>
          <w:lang w:val="en-US" w:eastAsia="zh-CN"/>
        </w:rPr>
        <w:t>4</w:t>
      </w:r>
      <w:r>
        <w:rPr>
          <w:rFonts w:hint="eastAsia" w:ascii="仿宋_GB2312" w:hAnsi="仿宋" w:eastAsia="仿宋_GB2312" w:cs="Calibri"/>
          <w:sz w:val="32"/>
          <w:szCs w:val="32"/>
        </w:rPr>
        <w:t>年</w:t>
      </w:r>
      <w:r>
        <w:rPr>
          <w:rFonts w:hint="eastAsia" w:ascii="仿宋_GB2312" w:hAnsi="仿宋" w:eastAsia="仿宋_GB2312" w:cs="Calibri"/>
          <w:sz w:val="32"/>
          <w:szCs w:val="32"/>
          <w:lang w:val="en-US" w:eastAsia="zh-CN"/>
        </w:rPr>
        <w:t>7</w:t>
      </w:r>
      <w:r>
        <w:rPr>
          <w:rFonts w:hint="eastAsia" w:ascii="仿宋_GB2312" w:hAnsi="仿宋" w:eastAsia="仿宋_GB2312" w:cs="Calibri"/>
          <w:sz w:val="32"/>
          <w:szCs w:val="32"/>
        </w:rPr>
        <w:t>月</w:t>
      </w:r>
      <w:r>
        <w:rPr>
          <w:rFonts w:hint="eastAsia" w:ascii="仿宋_GB2312" w:hAnsi="仿宋" w:eastAsia="仿宋_GB2312" w:cs="Calibri"/>
          <w:sz w:val="32"/>
          <w:szCs w:val="32"/>
          <w:lang w:val="en-US" w:eastAsia="zh-CN"/>
        </w:rPr>
        <w:t xml:space="preserve"> 提交立项申报材料，参加项目立项评估</w:t>
      </w:r>
      <w:r>
        <w:rPr>
          <w:rFonts w:hint="eastAsia" w:ascii="仿宋_GB2312" w:hAnsi="仿宋" w:eastAsia="仿宋_GB2312" w:cs="Calibri"/>
          <w:sz w:val="32"/>
          <w:szCs w:val="32"/>
        </w:rPr>
        <w:t xml:space="preserve"> ；</w:t>
      </w:r>
    </w:p>
    <w:p w14:paraId="28DB57C2">
      <w:pPr>
        <w:ind w:firstLine="640" w:firstLineChars="200"/>
        <w:outlineLvl w:val="1"/>
        <w:rPr>
          <w:rFonts w:hint="eastAsia" w:ascii="仿宋_GB2312" w:hAnsi="仿宋" w:eastAsia="仿宋_GB2312" w:cs="Calibri"/>
          <w:sz w:val="32"/>
          <w:szCs w:val="32"/>
        </w:rPr>
      </w:pPr>
      <w:r>
        <w:rPr>
          <w:rFonts w:hint="eastAsia" w:ascii="仿宋_GB2312" w:hAnsi="仿宋" w:eastAsia="仿宋_GB2312" w:cs="Calibri"/>
          <w:sz w:val="32"/>
          <w:szCs w:val="32"/>
        </w:rPr>
        <w:t>202</w:t>
      </w:r>
      <w:r>
        <w:rPr>
          <w:rFonts w:hint="eastAsia" w:ascii="仿宋_GB2312" w:hAnsi="仿宋" w:eastAsia="仿宋_GB2312" w:cs="Calibri"/>
          <w:sz w:val="32"/>
          <w:szCs w:val="32"/>
          <w:lang w:val="en-US" w:eastAsia="zh-CN"/>
        </w:rPr>
        <w:t>4</w:t>
      </w:r>
      <w:r>
        <w:rPr>
          <w:rFonts w:hint="eastAsia" w:ascii="仿宋_GB2312" w:hAnsi="仿宋" w:eastAsia="仿宋_GB2312" w:cs="Calibri"/>
          <w:sz w:val="32"/>
          <w:szCs w:val="32"/>
        </w:rPr>
        <w:t>年</w:t>
      </w:r>
      <w:r>
        <w:rPr>
          <w:rFonts w:hint="eastAsia" w:ascii="仿宋_GB2312" w:hAnsi="仿宋" w:eastAsia="仿宋_GB2312" w:cs="Calibri"/>
          <w:sz w:val="32"/>
          <w:szCs w:val="32"/>
          <w:lang w:val="en-US" w:eastAsia="zh-CN"/>
        </w:rPr>
        <w:t>8</w:t>
      </w:r>
      <w:r>
        <w:rPr>
          <w:rFonts w:hint="eastAsia" w:ascii="仿宋_GB2312" w:hAnsi="仿宋" w:eastAsia="仿宋_GB2312" w:cs="Calibri"/>
          <w:sz w:val="32"/>
          <w:szCs w:val="32"/>
        </w:rPr>
        <w:t xml:space="preserve">月 </w:t>
      </w:r>
      <w:r>
        <w:rPr>
          <w:rFonts w:hint="eastAsia" w:ascii="仿宋_GB2312" w:hAnsi="仿宋" w:eastAsia="仿宋_GB2312" w:cs="Calibri"/>
          <w:sz w:val="32"/>
          <w:szCs w:val="32"/>
          <w:lang w:val="en-US" w:eastAsia="zh-CN"/>
        </w:rPr>
        <w:t>根据</w:t>
      </w:r>
      <w:r>
        <w:rPr>
          <w:rFonts w:hint="eastAsia" w:ascii="仿宋_GB2312" w:hAnsi="仿宋" w:eastAsia="仿宋_GB2312" w:cs="Calibri"/>
          <w:sz w:val="32"/>
          <w:szCs w:val="32"/>
        </w:rPr>
        <w:t>立项评估</w:t>
      </w:r>
      <w:r>
        <w:rPr>
          <w:rFonts w:hint="eastAsia" w:ascii="仿宋_GB2312" w:hAnsi="仿宋" w:eastAsia="仿宋_GB2312" w:cs="Calibri"/>
          <w:sz w:val="32"/>
          <w:szCs w:val="32"/>
          <w:lang w:val="en-US" w:eastAsia="zh-CN"/>
        </w:rPr>
        <w:t>意见开展编制工作，</w:t>
      </w:r>
      <w:r>
        <w:rPr>
          <w:rFonts w:hint="eastAsia" w:ascii="仿宋_GB2312" w:hAnsi="仿宋" w:eastAsia="仿宋_GB2312" w:cs="Calibri"/>
          <w:sz w:val="32"/>
          <w:szCs w:val="32"/>
        </w:rPr>
        <w:t>定期组织编制组进行讨论和修改</w:t>
      </w:r>
      <w:r>
        <w:rPr>
          <w:rFonts w:hint="eastAsia" w:ascii="仿宋_GB2312" w:hAnsi="仿宋" w:eastAsia="仿宋_GB2312" w:cs="Calibri"/>
          <w:sz w:val="32"/>
          <w:szCs w:val="32"/>
          <w:lang w:eastAsia="zh-CN"/>
        </w:rPr>
        <w:t>，</w:t>
      </w:r>
      <w:r>
        <w:rPr>
          <w:rFonts w:hint="eastAsia" w:ascii="仿宋_GB2312" w:hAnsi="仿宋" w:eastAsia="仿宋_GB2312" w:cs="Calibri"/>
          <w:sz w:val="32"/>
          <w:szCs w:val="32"/>
        </w:rPr>
        <w:t>完成内部讨论稿编制；</w:t>
      </w:r>
    </w:p>
    <w:p w14:paraId="397E9365">
      <w:pPr>
        <w:ind w:firstLine="640" w:firstLineChars="200"/>
        <w:outlineLvl w:val="1"/>
        <w:rPr>
          <w:rFonts w:hint="eastAsia" w:ascii="仿宋_GB2312" w:hAnsi="仿宋" w:eastAsia="仿宋_GB2312" w:cs="Calibri"/>
          <w:sz w:val="32"/>
          <w:szCs w:val="32"/>
        </w:rPr>
      </w:pPr>
      <w:r>
        <w:rPr>
          <w:rFonts w:hint="eastAsia" w:ascii="仿宋_GB2312" w:hAnsi="仿宋" w:eastAsia="仿宋_GB2312" w:cs="Calibri"/>
          <w:sz w:val="32"/>
          <w:szCs w:val="32"/>
        </w:rPr>
        <w:t>202</w:t>
      </w:r>
      <w:r>
        <w:rPr>
          <w:rFonts w:hint="eastAsia" w:ascii="仿宋_GB2312" w:hAnsi="仿宋" w:eastAsia="仿宋_GB2312" w:cs="Calibri"/>
          <w:sz w:val="32"/>
          <w:szCs w:val="32"/>
          <w:lang w:val="en-US" w:eastAsia="zh-CN"/>
        </w:rPr>
        <w:t>4</w:t>
      </w:r>
      <w:r>
        <w:rPr>
          <w:rFonts w:hint="eastAsia" w:ascii="仿宋_GB2312" w:hAnsi="仿宋" w:eastAsia="仿宋_GB2312" w:cs="Calibri"/>
          <w:sz w:val="32"/>
          <w:szCs w:val="32"/>
        </w:rPr>
        <w:t>年</w:t>
      </w:r>
      <w:r>
        <w:rPr>
          <w:rFonts w:hint="eastAsia" w:ascii="仿宋_GB2312" w:hAnsi="仿宋" w:eastAsia="仿宋_GB2312" w:cs="Calibri"/>
          <w:sz w:val="32"/>
          <w:szCs w:val="32"/>
          <w:lang w:val="en-US" w:eastAsia="zh-CN"/>
        </w:rPr>
        <w:t>9</w:t>
      </w:r>
      <w:r>
        <w:rPr>
          <w:rFonts w:hint="eastAsia" w:ascii="仿宋_GB2312" w:hAnsi="仿宋" w:eastAsia="仿宋_GB2312" w:cs="Calibri"/>
          <w:sz w:val="32"/>
          <w:szCs w:val="32"/>
        </w:rPr>
        <w:t>月</w:t>
      </w:r>
      <w:r>
        <w:rPr>
          <w:rFonts w:hint="eastAsia" w:ascii="仿宋_GB2312" w:hAnsi="仿宋" w:eastAsia="仿宋_GB2312" w:cs="Calibri"/>
          <w:sz w:val="32"/>
          <w:szCs w:val="32"/>
          <w:lang w:val="en-US" w:eastAsia="zh-CN"/>
        </w:rPr>
        <w:t>上旬</w:t>
      </w:r>
      <w:r>
        <w:rPr>
          <w:rFonts w:hint="eastAsia" w:ascii="仿宋_GB2312" w:hAnsi="仿宋" w:eastAsia="仿宋_GB2312" w:cs="Calibri"/>
          <w:sz w:val="32"/>
          <w:szCs w:val="32"/>
        </w:rPr>
        <w:t xml:space="preserve"> 对内部讨论稿组织内部研讨，完成征求意见稿；</w:t>
      </w:r>
    </w:p>
    <w:p w14:paraId="07351B9E">
      <w:pPr>
        <w:ind w:firstLine="640" w:firstLineChars="200"/>
        <w:outlineLvl w:val="1"/>
        <w:rPr>
          <w:rFonts w:hint="eastAsia" w:ascii="仿宋_GB2312" w:hAnsi="仿宋" w:eastAsia="仿宋_GB2312" w:cs="Calibri"/>
          <w:sz w:val="32"/>
          <w:szCs w:val="32"/>
        </w:rPr>
      </w:pPr>
      <w:r>
        <w:rPr>
          <w:rFonts w:hint="eastAsia" w:ascii="仿宋_GB2312" w:hAnsi="仿宋" w:eastAsia="仿宋_GB2312" w:cs="Calibri"/>
          <w:sz w:val="32"/>
          <w:szCs w:val="32"/>
        </w:rPr>
        <w:t>202</w:t>
      </w:r>
      <w:r>
        <w:rPr>
          <w:rFonts w:hint="eastAsia" w:ascii="仿宋_GB2312" w:hAnsi="仿宋" w:eastAsia="仿宋_GB2312" w:cs="Calibri"/>
          <w:sz w:val="32"/>
          <w:szCs w:val="32"/>
          <w:lang w:val="en-US" w:eastAsia="zh-CN"/>
        </w:rPr>
        <w:t>4</w:t>
      </w:r>
      <w:r>
        <w:rPr>
          <w:rFonts w:hint="eastAsia" w:ascii="仿宋_GB2312" w:hAnsi="仿宋" w:eastAsia="仿宋_GB2312" w:cs="Calibri"/>
          <w:sz w:val="32"/>
          <w:szCs w:val="32"/>
        </w:rPr>
        <w:t>年</w:t>
      </w:r>
      <w:r>
        <w:rPr>
          <w:rFonts w:hint="eastAsia" w:ascii="仿宋_GB2312" w:hAnsi="仿宋" w:eastAsia="仿宋_GB2312" w:cs="Calibri"/>
          <w:sz w:val="32"/>
          <w:szCs w:val="32"/>
          <w:lang w:val="en-US" w:eastAsia="zh-CN"/>
        </w:rPr>
        <w:t>9月中旬-10</w:t>
      </w:r>
      <w:r>
        <w:rPr>
          <w:rFonts w:hint="eastAsia" w:ascii="仿宋_GB2312" w:hAnsi="仿宋" w:eastAsia="仿宋_GB2312" w:cs="Calibri"/>
          <w:sz w:val="32"/>
          <w:szCs w:val="32"/>
        </w:rPr>
        <w:t>月</w:t>
      </w:r>
      <w:r>
        <w:rPr>
          <w:rFonts w:hint="eastAsia" w:ascii="仿宋_GB2312" w:hAnsi="仿宋" w:eastAsia="仿宋_GB2312" w:cs="Calibri"/>
          <w:sz w:val="32"/>
          <w:szCs w:val="32"/>
          <w:lang w:val="en-US" w:eastAsia="zh-CN"/>
        </w:rPr>
        <w:t>中旬</w:t>
      </w:r>
      <w:r>
        <w:rPr>
          <w:rFonts w:hint="eastAsia" w:ascii="仿宋_GB2312" w:hAnsi="仿宋" w:eastAsia="仿宋_GB2312" w:cs="Calibri"/>
          <w:sz w:val="32"/>
          <w:szCs w:val="32"/>
        </w:rPr>
        <w:t xml:space="preserve"> 广泛开展征求意见，根据征求意见，修改完善；</w:t>
      </w:r>
    </w:p>
    <w:p w14:paraId="4044E41E">
      <w:pPr>
        <w:ind w:firstLine="640" w:firstLineChars="200"/>
        <w:outlineLvl w:val="1"/>
        <w:rPr>
          <w:rFonts w:hint="eastAsia" w:ascii="仿宋_GB2312" w:hAnsi="仿宋" w:eastAsia="仿宋_GB2312" w:cs="Calibri"/>
          <w:sz w:val="32"/>
          <w:szCs w:val="32"/>
        </w:rPr>
      </w:pPr>
      <w:r>
        <w:rPr>
          <w:rFonts w:hint="eastAsia" w:ascii="仿宋_GB2312" w:hAnsi="仿宋" w:eastAsia="仿宋_GB2312" w:cs="Calibri"/>
          <w:sz w:val="32"/>
          <w:szCs w:val="32"/>
        </w:rPr>
        <w:t>202</w:t>
      </w:r>
      <w:r>
        <w:rPr>
          <w:rFonts w:hint="eastAsia" w:ascii="仿宋_GB2312" w:hAnsi="仿宋" w:eastAsia="仿宋_GB2312" w:cs="Calibri"/>
          <w:sz w:val="32"/>
          <w:szCs w:val="32"/>
          <w:lang w:val="en-US" w:eastAsia="zh-CN"/>
        </w:rPr>
        <w:t>4</w:t>
      </w:r>
      <w:r>
        <w:rPr>
          <w:rFonts w:hint="eastAsia" w:ascii="仿宋_GB2312" w:hAnsi="仿宋" w:eastAsia="仿宋_GB2312" w:cs="Calibri"/>
          <w:sz w:val="32"/>
          <w:szCs w:val="32"/>
        </w:rPr>
        <w:t>年</w:t>
      </w:r>
      <w:r>
        <w:rPr>
          <w:rFonts w:hint="eastAsia" w:ascii="仿宋_GB2312" w:hAnsi="仿宋" w:eastAsia="仿宋_GB2312" w:cs="Calibri"/>
          <w:sz w:val="32"/>
          <w:szCs w:val="32"/>
          <w:lang w:val="en-US" w:eastAsia="zh-CN"/>
        </w:rPr>
        <w:t>10</w:t>
      </w:r>
      <w:r>
        <w:rPr>
          <w:rFonts w:hint="eastAsia" w:ascii="仿宋_GB2312" w:hAnsi="仿宋" w:eastAsia="仿宋_GB2312" w:cs="Calibri"/>
          <w:sz w:val="32"/>
          <w:szCs w:val="32"/>
        </w:rPr>
        <w:t>月</w:t>
      </w:r>
      <w:r>
        <w:rPr>
          <w:rFonts w:hint="eastAsia" w:ascii="仿宋_GB2312" w:hAnsi="仿宋" w:eastAsia="仿宋_GB2312" w:cs="Calibri"/>
          <w:sz w:val="32"/>
          <w:szCs w:val="32"/>
          <w:lang w:val="en-US" w:eastAsia="zh-CN"/>
        </w:rPr>
        <w:t>下旬</w:t>
      </w:r>
      <w:r>
        <w:rPr>
          <w:rFonts w:hint="eastAsia" w:ascii="仿宋_GB2312" w:hAnsi="仿宋" w:eastAsia="仿宋_GB2312" w:cs="Calibri"/>
          <w:sz w:val="32"/>
          <w:szCs w:val="32"/>
        </w:rPr>
        <w:t xml:space="preserve"> 组织专家研讨，完成送审报批稿；</w:t>
      </w:r>
    </w:p>
    <w:p w14:paraId="1736E967">
      <w:pPr>
        <w:ind w:firstLine="640" w:firstLineChars="200"/>
        <w:outlineLvl w:val="1"/>
        <w:rPr>
          <w:rFonts w:hint="eastAsia" w:ascii="仿宋_GB2312" w:hAnsi="仿宋" w:eastAsia="仿宋_GB2312" w:cs="Calibri"/>
          <w:sz w:val="32"/>
          <w:szCs w:val="32"/>
        </w:rPr>
      </w:pPr>
      <w:r>
        <w:rPr>
          <w:rFonts w:hint="eastAsia" w:ascii="仿宋_GB2312" w:hAnsi="仿宋" w:eastAsia="仿宋_GB2312" w:cs="Calibri"/>
          <w:sz w:val="32"/>
          <w:szCs w:val="32"/>
        </w:rPr>
        <w:t>202</w:t>
      </w:r>
      <w:r>
        <w:rPr>
          <w:rFonts w:hint="eastAsia" w:ascii="仿宋_GB2312" w:hAnsi="仿宋" w:eastAsia="仿宋_GB2312" w:cs="Calibri"/>
          <w:sz w:val="32"/>
          <w:szCs w:val="32"/>
          <w:lang w:val="en-US" w:eastAsia="zh-CN"/>
        </w:rPr>
        <w:t>4</w:t>
      </w:r>
      <w:r>
        <w:rPr>
          <w:rFonts w:hint="eastAsia" w:ascii="仿宋_GB2312" w:hAnsi="仿宋" w:eastAsia="仿宋_GB2312" w:cs="Calibri"/>
          <w:sz w:val="32"/>
          <w:szCs w:val="32"/>
        </w:rPr>
        <w:t>年</w:t>
      </w:r>
      <w:r>
        <w:rPr>
          <w:rFonts w:hint="eastAsia" w:ascii="仿宋_GB2312" w:hAnsi="仿宋" w:eastAsia="仿宋_GB2312" w:cs="Calibri"/>
          <w:sz w:val="32"/>
          <w:szCs w:val="32"/>
          <w:lang w:val="en-US" w:eastAsia="zh-CN"/>
        </w:rPr>
        <w:t>11</w:t>
      </w:r>
      <w:r>
        <w:rPr>
          <w:rFonts w:hint="eastAsia" w:ascii="仿宋_GB2312" w:hAnsi="仿宋" w:eastAsia="仿宋_GB2312" w:cs="Calibri"/>
          <w:sz w:val="32"/>
          <w:szCs w:val="32"/>
        </w:rPr>
        <w:t>月 专家评审</w:t>
      </w:r>
      <w:r>
        <w:rPr>
          <w:rFonts w:hint="eastAsia" w:ascii="仿宋_GB2312" w:hAnsi="仿宋" w:eastAsia="仿宋_GB2312" w:cs="Calibri"/>
          <w:sz w:val="32"/>
          <w:szCs w:val="32"/>
          <w:lang w:eastAsia="zh-CN"/>
        </w:rPr>
        <w:t>，</w:t>
      </w:r>
      <w:r>
        <w:rPr>
          <w:rFonts w:hint="eastAsia" w:ascii="仿宋_GB2312" w:hAnsi="仿宋" w:eastAsia="仿宋_GB2312" w:cs="Calibri"/>
          <w:sz w:val="32"/>
          <w:szCs w:val="32"/>
          <w:lang w:val="en-US" w:eastAsia="zh-CN"/>
        </w:rPr>
        <w:t>并按评审意见进行修改完善形成最终稿</w:t>
      </w:r>
      <w:r>
        <w:rPr>
          <w:rFonts w:hint="eastAsia" w:ascii="仿宋_GB2312" w:hAnsi="仿宋" w:eastAsia="仿宋_GB2312" w:cs="Calibri"/>
          <w:sz w:val="32"/>
          <w:szCs w:val="32"/>
        </w:rPr>
        <w:t>；</w:t>
      </w:r>
    </w:p>
    <w:p w14:paraId="3F721117">
      <w:pPr>
        <w:ind w:firstLine="640" w:firstLineChars="200"/>
        <w:outlineLvl w:val="1"/>
        <w:rPr>
          <w:rFonts w:hint="eastAsia" w:ascii="仿宋_GB2312" w:hAnsi="仿宋" w:eastAsia="仿宋_GB2312" w:cs="Calibri"/>
          <w:sz w:val="32"/>
          <w:szCs w:val="32"/>
        </w:rPr>
      </w:pPr>
      <w:r>
        <w:rPr>
          <w:rFonts w:hint="eastAsia" w:ascii="仿宋_GB2312" w:hAnsi="仿宋" w:eastAsia="仿宋_GB2312" w:cs="Calibri"/>
          <w:sz w:val="32"/>
          <w:szCs w:val="32"/>
        </w:rPr>
        <w:t>202</w:t>
      </w:r>
      <w:r>
        <w:rPr>
          <w:rFonts w:hint="eastAsia" w:ascii="仿宋_GB2312" w:hAnsi="仿宋" w:eastAsia="仿宋_GB2312" w:cs="Calibri"/>
          <w:sz w:val="32"/>
          <w:szCs w:val="32"/>
          <w:lang w:val="en-US" w:eastAsia="zh-CN"/>
        </w:rPr>
        <w:t>4</w:t>
      </w:r>
      <w:r>
        <w:rPr>
          <w:rFonts w:hint="eastAsia" w:ascii="仿宋_GB2312" w:hAnsi="仿宋" w:eastAsia="仿宋_GB2312" w:cs="Calibri"/>
          <w:sz w:val="32"/>
          <w:szCs w:val="32"/>
        </w:rPr>
        <w:t>年</w:t>
      </w:r>
      <w:r>
        <w:rPr>
          <w:rFonts w:hint="eastAsia" w:ascii="仿宋_GB2312" w:hAnsi="仿宋" w:eastAsia="仿宋_GB2312" w:cs="Calibri"/>
          <w:sz w:val="32"/>
          <w:szCs w:val="32"/>
          <w:lang w:val="en-US" w:eastAsia="zh-CN"/>
        </w:rPr>
        <w:t>12</w:t>
      </w:r>
      <w:r>
        <w:rPr>
          <w:rFonts w:hint="eastAsia" w:ascii="仿宋_GB2312" w:hAnsi="仿宋" w:eastAsia="仿宋_GB2312" w:cs="Calibri"/>
          <w:sz w:val="32"/>
          <w:szCs w:val="32"/>
        </w:rPr>
        <w:t>月 公示颁布。</w:t>
      </w:r>
    </w:p>
    <w:p w14:paraId="449CE037">
      <w:pPr>
        <w:ind w:firstLine="643" w:firstLineChars="200"/>
        <w:outlineLvl w:val="1"/>
        <w:rPr>
          <w:rFonts w:ascii="楷体_GB2312" w:hAnsi="仿宋" w:eastAsia="楷体_GB2312" w:cs="Calibri"/>
          <w:b/>
          <w:sz w:val="32"/>
          <w:szCs w:val="32"/>
        </w:rPr>
      </w:pPr>
      <w:r>
        <w:rPr>
          <w:rFonts w:hint="eastAsia" w:ascii="楷体_GB2312" w:hAnsi="仿宋" w:eastAsia="楷体_GB2312" w:cs="Calibri"/>
          <w:b/>
          <w:sz w:val="32"/>
          <w:szCs w:val="32"/>
        </w:rPr>
        <w:t>（三）经费保障</w:t>
      </w:r>
    </w:p>
    <w:p w14:paraId="6A91178A">
      <w:pPr>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项目经费由丽水市</w:t>
      </w:r>
      <w:r>
        <w:rPr>
          <w:rFonts w:hint="eastAsia" w:ascii="仿宋_GB2312" w:hAnsi="仿宋" w:eastAsia="仿宋_GB2312" w:cs="Calibri"/>
          <w:sz w:val="32"/>
          <w:szCs w:val="32"/>
          <w:lang w:val="en-US" w:eastAsia="zh-CN"/>
        </w:rPr>
        <w:t>莲都区</w:t>
      </w:r>
      <w:r>
        <w:rPr>
          <w:rFonts w:hint="eastAsia" w:ascii="仿宋_GB2312" w:hAnsi="仿宋" w:eastAsia="仿宋_GB2312" w:cs="Calibri"/>
          <w:sz w:val="32"/>
          <w:szCs w:val="32"/>
        </w:rPr>
        <w:t>气象局资金保障，主要用于编制过程中调研、</w:t>
      </w:r>
      <w:r>
        <w:rPr>
          <w:rFonts w:hint="eastAsia" w:ascii="仿宋_GB2312" w:hAnsi="仿宋" w:eastAsia="仿宋_GB2312" w:cs="Calibri"/>
          <w:sz w:val="32"/>
          <w:szCs w:val="32"/>
          <w:lang w:val="en-US" w:eastAsia="zh-CN"/>
        </w:rPr>
        <w:t>研讨、</w:t>
      </w:r>
      <w:r>
        <w:rPr>
          <w:rFonts w:hint="eastAsia" w:ascii="仿宋_GB2312" w:hAnsi="仿宋" w:eastAsia="仿宋_GB2312" w:cs="Calibri"/>
          <w:sz w:val="32"/>
          <w:szCs w:val="32"/>
        </w:rPr>
        <w:t>评审、咨询等费用。</w:t>
      </w:r>
    </w:p>
    <w:p w14:paraId="5C628697">
      <w:pPr>
        <w:ind w:firstLine="643" w:firstLineChars="200"/>
        <w:outlineLvl w:val="1"/>
        <w:rPr>
          <w:rFonts w:ascii="楷体_GB2312" w:hAnsi="仿宋" w:eastAsia="楷体_GB2312" w:cs="Calibri"/>
          <w:b/>
          <w:sz w:val="32"/>
          <w:szCs w:val="32"/>
        </w:rPr>
      </w:pPr>
      <w:r>
        <w:rPr>
          <w:rFonts w:hint="eastAsia" w:ascii="楷体_GB2312" w:hAnsi="仿宋" w:eastAsia="楷体_GB2312" w:cs="Calibri"/>
          <w:b/>
          <w:sz w:val="32"/>
          <w:szCs w:val="32"/>
        </w:rPr>
        <w:t>（四）第一起草单位及人员分工</w:t>
      </w:r>
    </w:p>
    <w:p w14:paraId="2A33A05C">
      <w:pPr>
        <w:ind w:firstLine="640" w:firstLineChars="200"/>
        <w:rPr>
          <w:rFonts w:hint="default" w:ascii="楷体_GB2312" w:hAnsi="仿宋" w:eastAsia="楷体_GB2312" w:cs="Calibri"/>
          <w:b/>
          <w:sz w:val="32"/>
          <w:szCs w:val="32"/>
          <w:lang w:val="en-US"/>
        </w:rPr>
      </w:pPr>
      <w:r>
        <w:rPr>
          <w:rFonts w:hint="eastAsia" w:ascii="仿宋_GB2312" w:hAnsi="仿宋" w:eastAsia="仿宋_GB2312" w:cs="Calibri"/>
          <w:sz w:val="32"/>
          <w:szCs w:val="32"/>
          <w:lang w:val="en-US" w:eastAsia="zh-CN"/>
        </w:rPr>
        <w:t>本技术性规范由丽水市莲都区气象局牵头起草，吕维翔主持技术性规范的起草，负责确定标准制订编制计划、分工部署起草任务，督促检查各项工作进程和结果，编写主要技术内容；郑雯婧负责数据和资料收集，确定关键技术指标/内容；吴丽君负责技术性规范文本和编制说明的统稿、修正复核；周季晓负责对接技术性规范制（修）订的有关部门的协调，负责讨论/征求意见；朱开玮、沈芃芃负责技术性规范评估、研讨、审评会议组织、记录及意见处理。</w:t>
      </w:r>
    </w:p>
    <w:p w14:paraId="11B0EF12">
      <w:pPr>
        <w:numPr>
          <w:ilvl w:val="0"/>
          <w:numId w:val="3"/>
        </w:numPr>
        <w:ind w:firstLine="643" w:firstLineChars="200"/>
        <w:outlineLvl w:val="1"/>
        <w:rPr>
          <w:rFonts w:hint="eastAsia" w:ascii="楷体_GB2312" w:hAnsi="仿宋" w:eastAsia="楷体_GB2312" w:cs="Calibri"/>
          <w:b/>
          <w:sz w:val="32"/>
          <w:szCs w:val="32"/>
        </w:rPr>
      </w:pPr>
      <w:r>
        <w:rPr>
          <w:rFonts w:hint="eastAsia" w:ascii="楷体_GB2312" w:hAnsi="仿宋" w:eastAsia="楷体_GB2312" w:cs="Calibri"/>
          <w:b/>
          <w:sz w:val="32"/>
          <w:szCs w:val="32"/>
        </w:rPr>
        <w:t>参与起草单位及协调情况</w:t>
      </w:r>
    </w:p>
    <w:p w14:paraId="21644EA1">
      <w:pPr>
        <w:numPr>
          <w:ilvl w:val="0"/>
          <w:numId w:val="0"/>
        </w:numPr>
        <w:outlineLvl w:val="1"/>
        <w:rPr>
          <w:rFonts w:hint="default" w:ascii="仿宋_GB2312" w:hAnsi="仿宋" w:eastAsia="仿宋_GB2312" w:cs="Calibri"/>
          <w:sz w:val="32"/>
          <w:szCs w:val="32"/>
          <w:lang w:val="en-US" w:eastAsia="zh-CN"/>
        </w:rPr>
      </w:pPr>
      <w:r>
        <w:rPr>
          <w:rFonts w:hint="eastAsia" w:ascii="楷体_GB2312" w:hAnsi="仿宋" w:eastAsia="楷体_GB2312" w:cs="Calibri"/>
          <w:b/>
          <w:sz w:val="32"/>
          <w:szCs w:val="32"/>
          <w:lang w:val="en-US" w:eastAsia="zh-CN"/>
        </w:rPr>
        <w:t xml:space="preserve">     </w:t>
      </w:r>
      <w:r>
        <w:rPr>
          <w:rFonts w:hint="eastAsia" w:ascii="仿宋_GB2312" w:hAnsi="仿宋" w:eastAsia="仿宋_GB2312" w:cs="Calibri"/>
          <w:sz w:val="32"/>
          <w:szCs w:val="32"/>
          <w:lang w:val="en-US" w:eastAsia="zh-CN"/>
        </w:rPr>
        <w:t>本技术性规范参与起草单位有浙江省气象服务中心、丽水市气象局，主要负责本技术性规范的各项资料收集和技术支持工作，并对标准内容适用性进行审核修改等。各单位参与标准编制的人员分工明确，各负其职，同时又相互协调配合。</w:t>
      </w:r>
    </w:p>
    <w:p w14:paraId="2A719240">
      <w:pPr>
        <w:ind w:firstLine="643" w:firstLineChars="200"/>
        <w:outlineLvl w:val="1"/>
        <w:rPr>
          <w:rFonts w:ascii="楷体_GB2312" w:hAnsi="仿宋" w:eastAsia="楷体_GB2312" w:cs="Calibri"/>
          <w:b/>
          <w:sz w:val="32"/>
          <w:szCs w:val="32"/>
        </w:rPr>
      </w:pPr>
      <w:r>
        <w:rPr>
          <w:rFonts w:hint="eastAsia" w:ascii="楷体_GB2312" w:hAnsi="仿宋" w:eastAsia="楷体_GB2312" w:cs="Calibri"/>
          <w:b/>
          <w:sz w:val="32"/>
          <w:szCs w:val="32"/>
        </w:rPr>
        <w:t>（六）有关研究基础和前期研究成果介绍</w:t>
      </w:r>
    </w:p>
    <w:p w14:paraId="3B081993">
      <w:pPr>
        <w:ind w:firstLine="640" w:firstLineChars="200"/>
        <w:rPr>
          <w:rFonts w:ascii="仿宋_GB2312" w:hAnsi="仿宋" w:eastAsia="仿宋_GB2312" w:cs="Calibri"/>
          <w:sz w:val="32"/>
          <w:szCs w:val="32"/>
        </w:rPr>
      </w:pPr>
      <w:r>
        <w:rPr>
          <w:rFonts w:hint="eastAsia" w:ascii="仿宋_GB2312" w:hAnsi="仿宋" w:eastAsia="仿宋_GB2312" w:cs="Calibri"/>
          <w:sz w:val="32"/>
          <w:szCs w:val="32"/>
          <w:lang w:val="en-US" w:eastAsia="zh-CN"/>
        </w:rPr>
        <w:t>浙江省气象局青年科技项目</w:t>
      </w:r>
      <w:r>
        <w:rPr>
          <w:rFonts w:hint="eastAsia" w:ascii="Times New Roman" w:hAnsi="Times New Roman" w:eastAsia="仿宋_GB2312" w:cs="Times New Roman"/>
          <w:color w:val="auto"/>
          <w:sz w:val="32"/>
          <w:szCs w:val="32"/>
          <w:lang w:val="en-US" w:eastAsia="zh-CN"/>
        </w:rPr>
        <w:t>《九龙湿地萤火虫观赏指数研究及应用》采集了丽水九龙湿地附近观测站五年的气象要素，包括气温、降水、风速等，利用统计分析气象要素与萤火虫活动的相关性，获取对萤火虫活动有明显影响的统计气象要素，并分析了气象因素对景区萤火虫始见期等活动的影响。综合考虑气象要素、月相变化带来的不同环境光线强度以及萤火虫观赏期群落规模变化等因素对萤火虫观赏的影响，初步建立了丽水九龙湿地萤火虫观赏指数算法，该项目2021年已通过了省气象局统一组织的验收。根据该指数的算法，2022至2023年丽水市气象局多次与丽水全域旅游中心合作推出萤火虫观赏指数，在多媒体平台上进行联合推广得到了初步的验证效果。2024年莲都区也应用该成果对萤火虫观赏指数进行了预报。在这些研究和应用的基础上编制组编写了该技术性规范草案。</w:t>
      </w:r>
    </w:p>
    <w:p w14:paraId="283096BE">
      <w:pPr>
        <w:ind w:firstLine="643" w:firstLineChars="200"/>
        <w:outlineLvl w:val="1"/>
        <w:rPr>
          <w:rFonts w:ascii="楷体_GB2312" w:hAnsi="仿宋" w:eastAsia="楷体_GB2312" w:cs="Calibri"/>
          <w:b/>
          <w:sz w:val="32"/>
          <w:szCs w:val="32"/>
        </w:rPr>
      </w:pPr>
      <w:r>
        <w:rPr>
          <w:rFonts w:hint="eastAsia" w:ascii="楷体_GB2312" w:hAnsi="仿宋" w:eastAsia="楷体_GB2312" w:cs="Calibri"/>
          <w:b/>
          <w:sz w:val="32"/>
          <w:szCs w:val="32"/>
        </w:rPr>
        <w:t>（七）保障措施</w:t>
      </w:r>
    </w:p>
    <w:p w14:paraId="30A2DED1">
      <w:pPr>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lang w:val="en-US" w:eastAsia="zh-CN"/>
        </w:rPr>
        <w:t>1.</w:t>
      </w:r>
      <w:r>
        <w:rPr>
          <w:rFonts w:hint="eastAsia" w:ascii="仿宋_GB2312" w:hAnsi="仿宋" w:eastAsia="仿宋_GB2312" w:cs="Calibri"/>
          <w:sz w:val="32"/>
          <w:szCs w:val="32"/>
        </w:rPr>
        <w:t>加强组织领导。成立编制工作组，成员任务分工明确；局领导</w:t>
      </w:r>
      <w:r>
        <w:rPr>
          <w:rFonts w:hint="eastAsia" w:ascii="仿宋_GB2312" w:hAnsi="仿宋" w:eastAsia="仿宋_GB2312" w:cs="Calibri"/>
          <w:sz w:val="32"/>
          <w:szCs w:val="32"/>
          <w:lang w:val="en-US" w:eastAsia="zh-CN"/>
        </w:rPr>
        <w:t>主持</w:t>
      </w:r>
      <w:r>
        <w:rPr>
          <w:rFonts w:hint="eastAsia" w:ascii="仿宋_GB2312" w:hAnsi="仿宋" w:eastAsia="仿宋_GB2312" w:cs="Calibri"/>
          <w:sz w:val="32"/>
          <w:szCs w:val="32"/>
        </w:rPr>
        <w:t>编制工作</w:t>
      </w:r>
      <w:r>
        <w:rPr>
          <w:rFonts w:hint="eastAsia" w:ascii="仿宋_GB2312" w:hAnsi="仿宋" w:eastAsia="仿宋_GB2312" w:cs="Calibri"/>
          <w:sz w:val="32"/>
          <w:szCs w:val="32"/>
          <w:lang w:val="en-US" w:eastAsia="zh-CN"/>
        </w:rPr>
        <w:t>并</w:t>
      </w:r>
      <w:r>
        <w:rPr>
          <w:rFonts w:hint="eastAsia" w:ascii="仿宋_GB2312" w:hAnsi="仿宋" w:eastAsia="仿宋_GB2312" w:cs="Calibri"/>
          <w:sz w:val="32"/>
          <w:szCs w:val="32"/>
        </w:rPr>
        <w:t>协调推进标准编制实施；</w:t>
      </w:r>
      <w:r>
        <w:rPr>
          <w:rFonts w:hint="eastAsia" w:ascii="仿宋_GB2312" w:hAnsi="仿宋" w:eastAsia="仿宋_GB2312" w:cs="Calibri"/>
          <w:sz w:val="32"/>
          <w:szCs w:val="32"/>
          <w:lang w:val="en-US" w:eastAsia="zh-CN"/>
        </w:rPr>
        <w:t>相关专业技术</w:t>
      </w:r>
      <w:r>
        <w:rPr>
          <w:rFonts w:hint="eastAsia" w:ascii="仿宋_GB2312" w:hAnsi="仿宋" w:eastAsia="仿宋_GB2312" w:cs="Calibri"/>
          <w:sz w:val="32"/>
          <w:szCs w:val="32"/>
        </w:rPr>
        <w:t>人员提供技术和业务支撑、确定关键技术指标、内容。</w:t>
      </w:r>
    </w:p>
    <w:p w14:paraId="4EAE0354">
      <w:pPr>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lang w:val="en-US" w:eastAsia="zh-CN"/>
        </w:rPr>
        <w:t>2.</w:t>
      </w:r>
      <w:r>
        <w:rPr>
          <w:rFonts w:hint="eastAsia" w:ascii="仿宋_GB2312" w:hAnsi="仿宋" w:eastAsia="仿宋_GB2312" w:cs="Calibri"/>
          <w:sz w:val="32"/>
          <w:szCs w:val="32"/>
        </w:rPr>
        <w:t>加强实施指导和监督。落实责任</w:t>
      </w:r>
      <w:r>
        <w:rPr>
          <w:rFonts w:hint="eastAsia" w:ascii="仿宋_GB2312" w:hAnsi="仿宋" w:eastAsia="仿宋_GB2312" w:cs="Calibri"/>
          <w:sz w:val="32"/>
          <w:szCs w:val="32"/>
          <w:lang w:val="en-US" w:eastAsia="zh-CN"/>
        </w:rPr>
        <w:t>科</w:t>
      </w:r>
      <w:r>
        <w:rPr>
          <w:rFonts w:hint="eastAsia" w:ascii="仿宋_GB2312" w:hAnsi="仿宋" w:eastAsia="仿宋_GB2312" w:cs="Calibri"/>
          <w:sz w:val="32"/>
          <w:szCs w:val="32"/>
        </w:rPr>
        <w:t>室负责</w:t>
      </w:r>
      <w:r>
        <w:rPr>
          <w:rFonts w:hint="eastAsia" w:ascii="仿宋_GB2312" w:hAnsi="仿宋" w:eastAsia="仿宋_GB2312" w:cs="Calibri"/>
          <w:sz w:val="32"/>
          <w:szCs w:val="32"/>
          <w:lang w:val="en-US" w:eastAsia="zh-CN"/>
        </w:rPr>
        <w:t>技术性规范</w:t>
      </w:r>
      <w:r>
        <w:rPr>
          <w:rFonts w:hint="eastAsia" w:ascii="仿宋_GB2312" w:hAnsi="仿宋" w:eastAsia="仿宋_GB2312" w:cs="Calibri"/>
          <w:sz w:val="32"/>
          <w:szCs w:val="32"/>
        </w:rPr>
        <w:t>的实施指导及监督检查，同时发挥社会各方面作用，加强对技术性规范实施情况的监督。</w:t>
      </w:r>
    </w:p>
    <w:p w14:paraId="45D9FAB6">
      <w:pPr>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lang w:val="en-US" w:eastAsia="zh-CN"/>
        </w:rPr>
        <w:t>3.</w:t>
      </w:r>
      <w:r>
        <w:rPr>
          <w:rFonts w:hint="eastAsia" w:ascii="仿宋_GB2312" w:hAnsi="仿宋" w:eastAsia="仿宋_GB2312" w:cs="Calibri"/>
          <w:sz w:val="32"/>
          <w:szCs w:val="32"/>
        </w:rPr>
        <w:t>落实经费保障。由丽水市</w:t>
      </w:r>
      <w:r>
        <w:rPr>
          <w:rFonts w:hint="eastAsia" w:ascii="仿宋_GB2312" w:hAnsi="仿宋" w:eastAsia="仿宋_GB2312" w:cs="Calibri"/>
          <w:sz w:val="32"/>
          <w:szCs w:val="32"/>
          <w:lang w:val="en-US" w:eastAsia="zh-CN"/>
        </w:rPr>
        <w:t>莲都区</w:t>
      </w:r>
      <w:r>
        <w:rPr>
          <w:rFonts w:hint="eastAsia" w:ascii="仿宋_GB2312" w:hAnsi="仿宋" w:eastAsia="仿宋_GB2312" w:cs="Calibri"/>
          <w:sz w:val="32"/>
          <w:szCs w:val="32"/>
        </w:rPr>
        <w:t>气象局落实专门经费用于</w:t>
      </w:r>
      <w:r>
        <w:rPr>
          <w:rFonts w:hint="eastAsia" w:ascii="仿宋_GB2312" w:hAnsi="仿宋" w:eastAsia="仿宋_GB2312" w:cs="Calibri"/>
          <w:sz w:val="32"/>
          <w:szCs w:val="32"/>
          <w:lang w:val="en-US" w:eastAsia="zh-CN"/>
        </w:rPr>
        <w:t>技术性规范</w:t>
      </w:r>
      <w:r>
        <w:rPr>
          <w:rFonts w:hint="eastAsia" w:ascii="仿宋_GB2312" w:hAnsi="仿宋" w:eastAsia="仿宋_GB2312" w:cs="Calibri"/>
          <w:sz w:val="32"/>
          <w:szCs w:val="32"/>
        </w:rPr>
        <w:t>编写过程中产生的各种费用。</w:t>
      </w:r>
    </w:p>
    <w:p w14:paraId="7429DBC4">
      <w:pPr>
        <w:pStyle w:val="10"/>
        <w:numPr>
          <w:ilvl w:val="0"/>
          <w:numId w:val="2"/>
        </w:numPr>
        <w:ind w:firstLineChars="0"/>
        <w:outlineLvl w:val="0"/>
        <w:rPr>
          <w:rFonts w:ascii="黑体" w:hAnsi="黑体" w:eastAsia="黑体" w:cs="宋体"/>
          <w:bCs/>
          <w:sz w:val="32"/>
          <w:szCs w:val="32"/>
        </w:rPr>
      </w:pPr>
      <w:r>
        <w:rPr>
          <w:rFonts w:hint="eastAsia" w:ascii="黑体" w:hAnsi="黑体" w:eastAsia="黑体" w:cs="宋体"/>
          <w:bCs/>
          <w:sz w:val="32"/>
          <w:szCs w:val="32"/>
        </w:rPr>
        <w:t>编制过程及说明</w:t>
      </w:r>
    </w:p>
    <w:p w14:paraId="6AEFDB11">
      <w:pPr>
        <w:ind w:firstLine="643" w:firstLineChars="200"/>
        <w:outlineLvl w:val="1"/>
        <w:rPr>
          <w:rFonts w:ascii="楷体_GB2312" w:hAnsi="仿宋" w:eastAsia="楷体_GB2312" w:cs="Calibri"/>
          <w:b/>
          <w:sz w:val="32"/>
          <w:szCs w:val="32"/>
        </w:rPr>
      </w:pPr>
      <w:r>
        <w:rPr>
          <w:rFonts w:hint="eastAsia" w:ascii="楷体_GB2312" w:hAnsi="仿宋" w:eastAsia="楷体_GB2312" w:cs="Calibri"/>
          <w:b/>
          <w:sz w:val="32"/>
          <w:szCs w:val="32"/>
        </w:rPr>
        <w:t>（一）任务来源</w:t>
      </w:r>
    </w:p>
    <w:p w14:paraId="14CECF3C">
      <w:pPr>
        <w:ind w:firstLine="640" w:firstLineChars="200"/>
        <w:rPr>
          <w:rFonts w:hint="default" w:ascii="仿宋_GB2312" w:hAnsi="仿宋" w:eastAsia="仿宋_GB2312" w:cs="Calibri"/>
          <w:sz w:val="32"/>
          <w:szCs w:val="32"/>
          <w:lang w:val="en-US" w:eastAsia="zh-CN"/>
        </w:rPr>
      </w:pPr>
      <w:r>
        <w:rPr>
          <w:rFonts w:hint="eastAsia" w:ascii="仿宋_GB2312" w:hAnsi="仿宋" w:eastAsia="仿宋_GB2312" w:cs="Calibri"/>
          <w:sz w:val="32"/>
          <w:szCs w:val="32"/>
          <w:lang w:val="en-US" w:eastAsia="zh-CN"/>
        </w:rPr>
        <w:t>本地方性技术规范由丽水市莲都区气象局提出，经莲都区市场监督管理局组织评估论证后确立为2024年莲都区地方技术性规范制修定计划项目（莲市监函〔2024〕113号），项目名称为《萤火虫观赏指数规范》。</w:t>
      </w:r>
    </w:p>
    <w:p w14:paraId="09D49806">
      <w:pPr>
        <w:ind w:firstLine="643" w:firstLineChars="200"/>
        <w:outlineLvl w:val="1"/>
        <w:rPr>
          <w:rFonts w:ascii="楷体_GB2312" w:hAnsi="仿宋" w:eastAsia="楷体_GB2312" w:cs="Calibri"/>
          <w:b/>
          <w:sz w:val="32"/>
          <w:szCs w:val="32"/>
        </w:rPr>
      </w:pPr>
      <w:r>
        <w:rPr>
          <w:rFonts w:hint="eastAsia" w:ascii="楷体_GB2312" w:hAnsi="仿宋" w:eastAsia="楷体_GB2312" w:cs="Calibri"/>
          <w:b/>
          <w:sz w:val="32"/>
          <w:szCs w:val="32"/>
        </w:rPr>
        <w:t>（二）主要工作过程★</w:t>
      </w:r>
    </w:p>
    <w:p w14:paraId="5344720E">
      <w:pPr>
        <w:ind w:firstLine="640" w:firstLineChars="200"/>
        <w:rPr>
          <w:rFonts w:hint="eastAsia" w:ascii="仿宋_GB2312" w:hAnsi="仿宋" w:eastAsia="仿宋_GB2312" w:cs="Calibri"/>
          <w:sz w:val="32"/>
          <w:szCs w:val="32"/>
          <w:lang w:val="en-US" w:eastAsia="zh-CN"/>
        </w:rPr>
      </w:pPr>
      <w:r>
        <w:rPr>
          <w:rFonts w:hint="eastAsia" w:ascii="仿宋_GB2312" w:hAnsi="仿宋" w:eastAsia="仿宋_GB2312" w:cs="Calibri"/>
          <w:sz w:val="32"/>
          <w:szCs w:val="32"/>
          <w:lang w:val="en-US" w:eastAsia="zh-CN"/>
        </w:rPr>
        <w:t>制定本标准主要分为5个阶段，即：准备阶段、立项起草阶段、征求意见阶段、专家研讨阶段、专家评审阶段。各阶段主要工作内容如下：</w:t>
      </w:r>
    </w:p>
    <w:p w14:paraId="1F6FF1CC">
      <w:pPr>
        <w:numPr>
          <w:ilvl w:val="0"/>
          <w:numId w:val="4"/>
        </w:numPr>
        <w:ind w:firstLine="640" w:firstLineChars="200"/>
        <w:rPr>
          <w:rFonts w:hint="eastAsia" w:ascii="仿宋_GB2312" w:hAnsi="仿宋" w:eastAsia="仿宋_GB2312" w:cs="Calibri"/>
          <w:sz w:val="32"/>
          <w:szCs w:val="32"/>
          <w:lang w:val="en-US" w:eastAsia="zh-CN"/>
        </w:rPr>
      </w:pPr>
      <w:r>
        <w:rPr>
          <w:rFonts w:hint="eastAsia" w:ascii="仿宋_GB2312" w:hAnsi="仿宋" w:eastAsia="仿宋_GB2312" w:cs="Calibri"/>
          <w:sz w:val="32"/>
          <w:szCs w:val="32"/>
          <w:lang w:val="en-US" w:eastAsia="zh-CN"/>
        </w:rPr>
        <w:t>准备阶段</w:t>
      </w:r>
    </w:p>
    <w:p w14:paraId="733785D4">
      <w:pPr>
        <w:numPr>
          <w:ilvl w:val="0"/>
          <w:numId w:val="0"/>
        </w:numPr>
        <w:rPr>
          <w:rFonts w:hint="default" w:ascii="仿宋_GB2312" w:hAnsi="仿宋" w:eastAsia="仿宋_GB2312" w:cs="Calibri"/>
          <w:sz w:val="32"/>
          <w:szCs w:val="32"/>
          <w:lang w:val="en-US" w:eastAsia="zh-CN"/>
        </w:rPr>
      </w:pPr>
      <w:r>
        <w:rPr>
          <w:rFonts w:hint="eastAsia" w:ascii="仿宋_GB2312" w:hAnsi="仿宋" w:eastAsia="仿宋_GB2312" w:cs="Calibri"/>
          <w:sz w:val="32"/>
          <w:szCs w:val="32"/>
          <w:lang w:val="en-US" w:eastAsia="zh-CN"/>
        </w:rPr>
        <w:t xml:space="preserve">    2024年6月，丽水市莲都区气象局牵头成立了地方技术性规范编制工作小组，对莲都区萤火虫观赏指数、气象条件情况进行全面调研，收集相关技术资料，完成技术性规范草案、项目建议书等立项申报资料。</w:t>
      </w:r>
    </w:p>
    <w:p w14:paraId="11901835">
      <w:pPr>
        <w:numPr>
          <w:ilvl w:val="0"/>
          <w:numId w:val="4"/>
        </w:numPr>
        <w:ind w:left="0" w:leftChars="0" w:firstLine="640" w:firstLineChars="200"/>
        <w:rPr>
          <w:rFonts w:hint="eastAsia" w:ascii="仿宋_GB2312" w:hAnsi="仿宋" w:eastAsia="仿宋_GB2312" w:cs="Calibri"/>
          <w:sz w:val="32"/>
          <w:szCs w:val="32"/>
          <w:lang w:val="en-US" w:eastAsia="zh-CN"/>
        </w:rPr>
      </w:pPr>
      <w:r>
        <w:rPr>
          <w:rFonts w:hint="eastAsia" w:ascii="仿宋_GB2312" w:hAnsi="仿宋" w:eastAsia="仿宋_GB2312" w:cs="Calibri"/>
          <w:sz w:val="32"/>
          <w:szCs w:val="32"/>
          <w:lang w:val="en-US" w:eastAsia="zh-CN"/>
        </w:rPr>
        <w:t>立项论证阶段</w:t>
      </w:r>
    </w:p>
    <w:p w14:paraId="29BAA5D1">
      <w:pPr>
        <w:numPr>
          <w:ilvl w:val="0"/>
          <w:numId w:val="0"/>
        </w:numPr>
        <w:ind w:firstLine="640" w:firstLineChars="200"/>
        <w:rPr>
          <w:rFonts w:hint="default" w:ascii="仿宋_GB2312" w:hAnsi="仿宋" w:eastAsia="仿宋_GB2312" w:cs="Calibri"/>
          <w:sz w:val="32"/>
          <w:szCs w:val="32"/>
          <w:lang w:val="en-US" w:eastAsia="zh-CN"/>
        </w:rPr>
      </w:pPr>
      <w:r>
        <w:rPr>
          <w:rFonts w:hint="eastAsia" w:ascii="仿宋_GB2312" w:hAnsi="仿宋" w:eastAsia="仿宋_GB2312" w:cs="Calibri"/>
          <w:sz w:val="32"/>
          <w:szCs w:val="32"/>
          <w:lang w:val="en-US" w:eastAsia="zh-CN"/>
        </w:rPr>
        <w:t>2024年7月-8月，丽水市莲都区气象局向莲都区市场监督管理局提出制定地方技术性规范立项建议申请，并提交技术性规范草案、项目建议书等材料，莲都区市场监督管理局对《萤火虫观赏指数规范》进行了评估论证，并通过了立项建议。并于8月30日在2024年莲都区地方技术性规范制修定计划项目清单中予以公示。</w:t>
      </w:r>
    </w:p>
    <w:p w14:paraId="7A00D6E7">
      <w:pPr>
        <w:numPr>
          <w:ilvl w:val="0"/>
          <w:numId w:val="4"/>
        </w:numPr>
        <w:ind w:left="0" w:leftChars="0" w:firstLine="640" w:firstLineChars="200"/>
        <w:rPr>
          <w:rFonts w:hint="eastAsia" w:ascii="仿宋_GB2312" w:hAnsi="仿宋" w:eastAsia="仿宋_GB2312" w:cs="Calibri"/>
          <w:sz w:val="32"/>
          <w:szCs w:val="32"/>
          <w:lang w:val="en-US" w:eastAsia="zh-CN"/>
        </w:rPr>
      </w:pPr>
      <w:r>
        <w:rPr>
          <w:rFonts w:hint="eastAsia" w:ascii="仿宋_GB2312" w:hAnsi="仿宋" w:eastAsia="仿宋_GB2312" w:cs="Calibri"/>
          <w:sz w:val="32"/>
          <w:szCs w:val="32"/>
          <w:lang w:val="en-US" w:eastAsia="zh-CN"/>
        </w:rPr>
        <w:t>征求意见阶段</w:t>
      </w:r>
    </w:p>
    <w:p w14:paraId="7D282423">
      <w:pPr>
        <w:numPr>
          <w:ilvl w:val="0"/>
          <w:numId w:val="0"/>
        </w:numPr>
        <w:ind w:firstLine="640" w:firstLineChars="200"/>
        <w:rPr>
          <w:rFonts w:hint="default" w:ascii="仿宋_GB2312" w:hAnsi="仿宋" w:eastAsia="仿宋_GB2312" w:cs="Calibri"/>
          <w:sz w:val="32"/>
          <w:szCs w:val="32"/>
          <w:lang w:val="en-US" w:eastAsia="zh-CN"/>
        </w:rPr>
      </w:pPr>
      <w:r>
        <w:rPr>
          <w:rFonts w:hint="eastAsia" w:ascii="仿宋_GB2312" w:hAnsi="仿宋" w:eastAsia="仿宋_GB2312" w:cs="Calibri"/>
          <w:sz w:val="32"/>
          <w:szCs w:val="32"/>
          <w:lang w:val="en-US" w:eastAsia="zh-CN"/>
        </w:rPr>
        <w:t>2024年9月上旬，组织编制形成《萤火虫观赏指数规范》征求意见稿和编制说明，2024年9月12日-10月12日，将征求意见稿、编制说明及征求意见反馈表在莲都区政府门户网站上公开征求意见30天，并向各相关部门征求意见。</w:t>
      </w:r>
    </w:p>
    <w:p w14:paraId="1DF770C0">
      <w:pPr>
        <w:numPr>
          <w:ilvl w:val="0"/>
          <w:numId w:val="4"/>
        </w:numPr>
        <w:ind w:left="0" w:leftChars="0" w:firstLine="640" w:firstLineChars="200"/>
        <w:rPr>
          <w:rFonts w:hint="eastAsia" w:ascii="仿宋_GB2312" w:hAnsi="仿宋" w:eastAsia="仿宋_GB2312" w:cs="Calibri"/>
          <w:sz w:val="32"/>
          <w:szCs w:val="32"/>
          <w:lang w:val="en-US" w:eastAsia="zh-CN"/>
        </w:rPr>
      </w:pPr>
      <w:r>
        <w:rPr>
          <w:rFonts w:hint="eastAsia" w:ascii="仿宋_GB2312" w:hAnsi="仿宋" w:eastAsia="仿宋_GB2312" w:cs="Calibri"/>
          <w:sz w:val="32"/>
          <w:szCs w:val="32"/>
          <w:lang w:val="en-US" w:eastAsia="zh-CN"/>
        </w:rPr>
        <w:t>专家研讨阶段</w:t>
      </w:r>
    </w:p>
    <w:p w14:paraId="6224C7FB">
      <w:pPr>
        <w:numPr>
          <w:ilvl w:val="0"/>
          <w:numId w:val="0"/>
        </w:numPr>
        <w:ind w:firstLine="640" w:firstLineChars="200"/>
        <w:rPr>
          <w:rFonts w:hint="default" w:ascii="仿宋_GB2312" w:hAnsi="仿宋" w:eastAsia="仿宋_GB2312" w:cs="Calibri"/>
          <w:sz w:val="32"/>
          <w:szCs w:val="32"/>
          <w:lang w:val="en-US" w:eastAsia="zh-CN"/>
        </w:rPr>
      </w:pPr>
      <w:r>
        <w:rPr>
          <w:rFonts w:hint="eastAsia" w:ascii="仿宋_GB2312" w:hAnsi="仿宋" w:eastAsia="仿宋_GB2312" w:cs="Calibri"/>
          <w:sz w:val="32"/>
          <w:szCs w:val="32"/>
          <w:lang w:val="en-US" w:eastAsia="zh-CN"/>
        </w:rPr>
        <w:t>2024年10月28日邀请了5位相关领域的专家（一名标准化专家，四名行业专节）召开了研讨会，充分征求了专家意见，形成专家研讨会议纪要，完善了标准征求意见稿。</w:t>
      </w:r>
    </w:p>
    <w:p w14:paraId="297840D9">
      <w:pPr>
        <w:numPr>
          <w:ilvl w:val="0"/>
          <w:numId w:val="4"/>
        </w:numPr>
        <w:ind w:left="0" w:leftChars="0" w:firstLine="640" w:firstLineChars="200"/>
        <w:rPr>
          <w:rFonts w:hint="eastAsia" w:ascii="仿宋_GB2312" w:hAnsi="仿宋" w:eastAsia="仿宋_GB2312" w:cs="Calibri"/>
          <w:sz w:val="32"/>
          <w:szCs w:val="32"/>
          <w:lang w:val="en-US" w:eastAsia="zh-CN"/>
        </w:rPr>
      </w:pPr>
      <w:r>
        <w:rPr>
          <w:rFonts w:hint="eastAsia" w:ascii="仿宋_GB2312" w:hAnsi="仿宋" w:eastAsia="仿宋_GB2312" w:cs="Calibri"/>
          <w:sz w:val="32"/>
          <w:szCs w:val="32"/>
          <w:lang w:val="en-US" w:eastAsia="zh-CN"/>
        </w:rPr>
        <w:t>专家评审阶段</w:t>
      </w:r>
    </w:p>
    <w:p w14:paraId="6664570E">
      <w:pPr>
        <w:ind w:firstLine="640" w:firstLineChars="200"/>
        <w:rPr>
          <w:rFonts w:ascii="仿宋_GB2312" w:hAnsi="仿宋" w:eastAsia="仿宋_GB2312" w:cs="Calibri"/>
          <w:sz w:val="32"/>
          <w:szCs w:val="32"/>
        </w:rPr>
      </w:pPr>
      <w:r>
        <w:rPr>
          <w:rFonts w:hint="eastAsia" w:ascii="仿宋_GB2312" w:hAnsi="仿宋" w:eastAsia="仿宋_GB2312" w:cs="Calibri"/>
          <w:sz w:val="32"/>
          <w:szCs w:val="32"/>
          <w:lang w:val="en-US" w:eastAsia="zh-CN"/>
        </w:rPr>
        <w:t>2024年11月，丽水市莲都区市场监督管理局《萤火虫观赏指数规范》区级地方技术性规范的送审资料进行了核查确认，并于11月21日组织专家召开了专家评审会，在听取了技术性规范起草小组的汇报后，对技术性规范文本和编制说明进行了审核并提出了修改意见。编制组根据评审意见进行了仔细认真修改，形成报批稿。</w:t>
      </w:r>
    </w:p>
    <w:p w14:paraId="177AEA04">
      <w:pPr>
        <w:ind w:firstLine="643" w:firstLineChars="200"/>
        <w:outlineLvl w:val="1"/>
        <w:rPr>
          <w:rFonts w:hint="eastAsia" w:ascii="楷体_GB2312" w:hAnsi="仿宋" w:eastAsia="楷体_GB2312" w:cs="Calibri"/>
          <w:b/>
          <w:sz w:val="32"/>
          <w:szCs w:val="32"/>
          <w:lang w:eastAsia="zh-CN"/>
        </w:rPr>
      </w:pPr>
      <w:r>
        <w:rPr>
          <w:rFonts w:hint="eastAsia" w:ascii="楷体_GB2312" w:hAnsi="仿宋" w:eastAsia="楷体_GB2312" w:cs="Calibri"/>
          <w:b/>
          <w:sz w:val="32"/>
          <w:szCs w:val="32"/>
        </w:rPr>
        <w:t>（三）征求意见汇总情况</w:t>
      </w:r>
    </w:p>
    <w:p w14:paraId="73AA6CFC">
      <w:pPr>
        <w:ind w:firstLine="640" w:firstLineChars="200"/>
        <w:outlineLvl w:val="1"/>
      </w:pPr>
      <w:r>
        <w:rPr>
          <w:rFonts w:hint="eastAsia" w:ascii="仿宋_GB2312" w:hAnsi="仿宋" w:eastAsia="仿宋_GB2312" w:cs="Calibri"/>
          <w:sz w:val="32"/>
          <w:szCs w:val="32"/>
          <w:lang w:val="en-US" w:eastAsia="zh-CN"/>
        </w:rPr>
        <w:t>2024年9月-10月通过公开网络、部门研讨、工作条线等方式进行征求意见，共征得意见7条，其中采纳6条，无意见1条。具体情况见附件。</w:t>
      </w:r>
    </w:p>
    <w:p w14:paraId="448D5867">
      <w:pPr>
        <w:pStyle w:val="10"/>
        <w:numPr>
          <w:ilvl w:val="0"/>
          <w:numId w:val="2"/>
        </w:numPr>
        <w:ind w:firstLineChars="0"/>
        <w:outlineLvl w:val="0"/>
        <w:rPr>
          <w:rFonts w:ascii="黑体" w:hAnsi="黑体" w:eastAsia="黑体" w:cs="宋体"/>
          <w:bCs/>
          <w:sz w:val="32"/>
          <w:szCs w:val="32"/>
        </w:rPr>
      </w:pPr>
      <w:r>
        <w:rPr>
          <w:rFonts w:hint="eastAsia" w:ascii="黑体" w:hAnsi="黑体" w:eastAsia="黑体" w:cs="宋体"/>
          <w:bCs/>
          <w:sz w:val="32"/>
          <w:szCs w:val="32"/>
        </w:rPr>
        <w:t>与有关法律、法规和国家、行业、省/市地方标准的关系★</w:t>
      </w:r>
    </w:p>
    <w:p w14:paraId="324C7DE4">
      <w:pPr>
        <w:pStyle w:val="10"/>
        <w:numPr>
          <w:ilvl w:val="0"/>
          <w:numId w:val="0"/>
        </w:numPr>
        <w:ind w:firstLine="640" w:firstLineChars="200"/>
        <w:outlineLvl w:val="0"/>
        <w:rPr>
          <w:rFonts w:ascii="黑体" w:hAnsi="黑体" w:eastAsia="黑体" w:cs="宋体"/>
          <w:bCs/>
          <w:sz w:val="32"/>
          <w:szCs w:val="32"/>
        </w:rPr>
      </w:pPr>
      <w:r>
        <w:rPr>
          <w:rFonts w:hint="eastAsia" w:ascii="仿宋_GB2312" w:hAnsi="仿宋" w:eastAsia="仿宋_GB2312" w:cs="Calibri"/>
          <w:sz w:val="32"/>
          <w:szCs w:val="32"/>
          <w:lang w:val="en-US" w:eastAsia="zh-CN"/>
        </w:rPr>
        <w:t>与现行有关法律、法规和强制性标准没有矛盾。目前国内尚无类似的萤火虫观赏指数评价规范，本地方性技术规范为自主研制，具有独创性。</w:t>
      </w:r>
      <w:r>
        <w:rPr>
          <w:rFonts w:hint="eastAsia" w:ascii="Times New Roman" w:hAnsi="Times New Roman" w:eastAsia="仿宋_GB2312" w:cs="Times New Roman"/>
          <w:color w:val="auto"/>
          <w:sz w:val="32"/>
          <w:szCs w:val="32"/>
          <w:lang w:val="en-US" w:eastAsia="zh-CN"/>
        </w:rPr>
        <w:t>本项目拟制定的地方技术性规范中所引用的标准有GB/T 35226-2017  地面气象观测规范 空气温度和湿度，GB/T 35227-2017 地面气象观测规范 风向和风速，GB/T 35228-2017 地面气象观测规范</w:t>
      </w:r>
      <w:r>
        <w:rPr>
          <w:rFonts w:hint="eastAsia"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降水量</w:t>
      </w:r>
      <w:r>
        <w:rPr>
          <w:rFonts w:hint="eastAsia" w:eastAsia="仿宋_GB2312" w:cs="Times New Roman"/>
          <w:color w:val="auto"/>
          <w:sz w:val="32"/>
          <w:szCs w:val="32"/>
          <w:lang w:val="en-US" w:eastAsia="zh-CN"/>
        </w:rPr>
        <w:t>，GB/T 35222-2017 地面气象观测规范 云。</w:t>
      </w:r>
    </w:p>
    <w:p w14:paraId="06C4B118">
      <w:pPr>
        <w:pStyle w:val="10"/>
        <w:numPr>
          <w:ilvl w:val="0"/>
          <w:numId w:val="2"/>
        </w:numPr>
        <w:ind w:firstLineChars="0"/>
        <w:outlineLvl w:val="0"/>
        <w:rPr>
          <w:rFonts w:ascii="黑体" w:hAnsi="黑体" w:eastAsia="黑体" w:cs="宋体"/>
          <w:bCs/>
          <w:sz w:val="32"/>
          <w:szCs w:val="32"/>
        </w:rPr>
      </w:pPr>
      <w:r>
        <w:rPr>
          <w:rFonts w:hint="eastAsia" w:ascii="黑体" w:hAnsi="黑体" w:eastAsia="黑体" w:cs="宋体"/>
          <w:bCs/>
          <w:sz w:val="32"/>
          <w:szCs w:val="32"/>
        </w:rPr>
        <w:t>标准文本介绍及变更说明★</w:t>
      </w:r>
    </w:p>
    <w:p w14:paraId="19CCA78D">
      <w:pPr>
        <w:ind w:firstLine="643" w:firstLineChars="200"/>
        <w:outlineLvl w:val="1"/>
        <w:rPr>
          <w:rFonts w:ascii="楷体_GB2312" w:hAnsi="仿宋" w:eastAsia="楷体_GB2312" w:cs="Calibri"/>
          <w:b/>
          <w:sz w:val="32"/>
          <w:szCs w:val="32"/>
        </w:rPr>
      </w:pPr>
      <w:r>
        <w:rPr>
          <w:rFonts w:hint="eastAsia" w:ascii="楷体_GB2312" w:hAnsi="仿宋" w:eastAsia="楷体_GB2312" w:cs="Calibri"/>
          <w:b/>
          <w:sz w:val="32"/>
          <w:szCs w:val="32"/>
        </w:rPr>
        <w:t>（一）标准编制原则</w:t>
      </w:r>
    </w:p>
    <w:p w14:paraId="064C0B24">
      <w:pPr>
        <w:ind w:firstLine="640" w:firstLineChars="200"/>
        <w:outlineLvl w:val="1"/>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1.合理参照国家政策及行业标准，注重一致性和统一性</w:t>
      </w:r>
    </w:p>
    <w:p w14:paraId="144DD83B">
      <w:pPr>
        <w:ind w:firstLine="640" w:firstLineChars="200"/>
        <w:outlineLvl w:val="1"/>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标准规范性引用文件及各条款内容与国家及行业现行政策、法规、规划、标准、意见中的规定和要求相一致和相协调。能参考国家政策要求、国家标准或行业标准的，尽量等同引用。</w:t>
      </w:r>
    </w:p>
    <w:p w14:paraId="676745AB">
      <w:pPr>
        <w:ind w:firstLine="640" w:firstLineChars="200"/>
        <w:outlineLvl w:val="1"/>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2.坚持需求导向</w:t>
      </w:r>
    </w:p>
    <w:p w14:paraId="4FE15A18">
      <w:pPr>
        <w:ind w:firstLine="640" w:firstLineChars="200"/>
        <w:outlineLvl w:val="1"/>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紧紧围绕萤火虫观赏指数预测预报的现实需要，编制萤火虫观赏指数计算方法，实现开展萤火虫观赏指数预报，发布相关服务产品的目标。</w:t>
      </w:r>
    </w:p>
    <w:p w14:paraId="44649457">
      <w:pPr>
        <w:ind w:firstLine="640" w:firstLineChars="200"/>
        <w:outlineLvl w:val="1"/>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3.坚持点面结合</w:t>
      </w:r>
    </w:p>
    <w:p w14:paraId="68634720">
      <w:pPr>
        <w:ind w:firstLine="640" w:firstLineChars="200"/>
        <w:outlineLvl w:val="1"/>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充分分析气象要素与萤火虫活动的相关性，综合考虑气象要素、月相变化带来的不同环境光线强度以及萤火虫观赏期群落规模变化等因素对萤火虫观赏的影响，通过层次分析等方法建立萤火虫观赏指数。</w:t>
      </w:r>
    </w:p>
    <w:p w14:paraId="35EF801E">
      <w:pPr>
        <w:ind w:firstLine="643" w:firstLineChars="200"/>
        <w:outlineLvl w:val="1"/>
        <w:rPr>
          <w:rFonts w:ascii="楷体_GB2312" w:hAnsi="仿宋" w:eastAsia="楷体_GB2312" w:cs="Calibri"/>
          <w:b/>
          <w:sz w:val="32"/>
          <w:szCs w:val="32"/>
        </w:rPr>
      </w:pPr>
      <w:r>
        <w:rPr>
          <w:rFonts w:hint="eastAsia" w:ascii="楷体_GB2312" w:hAnsi="仿宋" w:eastAsia="楷体_GB2312" w:cs="Calibri"/>
          <w:b/>
          <w:sz w:val="32"/>
          <w:szCs w:val="32"/>
        </w:rPr>
        <w:t>（二）主要参考文献</w:t>
      </w:r>
    </w:p>
    <w:p w14:paraId="612BDA91">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1.</w:t>
      </w:r>
      <w:r>
        <w:rPr>
          <w:rFonts w:hint="eastAsia" w:ascii="仿宋_GB2312" w:hAnsi="仿宋" w:eastAsia="仿宋_GB2312" w:cs="宋体"/>
          <w:kern w:val="0"/>
          <w:sz w:val="32"/>
          <w:szCs w:val="32"/>
        </w:rPr>
        <w:t>《地面气象观测规范 空气温度和湿度》</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GB/T 35226-2017</w:t>
      </w:r>
      <w:r>
        <w:rPr>
          <w:rFonts w:hint="eastAsia" w:ascii="仿宋_GB2312" w:hAnsi="仿宋" w:eastAsia="仿宋_GB2312" w:cs="宋体"/>
          <w:kern w:val="0"/>
          <w:sz w:val="32"/>
          <w:szCs w:val="32"/>
          <w:lang w:eastAsia="zh-CN"/>
        </w:rPr>
        <w:t>）</w:t>
      </w:r>
    </w:p>
    <w:p w14:paraId="3D00430C">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《地面气象观测规范 降水量》</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GB/T 35228-2017</w:t>
      </w:r>
      <w:r>
        <w:rPr>
          <w:rFonts w:hint="eastAsia" w:ascii="仿宋_GB2312" w:hAnsi="仿宋" w:eastAsia="仿宋_GB2312" w:cs="宋体"/>
          <w:kern w:val="0"/>
          <w:sz w:val="32"/>
          <w:szCs w:val="32"/>
          <w:lang w:eastAsia="zh-CN"/>
        </w:rPr>
        <w:t>）</w:t>
      </w:r>
    </w:p>
    <w:p w14:paraId="304333CD">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《地面气象观测规范 云》</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GB/T 35222-2017</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 xml:space="preserve"> </w:t>
      </w:r>
    </w:p>
    <w:p w14:paraId="3BB6B493">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 xml:space="preserve">4.曹成全. 萤火虫在特色农业和乡村旅游中的应用[J]. 生物资源, 2019, 41(04):376-379. </w:t>
      </w:r>
    </w:p>
    <w:p w14:paraId="64203923">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5.梅昭利, 曹成全, 童超, 刘方庆, 徐丹阳. 不同温度对三叶虫萤卵孵化和初孵幼虫发育的影响[J]. 环境昆虫学报, 2020, 42(02):306-310.</w:t>
      </w:r>
    </w:p>
    <w:p w14:paraId="078653A0">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6.孔邦杰,李军,黄敬峰. 山地旅游区气候舒适度的时空特征分析[J]. 气象科学,2007,27(3):342-348.</w:t>
      </w:r>
    </w:p>
    <w:p w14:paraId="3AAB6C68">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7.Rabha Mana Mohan, Sharma Upamanyu, Barua Anurup Gohain. Light from a firefly at temperatures considerably higher and lower than normal [J]. Scientific Reports, 2021, 11(1):1-13</w:t>
      </w:r>
      <w:bookmarkStart w:id="0" w:name="_GoBack"/>
      <w:bookmarkEnd w:id="0"/>
      <w:r>
        <w:rPr>
          <w:rFonts w:hint="eastAsia" w:ascii="仿宋_GB2312" w:hAnsi="仿宋" w:eastAsia="仿宋_GB2312" w:cs="宋体"/>
          <w:kern w:val="0"/>
          <w:sz w:val="32"/>
          <w:szCs w:val="32"/>
          <w:lang w:val="en-US" w:eastAsia="zh-CN"/>
        </w:rPr>
        <w:t>.</w:t>
      </w:r>
    </w:p>
    <w:p w14:paraId="107C0B6D">
      <w:pPr>
        <w:ind w:firstLine="643" w:firstLineChars="200"/>
        <w:outlineLvl w:val="1"/>
        <w:rPr>
          <w:rFonts w:ascii="楷体_GB2312" w:hAnsi="仿宋" w:eastAsia="楷体_GB2312" w:cs="Calibri"/>
          <w:b/>
          <w:sz w:val="32"/>
          <w:szCs w:val="32"/>
        </w:rPr>
      </w:pPr>
      <w:r>
        <w:rPr>
          <w:rFonts w:hint="eastAsia" w:ascii="楷体_GB2312" w:hAnsi="仿宋" w:eastAsia="楷体_GB2312" w:cs="Calibri"/>
          <w:b/>
          <w:sz w:val="32"/>
          <w:szCs w:val="32"/>
        </w:rPr>
        <w:t>（三）标准名称及变更说明</w:t>
      </w:r>
    </w:p>
    <w:p w14:paraId="1802C5DD">
      <w:pPr>
        <w:ind w:firstLine="640" w:firstLineChars="200"/>
        <w:rPr>
          <w:rFonts w:hint="default" w:ascii="楷体_GB2312" w:hAnsi="仿宋" w:eastAsia="楷体_GB2312" w:cs="Calibri"/>
          <w:b/>
          <w:sz w:val="32"/>
          <w:szCs w:val="32"/>
          <w:lang w:val="en-US" w:eastAsia="zh-CN"/>
        </w:rPr>
      </w:pPr>
      <w:r>
        <w:rPr>
          <w:rFonts w:hint="eastAsia" w:ascii="仿宋_GB2312" w:hAnsi="仿宋" w:eastAsia="仿宋_GB2312" w:cs="宋体"/>
          <w:kern w:val="0"/>
          <w:sz w:val="32"/>
          <w:szCs w:val="32"/>
          <w:lang w:val="en-US" w:eastAsia="zh-CN"/>
        </w:rPr>
        <w:t>标准名称</w:t>
      </w:r>
      <w:r>
        <w:rPr>
          <w:rFonts w:hint="eastAsia" w:ascii="仿宋_GB2312" w:hAnsi="仿宋" w:eastAsia="仿宋_GB2312" w:cs="Calibri"/>
          <w:sz w:val="32"/>
          <w:szCs w:val="32"/>
          <w:lang w:val="en-US" w:eastAsia="zh-CN"/>
        </w:rPr>
        <w:t>《萤火虫观赏指数规范》根据专家评审会意见修改为《萤火虫观赏指数评价规范》。</w:t>
      </w:r>
    </w:p>
    <w:p w14:paraId="5E0B059D">
      <w:pPr>
        <w:ind w:firstLine="643" w:firstLineChars="200"/>
        <w:outlineLvl w:val="1"/>
        <w:rPr>
          <w:rFonts w:ascii="楷体_GB2312" w:hAnsi="仿宋" w:eastAsia="楷体_GB2312" w:cs="Calibri"/>
          <w:b/>
          <w:sz w:val="32"/>
          <w:szCs w:val="32"/>
        </w:rPr>
      </w:pPr>
      <w:r>
        <w:rPr>
          <w:rFonts w:hint="eastAsia" w:ascii="楷体_GB2312" w:hAnsi="仿宋" w:eastAsia="楷体_GB2312" w:cs="Calibri"/>
          <w:b/>
          <w:sz w:val="32"/>
          <w:szCs w:val="32"/>
        </w:rPr>
        <w:t>（四）标准适用范围及变更说明</w:t>
      </w:r>
    </w:p>
    <w:p w14:paraId="2688AA34">
      <w:pPr>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本文件规定了莲都区萤火虫主要种群三叶虫萤观赏指数相关的术语和定义、基本要求、计算方法和指数等级。</w:t>
      </w:r>
    </w:p>
    <w:p w14:paraId="565CF87F">
      <w:pPr>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本文件适用于评价莲都区三叶虫萤观赏指数等级，指导公众开展萤火虫观赏活动。</w:t>
      </w:r>
    </w:p>
    <w:p w14:paraId="4E911EE4">
      <w:pPr>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适用范围中将萤火虫观赏指数修改为三叶虫萤观赏指数，明确莲都区萤火虫的主要种群。</w:t>
      </w:r>
    </w:p>
    <w:p w14:paraId="0CB29B58">
      <w:pPr>
        <w:ind w:firstLine="643" w:firstLineChars="200"/>
        <w:outlineLvl w:val="1"/>
        <w:rPr>
          <w:rFonts w:ascii="楷体_GB2312" w:hAnsi="仿宋" w:eastAsia="楷体_GB2312" w:cs="Calibri"/>
          <w:b/>
          <w:sz w:val="32"/>
          <w:szCs w:val="32"/>
        </w:rPr>
      </w:pPr>
      <w:r>
        <w:rPr>
          <w:rFonts w:hint="eastAsia" w:ascii="楷体_GB2312" w:hAnsi="仿宋" w:eastAsia="楷体_GB2312" w:cs="Calibri"/>
          <w:b/>
          <w:sz w:val="32"/>
          <w:szCs w:val="32"/>
        </w:rPr>
        <w:t>（五）标准结构框架及变更说明★</w:t>
      </w:r>
    </w:p>
    <w:p w14:paraId="2AFAF404">
      <w:pPr>
        <w:ind w:firstLine="640" w:firstLineChars="200"/>
        <w:outlineLvl w:val="1"/>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立项申请阶段技术性规范结构框架为“范围、规范性引用文件、术语和定义、萤火虫观赏指数分级、萤火虫观赏指数计算细则、”，后经过多次内部研讨，以及专家研讨会、专家评审会修改调整后框架改为“范围、规范性引用文件、术语和定义、基本要求、计算方法、指数等级”。</w:t>
      </w:r>
    </w:p>
    <w:p w14:paraId="6AC13DAB">
      <w:pPr>
        <w:numPr>
          <w:ilvl w:val="0"/>
          <w:numId w:val="3"/>
        </w:numPr>
        <w:ind w:left="0" w:leftChars="0" w:firstLine="643" w:firstLineChars="200"/>
        <w:outlineLvl w:val="1"/>
        <w:rPr>
          <w:rFonts w:hint="eastAsia" w:ascii="楷体_GB2312" w:hAnsi="仿宋" w:eastAsia="楷体_GB2312" w:cs="Calibri"/>
          <w:b/>
          <w:sz w:val="32"/>
          <w:szCs w:val="32"/>
        </w:rPr>
      </w:pPr>
      <w:r>
        <w:rPr>
          <w:rFonts w:hint="eastAsia" w:ascii="楷体_GB2312" w:hAnsi="仿宋" w:eastAsia="楷体_GB2312" w:cs="Calibri"/>
          <w:b/>
          <w:sz w:val="32"/>
          <w:szCs w:val="32"/>
        </w:rPr>
        <w:t>主要（技术）内容确定依据及说明★</w:t>
      </w:r>
    </w:p>
    <w:p w14:paraId="1A2ACB81">
      <w:pPr>
        <w:numPr>
          <w:ilvl w:val="0"/>
          <w:numId w:val="0"/>
        </w:numPr>
        <w:ind w:firstLine="640" w:firstLineChars="200"/>
        <w:outlineLvl w:val="1"/>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本项目中的主要技术内容由省气象局已验收科技项目《九龙湿地萤火虫观赏指数研究及应用》相关成果转化得出，相关</w:t>
      </w:r>
      <w:r>
        <w:rPr>
          <w:rFonts w:hint="eastAsia" w:ascii="Times New Roman" w:hAnsi="Times New Roman" w:eastAsia="仿宋_GB2312" w:cs="Times New Roman"/>
          <w:color w:val="auto"/>
          <w:sz w:val="32"/>
          <w:szCs w:val="32"/>
          <w:lang w:val="en-US" w:eastAsia="zh-CN"/>
        </w:rPr>
        <w:t>模型所用气象要素数据为九龙湿地气象观测站5年的数据。</w:t>
      </w:r>
      <w:r>
        <w:rPr>
          <w:rFonts w:hint="eastAsia" w:ascii="仿宋_GB2312" w:hAnsi="仿宋" w:eastAsia="仿宋_GB2312" w:cs="宋体"/>
          <w:kern w:val="0"/>
          <w:sz w:val="32"/>
          <w:szCs w:val="32"/>
          <w:lang w:val="en-US" w:eastAsia="zh-CN"/>
        </w:rPr>
        <w:t>在计算方法中观赏数F由萤火虫群落因素C、气象因素W、环境光线因素L、降水订正系数R共同确定。其中群落指数C为取近五年的萤火虫始现日期和峰值日期以及结束日期进行偏态分布建模，建模后可得到始现日期后每一天的日期因子；此外在每一天日落后，萤火虫活动同样有一个逐步上升到达峰值回落的过程，因此对小时因子同样开展建模，建模后可得到距日落后任意时次的小时因子，日期因子和小时因子的变化范围均映射到为0～5的值域区间。根据《Light from a firefly at temperatures considerably higher and lower than normal》(Rabha Mana Mohan et al.2021)的研究成果,一般当气温高于9℃时，萤火虫发光活动才具有观赏性,以</w:t>
      </w:r>
      <w:r>
        <w:rPr>
          <w:rFonts w:hint="eastAsia" w:ascii="仿宋_GB2312" w:hAnsi="仿宋" w:eastAsia="仿宋_GB2312" w:cs="宋体"/>
          <w:b/>
          <w:bCs/>
          <w:i w:val="0"/>
          <w:iCs w:val="0"/>
          <w:kern w:val="0"/>
          <w:sz w:val="32"/>
          <w:szCs w:val="32"/>
          <w:lang w:val="en-US" w:eastAsia="zh-CN"/>
        </w:rPr>
        <w:t>H</w:t>
      </w:r>
      <w:r>
        <w:rPr>
          <w:rFonts w:hint="eastAsia" w:ascii="仿宋_GB2312" w:hAnsi="仿宋" w:eastAsia="仿宋_GB2312" w:cs="宋体"/>
          <w:i w:val="0"/>
          <w:iCs w:val="0"/>
          <w:kern w:val="0"/>
          <w:sz w:val="32"/>
          <w:szCs w:val="32"/>
          <w:lang w:val="en-US" w:eastAsia="zh-CN"/>
        </w:rPr>
        <w:t>(</w:t>
      </w:r>
      <w:r>
        <w:rPr>
          <w:rFonts w:hint="eastAsia" w:ascii="仿宋_GB2312" w:hAnsi="仿宋" w:eastAsia="仿宋_GB2312" w:cs="宋体"/>
          <w:b/>
          <w:bCs/>
          <w:i w:val="0"/>
          <w:iCs w:val="0"/>
          <w:kern w:val="0"/>
          <w:sz w:val="32"/>
          <w:szCs w:val="32"/>
          <w:lang w:val="en-US" w:eastAsia="zh-CN"/>
        </w:rPr>
        <w:t>T</w:t>
      </w:r>
      <w:r>
        <w:rPr>
          <w:rFonts w:hint="eastAsia" w:ascii="仿宋_GB2312" w:hAnsi="仿宋" w:eastAsia="仿宋_GB2312" w:cs="宋体"/>
          <w:kern w:val="0"/>
          <w:sz w:val="32"/>
          <w:szCs w:val="32"/>
          <w:lang w:val="en-US" w:eastAsia="zh-CN"/>
        </w:rPr>
        <w:t>-9)作为影响群落因素的温度因子,结合建模得到C的计算公式:</w:t>
      </w:r>
    </w:p>
    <w:p w14:paraId="31C9D57C">
      <w:pPr>
        <w:numPr>
          <w:ilvl w:val="0"/>
          <w:numId w:val="0"/>
        </w:numPr>
        <w:ind w:firstLine="640" w:firstLineChars="200"/>
        <w:outlineLvl w:val="1"/>
        <w:rPr>
          <w:rFonts w:hint="eastAsia" w:ascii="仿宋_GB2312" w:hAnsi="仿宋" w:eastAsia="仿宋_GB2312" w:cs="宋体"/>
          <w:kern w:val="0"/>
          <w:sz w:val="32"/>
          <w:szCs w:val="32"/>
          <w:lang w:val="en-US" w:eastAsia="zh-CN"/>
        </w:rPr>
      </w:pPr>
      <m:oMathPara>
        <m:oMath>
          <m:r>
            <m:rPr>
              <m:sty m:val="p"/>
            </m:rPr>
            <w:rPr>
              <w:rFonts w:hint="eastAsia" w:ascii="Cambria Math" w:hAnsi="Cambria Math" w:eastAsia="仿宋_GB2312" w:cs="宋体"/>
              <w:kern w:val="0"/>
              <w:sz w:val="32"/>
              <w:szCs w:val="32"/>
              <w:lang w:val="en-US" w:eastAsia="zh-CN"/>
            </w:rPr>
            <m:t>C=H</m:t>
          </m:r>
          <m:d>
            <m:dPr>
              <m:ctrlPr>
                <w:rPr>
                  <w:rFonts w:hint="eastAsia" w:ascii="Cambria Math" w:hAnsi="Cambria Math" w:eastAsia="仿宋_GB2312" w:cs="宋体"/>
                  <w:kern w:val="0"/>
                  <w:sz w:val="32"/>
                  <w:szCs w:val="32"/>
                  <w:lang w:val="en-US" w:eastAsia="zh-CN"/>
                </w:rPr>
              </m:ctrlPr>
            </m:dPr>
            <m:e>
              <m:r>
                <m:rPr>
                  <m:sty m:val="p"/>
                </m:rPr>
                <w:rPr>
                  <w:rFonts w:hint="eastAsia" w:ascii="Cambria Math" w:hAnsi="Cambria Math" w:eastAsia="仿宋_GB2312" w:cs="宋体"/>
                  <w:kern w:val="0"/>
                  <w:sz w:val="32"/>
                  <w:szCs w:val="32"/>
                  <w:lang w:val="en-US" w:eastAsia="zh-CN"/>
                </w:rPr>
                <m:t>T−</m:t>
              </m:r>
              <m:r>
                <m:rPr>
                  <m:sty m:val="p"/>
                </m:rPr>
                <w:rPr>
                  <w:rFonts w:hint="default" w:ascii="Cambria Math" w:hAnsi="Cambria Math" w:eastAsia="仿宋_GB2312" w:cs="宋体"/>
                  <w:kern w:val="0"/>
                  <w:sz w:val="32"/>
                  <w:szCs w:val="32"/>
                  <w:lang w:val="en-US" w:eastAsia="zh-CN"/>
                </w:rPr>
                <m:t>9</m:t>
              </m:r>
              <m:ctrlPr>
                <w:rPr>
                  <w:rFonts w:hint="eastAsia" w:ascii="Cambria Math" w:hAnsi="Cambria Math" w:eastAsia="仿宋_GB2312" w:cs="宋体"/>
                  <w:kern w:val="0"/>
                  <w:sz w:val="32"/>
                  <w:szCs w:val="32"/>
                  <w:lang w:val="en-US" w:eastAsia="zh-CN"/>
                </w:rPr>
              </m:ctrlPr>
            </m:e>
          </m:d>
          <m:r>
            <m:rPr>
              <m:sty m:val="p"/>
            </m:rPr>
            <w:rPr>
              <w:rFonts w:hint="eastAsia" w:ascii="Cambria Math" w:hAnsi="Cambria Math" w:eastAsia="仿宋_GB2312" w:cs="宋体"/>
              <w:kern w:val="0"/>
              <w:sz w:val="32"/>
              <w:szCs w:val="32"/>
              <w:lang w:val="en-US" w:eastAsia="zh-CN"/>
            </w:rPr>
            <m:t>×</m:t>
          </m:r>
          <m:rad>
            <m:radPr>
              <m:degHide m:val="1"/>
              <m:ctrlPr>
                <w:rPr>
                  <w:rFonts w:hint="eastAsia" w:ascii="Cambria Math" w:hAnsi="Cambria Math" w:eastAsia="仿宋_GB2312" w:cs="宋体"/>
                  <w:kern w:val="0"/>
                  <w:sz w:val="32"/>
                  <w:szCs w:val="32"/>
                  <w:lang w:val="en-US" w:eastAsia="zh-CN"/>
                </w:rPr>
              </m:ctrlPr>
            </m:radPr>
            <m:deg>
              <m:ctrlPr>
                <w:rPr>
                  <w:rFonts w:hint="eastAsia" w:ascii="Cambria Math" w:hAnsi="Cambria Math" w:eastAsia="仿宋_GB2312" w:cs="宋体"/>
                  <w:kern w:val="0"/>
                  <w:sz w:val="32"/>
                  <w:szCs w:val="32"/>
                  <w:lang w:val="en-US" w:eastAsia="zh-CN"/>
                </w:rPr>
              </m:ctrlPr>
            </m:deg>
            <m:e>
              <m:r>
                <m:rPr>
                  <m:sty m:val="p"/>
                </m:rPr>
                <w:rPr>
                  <w:rFonts w:hint="eastAsia" w:ascii="Cambria Math" w:hAnsi="Cambria Math" w:eastAsia="仿宋_GB2312" w:cs="宋体"/>
                  <w:kern w:val="0"/>
                  <w:sz w:val="32"/>
                  <w:szCs w:val="32"/>
                  <w:lang w:val="en-US" w:eastAsia="zh-CN"/>
                </w:rPr>
                <m:t>DI×</m:t>
              </m:r>
              <m:f>
                <m:fPr>
                  <m:ctrlPr>
                    <w:rPr>
                      <w:rFonts w:hint="eastAsia" w:ascii="Cambria Math" w:hAnsi="Cambria Math" w:eastAsia="仿宋_GB2312" w:cs="宋体"/>
                      <w:kern w:val="0"/>
                      <w:sz w:val="32"/>
                      <w:szCs w:val="32"/>
                      <w:lang w:val="en-US" w:eastAsia="zh-CN"/>
                    </w:rPr>
                  </m:ctrlPr>
                </m:fPr>
                <m:num>
                  <m:r>
                    <m:rPr>
                      <m:sty m:val="p"/>
                    </m:rPr>
                    <w:rPr>
                      <w:rFonts w:hint="eastAsia" w:ascii="Cambria Math" w:hAnsi="Cambria Math" w:eastAsia="仿宋_GB2312" w:cs="宋体"/>
                      <w:kern w:val="0"/>
                      <w:sz w:val="32"/>
                      <w:szCs w:val="32"/>
                      <w:lang w:val="en-US" w:eastAsia="zh-CN"/>
                    </w:rPr>
                    <m:t>HI×DI</m:t>
                  </m:r>
                  <m:ctrlPr>
                    <w:rPr>
                      <w:rFonts w:hint="eastAsia" w:ascii="Cambria Math" w:hAnsi="Cambria Math" w:eastAsia="仿宋_GB2312" w:cs="宋体"/>
                      <w:kern w:val="0"/>
                      <w:sz w:val="32"/>
                      <w:szCs w:val="32"/>
                      <w:lang w:val="en-US" w:eastAsia="zh-CN"/>
                    </w:rPr>
                  </m:ctrlPr>
                </m:num>
                <m:den>
                  <m:r>
                    <m:rPr>
                      <m:sty m:val="p"/>
                    </m:rPr>
                    <w:rPr>
                      <w:rFonts w:hint="eastAsia" w:ascii="Cambria Math" w:hAnsi="Cambria Math" w:eastAsia="仿宋_GB2312" w:cs="宋体"/>
                      <w:kern w:val="0"/>
                      <w:sz w:val="32"/>
                      <w:szCs w:val="32"/>
                      <w:lang w:val="en-US" w:eastAsia="zh-CN"/>
                    </w:rPr>
                    <m:t>5</m:t>
                  </m:r>
                  <m:ctrlPr>
                    <w:rPr>
                      <w:rFonts w:hint="eastAsia" w:ascii="Cambria Math" w:hAnsi="Cambria Math" w:eastAsia="仿宋_GB2312" w:cs="宋体"/>
                      <w:kern w:val="0"/>
                      <w:sz w:val="32"/>
                      <w:szCs w:val="32"/>
                      <w:lang w:val="en-US" w:eastAsia="zh-CN"/>
                    </w:rPr>
                  </m:ctrlPr>
                </m:den>
              </m:f>
              <m:ctrlPr>
                <w:rPr>
                  <w:rFonts w:hint="eastAsia" w:ascii="Cambria Math" w:hAnsi="Cambria Math" w:eastAsia="仿宋_GB2312" w:cs="宋体"/>
                  <w:kern w:val="0"/>
                  <w:sz w:val="32"/>
                  <w:szCs w:val="32"/>
                  <w:lang w:val="en-US" w:eastAsia="zh-CN"/>
                </w:rPr>
              </m:ctrlPr>
            </m:e>
          </m:rad>
          <m:r>
            <m:rPr>
              <m:sty m:val="p"/>
            </m:rPr>
            <w:rPr>
              <w:rFonts w:hint="eastAsia" w:ascii="Cambria Math" w:hAnsi="Cambria Math" w:eastAsia="仿宋_GB2312" w:cs="宋体"/>
              <w:kern w:val="0"/>
              <w:sz w:val="32"/>
              <w:szCs w:val="32"/>
              <w:lang w:val="en-US" w:eastAsia="zh-CN"/>
            </w:rPr>
            <m:t>=H</m:t>
          </m:r>
          <m:d>
            <m:dPr>
              <m:ctrlPr>
                <w:rPr>
                  <w:rFonts w:hint="eastAsia" w:ascii="Cambria Math" w:hAnsi="Cambria Math" w:eastAsia="仿宋_GB2312" w:cs="宋体"/>
                  <w:kern w:val="0"/>
                  <w:sz w:val="32"/>
                  <w:szCs w:val="32"/>
                  <w:lang w:val="en-US" w:eastAsia="zh-CN"/>
                </w:rPr>
              </m:ctrlPr>
            </m:dPr>
            <m:e>
              <m:r>
                <m:rPr>
                  <m:sty m:val="p"/>
                </m:rPr>
                <w:rPr>
                  <w:rFonts w:hint="eastAsia" w:ascii="Cambria Math" w:hAnsi="Cambria Math" w:eastAsia="仿宋_GB2312" w:cs="宋体"/>
                  <w:kern w:val="0"/>
                  <w:sz w:val="32"/>
                  <w:szCs w:val="32"/>
                  <w:lang w:val="en-US" w:eastAsia="zh-CN"/>
                </w:rPr>
                <m:t>T−</m:t>
              </m:r>
              <m:r>
                <m:rPr>
                  <m:sty m:val="p"/>
                </m:rPr>
                <w:rPr>
                  <w:rFonts w:hint="default" w:ascii="Cambria Math" w:hAnsi="Cambria Math" w:eastAsia="仿宋_GB2312" w:cs="宋体"/>
                  <w:kern w:val="0"/>
                  <w:sz w:val="32"/>
                  <w:szCs w:val="32"/>
                  <w:lang w:val="en-US" w:eastAsia="zh-CN"/>
                </w:rPr>
                <m:t>9</m:t>
              </m:r>
              <m:ctrlPr>
                <w:rPr>
                  <w:rFonts w:hint="eastAsia" w:ascii="Cambria Math" w:hAnsi="Cambria Math" w:eastAsia="仿宋_GB2312" w:cs="宋体"/>
                  <w:kern w:val="0"/>
                  <w:sz w:val="32"/>
                  <w:szCs w:val="32"/>
                  <w:lang w:val="en-US" w:eastAsia="zh-CN"/>
                </w:rPr>
              </m:ctrlPr>
            </m:e>
          </m:d>
          <m:r>
            <m:rPr>
              <m:sty m:val="p"/>
            </m:rPr>
            <w:rPr>
              <w:rFonts w:hint="eastAsia" w:ascii="Cambria Math" w:hAnsi="Cambria Math" w:eastAsia="仿宋_GB2312" w:cs="宋体"/>
              <w:kern w:val="0"/>
              <w:sz w:val="32"/>
              <w:szCs w:val="32"/>
              <w:lang w:val="en-US" w:eastAsia="zh-CN"/>
            </w:rPr>
            <m:t>×DI</m:t>
          </m:r>
          <m:rad>
            <m:radPr>
              <m:degHide m:val="1"/>
              <m:ctrlPr>
                <w:rPr>
                  <w:rFonts w:hint="eastAsia" w:ascii="Cambria Math" w:hAnsi="Cambria Math" w:eastAsia="仿宋_GB2312" w:cs="宋体"/>
                  <w:kern w:val="0"/>
                  <w:sz w:val="32"/>
                  <w:szCs w:val="32"/>
                  <w:lang w:val="en-US" w:eastAsia="zh-CN"/>
                </w:rPr>
              </m:ctrlPr>
            </m:radPr>
            <m:deg>
              <m:ctrlPr>
                <w:rPr>
                  <w:rFonts w:hint="eastAsia" w:ascii="Cambria Math" w:hAnsi="Cambria Math" w:eastAsia="仿宋_GB2312" w:cs="宋体"/>
                  <w:kern w:val="0"/>
                  <w:sz w:val="32"/>
                  <w:szCs w:val="32"/>
                  <w:lang w:val="en-US" w:eastAsia="zh-CN"/>
                </w:rPr>
              </m:ctrlPr>
            </m:deg>
            <m:e>
              <m:f>
                <m:fPr>
                  <m:ctrlPr>
                    <w:rPr>
                      <w:rFonts w:hint="eastAsia" w:ascii="Cambria Math" w:hAnsi="Cambria Math" w:eastAsia="仿宋_GB2312" w:cs="宋体"/>
                      <w:kern w:val="0"/>
                      <w:sz w:val="32"/>
                      <w:szCs w:val="32"/>
                      <w:lang w:val="en-US" w:eastAsia="zh-CN"/>
                    </w:rPr>
                  </m:ctrlPr>
                </m:fPr>
                <m:num>
                  <m:r>
                    <m:rPr>
                      <m:sty m:val="p"/>
                    </m:rPr>
                    <w:rPr>
                      <w:rFonts w:hint="eastAsia" w:ascii="Cambria Math" w:hAnsi="Cambria Math" w:eastAsia="仿宋_GB2312" w:cs="宋体"/>
                      <w:kern w:val="0"/>
                      <w:sz w:val="32"/>
                      <w:szCs w:val="32"/>
                      <w:lang w:val="en-US" w:eastAsia="zh-CN"/>
                    </w:rPr>
                    <m:t>HI</m:t>
                  </m:r>
                  <m:ctrlPr>
                    <w:rPr>
                      <w:rFonts w:hint="eastAsia" w:ascii="Cambria Math" w:hAnsi="Cambria Math" w:eastAsia="仿宋_GB2312" w:cs="宋体"/>
                      <w:kern w:val="0"/>
                      <w:sz w:val="32"/>
                      <w:szCs w:val="32"/>
                      <w:lang w:val="en-US" w:eastAsia="zh-CN"/>
                    </w:rPr>
                  </m:ctrlPr>
                </m:num>
                <m:den>
                  <m:r>
                    <m:rPr>
                      <m:sty m:val="p"/>
                    </m:rPr>
                    <w:rPr>
                      <w:rFonts w:hint="eastAsia" w:ascii="Cambria Math" w:hAnsi="Cambria Math" w:eastAsia="仿宋_GB2312" w:cs="宋体"/>
                      <w:kern w:val="0"/>
                      <w:sz w:val="32"/>
                      <w:szCs w:val="32"/>
                      <w:lang w:val="en-US" w:eastAsia="zh-CN"/>
                    </w:rPr>
                    <m:t>5</m:t>
                  </m:r>
                  <m:ctrlPr>
                    <w:rPr>
                      <w:rFonts w:hint="eastAsia" w:ascii="Cambria Math" w:hAnsi="Cambria Math" w:eastAsia="仿宋_GB2312" w:cs="宋体"/>
                      <w:kern w:val="0"/>
                      <w:sz w:val="32"/>
                      <w:szCs w:val="32"/>
                      <w:lang w:val="en-US" w:eastAsia="zh-CN"/>
                    </w:rPr>
                  </m:ctrlPr>
                </m:den>
              </m:f>
              <m:ctrlPr>
                <w:rPr>
                  <w:rFonts w:hint="eastAsia" w:ascii="Cambria Math" w:hAnsi="Cambria Math" w:eastAsia="仿宋_GB2312" w:cs="宋体"/>
                  <w:kern w:val="0"/>
                  <w:sz w:val="32"/>
                  <w:szCs w:val="32"/>
                  <w:lang w:val="en-US" w:eastAsia="zh-CN"/>
                </w:rPr>
              </m:ctrlPr>
            </m:e>
          </m:rad>
        </m:oMath>
      </m:oMathPara>
    </w:p>
    <w:p w14:paraId="59EA7AA9">
      <w:pPr>
        <w:pStyle w:val="19"/>
        <w:ind w:firstLine="480"/>
      </w:pPr>
      <w:r>
        <w:rPr>
          <w:rFonts w:hint="eastAsia" w:ascii="仿宋_GB2312" w:hAnsi="仿宋" w:eastAsia="仿宋_GB2312" w:cs="宋体"/>
          <w:kern w:val="0"/>
          <w:sz w:val="32"/>
          <w:szCs w:val="32"/>
          <w:lang w:val="en-US" w:eastAsia="zh-CN" w:bidi="ar-SA"/>
        </w:rPr>
        <w:t>人体舒适度指数作为气象条件对游客外出观赏萤火虫活动的影响指标，该指数数值由以下公式确定：</w:t>
      </w:r>
    </w:p>
    <w:p w14:paraId="55EE19ED">
      <w:pPr>
        <w:ind w:firstLine="600"/>
        <w:jc w:val="center"/>
        <w:rPr>
          <w:rFonts w:hint="eastAsia" w:ascii="仿宋_GB2312" w:hAnsi="仿宋" w:eastAsia="仿宋_GB2312" w:cs="宋体"/>
          <w:kern w:val="0"/>
          <w:sz w:val="32"/>
          <w:szCs w:val="32"/>
          <w:lang w:val="en-US" w:eastAsia="zh-CN" w:bidi="ar-SA"/>
        </w:rPr>
      </w:pPr>
      <m:oMathPara>
        <m:oMath>
          <m:r>
            <m:rPr>
              <m:sty m:val="p"/>
            </m:rPr>
            <w:rPr>
              <w:rFonts w:hint="eastAsia" w:ascii="Cambria Math" w:hAnsi="Cambria Math" w:eastAsia="仿宋_GB2312" w:cs="宋体"/>
              <w:kern w:val="0"/>
              <w:sz w:val="32"/>
              <w:szCs w:val="32"/>
              <w:lang w:val="en-US" w:eastAsia="zh-CN" w:bidi="ar-SA"/>
            </w:rPr>
            <m:t>S=0.6(</m:t>
          </m:r>
          <m:d>
            <m:dPr>
              <m:begChr m:val="|"/>
              <m:endChr m:val="|"/>
              <m:ctrlPr>
                <w:rPr>
                  <w:rFonts w:hint="eastAsia" w:ascii="Cambria Math" w:hAnsi="Cambria Math" w:eastAsia="仿宋_GB2312" w:cs="宋体"/>
                  <w:kern w:val="0"/>
                  <w:sz w:val="32"/>
                  <w:szCs w:val="32"/>
                  <w:lang w:val="en-US" w:eastAsia="zh-CN" w:bidi="ar-SA"/>
                </w:rPr>
              </m:ctrlPr>
            </m:dPr>
            <m:e>
              <m:r>
                <m:rPr>
                  <m:sty m:val="p"/>
                </m:rPr>
                <w:rPr>
                  <w:rFonts w:hint="eastAsia" w:ascii="Cambria Math" w:hAnsi="Cambria Math" w:eastAsia="仿宋_GB2312" w:cs="宋体"/>
                  <w:kern w:val="0"/>
                  <w:sz w:val="32"/>
                  <w:szCs w:val="32"/>
                  <w:lang w:val="en-US" w:eastAsia="zh-CN" w:bidi="ar-SA"/>
                </w:rPr>
                <m:t>T−24</m:t>
              </m:r>
              <m:ctrlPr>
                <w:rPr>
                  <w:rFonts w:hint="eastAsia" w:ascii="Cambria Math" w:hAnsi="Cambria Math" w:eastAsia="仿宋_GB2312" w:cs="宋体"/>
                  <w:kern w:val="0"/>
                  <w:sz w:val="32"/>
                  <w:szCs w:val="32"/>
                  <w:lang w:val="en-US" w:eastAsia="zh-CN" w:bidi="ar-SA"/>
                </w:rPr>
              </m:ctrlPr>
            </m:e>
          </m:d>
          <m:r>
            <m:rPr>
              <m:sty m:val="p"/>
            </m:rPr>
            <w:rPr>
              <w:rFonts w:hint="eastAsia" w:ascii="Cambria Math" w:hAnsi="Cambria Math" w:eastAsia="仿宋_GB2312" w:cs="宋体"/>
              <w:kern w:val="0"/>
              <w:sz w:val="32"/>
              <w:szCs w:val="32"/>
              <w:lang w:val="en-US" w:eastAsia="zh-CN" w:bidi="ar-SA"/>
            </w:rPr>
            <m:t>)+0.07(</m:t>
          </m:r>
          <m:d>
            <m:dPr>
              <m:begChr m:val="|"/>
              <m:endChr m:val="|"/>
              <m:ctrlPr>
                <w:rPr>
                  <w:rFonts w:hint="eastAsia" w:ascii="Cambria Math" w:hAnsi="Cambria Math" w:eastAsia="仿宋_GB2312" w:cs="宋体"/>
                  <w:kern w:val="0"/>
                  <w:sz w:val="32"/>
                  <w:szCs w:val="32"/>
                  <w:lang w:val="en-US" w:eastAsia="zh-CN" w:bidi="ar-SA"/>
                </w:rPr>
              </m:ctrlPr>
            </m:dPr>
            <m:e>
              <m:r>
                <m:rPr>
                  <m:sty m:val="p"/>
                </m:rPr>
                <w:rPr>
                  <w:rFonts w:hint="eastAsia" w:ascii="Cambria Math" w:hAnsi="Cambria Math" w:eastAsia="仿宋_GB2312" w:cs="宋体"/>
                  <w:kern w:val="0"/>
                  <w:sz w:val="32"/>
                  <w:szCs w:val="32"/>
                  <w:lang w:val="en-US" w:eastAsia="zh-CN" w:bidi="ar-SA"/>
                </w:rPr>
                <m:t>R−70</m:t>
              </m:r>
              <m:ctrlPr>
                <w:rPr>
                  <w:rFonts w:hint="eastAsia" w:ascii="Cambria Math" w:hAnsi="Cambria Math" w:eastAsia="仿宋_GB2312" w:cs="宋体"/>
                  <w:kern w:val="0"/>
                  <w:sz w:val="32"/>
                  <w:szCs w:val="32"/>
                  <w:lang w:val="en-US" w:eastAsia="zh-CN" w:bidi="ar-SA"/>
                </w:rPr>
              </m:ctrlPr>
            </m:e>
          </m:d>
          <m:r>
            <m:rPr>
              <m:sty m:val="p"/>
            </m:rPr>
            <w:rPr>
              <w:rFonts w:hint="eastAsia" w:ascii="Cambria Math" w:hAnsi="Cambria Math" w:eastAsia="仿宋_GB2312" w:cs="宋体"/>
              <w:kern w:val="0"/>
              <w:sz w:val="32"/>
              <w:szCs w:val="32"/>
              <w:lang w:val="en-US" w:eastAsia="zh-CN" w:bidi="ar-SA"/>
            </w:rPr>
            <m:t>)+0.5(</m:t>
          </m:r>
          <m:d>
            <m:dPr>
              <m:begChr m:val="|"/>
              <m:endChr m:val="|"/>
              <m:ctrlPr>
                <w:rPr>
                  <w:rFonts w:hint="eastAsia" w:ascii="Cambria Math" w:hAnsi="Cambria Math" w:eastAsia="仿宋_GB2312" w:cs="宋体"/>
                  <w:kern w:val="0"/>
                  <w:sz w:val="32"/>
                  <w:szCs w:val="32"/>
                  <w:lang w:val="en-US" w:eastAsia="zh-CN" w:bidi="ar-SA"/>
                </w:rPr>
              </m:ctrlPr>
            </m:dPr>
            <m:e>
              <m:r>
                <m:rPr>
                  <m:sty m:val="p"/>
                </m:rPr>
                <w:rPr>
                  <w:rFonts w:hint="eastAsia" w:ascii="Cambria Math" w:hAnsi="Cambria Math" w:eastAsia="仿宋_GB2312" w:cs="宋体"/>
                  <w:kern w:val="0"/>
                  <w:sz w:val="32"/>
                  <w:szCs w:val="32"/>
                  <w:lang w:val="en-US" w:eastAsia="zh-CN" w:bidi="ar-SA"/>
                </w:rPr>
                <m:t>V−2</m:t>
              </m:r>
              <m:ctrlPr>
                <w:rPr>
                  <w:rFonts w:hint="eastAsia" w:ascii="Cambria Math" w:hAnsi="Cambria Math" w:eastAsia="仿宋_GB2312" w:cs="宋体"/>
                  <w:kern w:val="0"/>
                  <w:sz w:val="32"/>
                  <w:szCs w:val="32"/>
                  <w:lang w:val="en-US" w:eastAsia="zh-CN" w:bidi="ar-SA"/>
                </w:rPr>
              </m:ctrlPr>
            </m:e>
          </m:d>
          <m:r>
            <m:rPr>
              <m:sty m:val="p"/>
            </m:rPr>
            <w:rPr>
              <w:rFonts w:hint="eastAsia" w:ascii="Cambria Math" w:hAnsi="Cambria Math" w:eastAsia="仿宋_GB2312" w:cs="宋体"/>
              <w:kern w:val="0"/>
              <w:sz w:val="32"/>
              <w:szCs w:val="32"/>
              <w:lang w:val="en-US" w:eastAsia="zh-CN" w:bidi="ar-SA"/>
            </w:rPr>
            <m:t>)</m:t>
          </m:r>
        </m:oMath>
      </m:oMathPara>
    </w:p>
    <w:p w14:paraId="3CA79A1D">
      <w:pPr>
        <w:numPr>
          <w:ilvl w:val="0"/>
          <w:numId w:val="0"/>
        </w:numPr>
        <w:ind w:firstLine="640" w:firstLineChars="200"/>
        <w:outlineLvl w:val="1"/>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bidi="ar-SA"/>
        </w:rPr>
        <w:t>公式来源为文献</w:t>
      </w:r>
      <w:r>
        <w:rPr>
          <w:rFonts w:hint="eastAsia" w:ascii="仿宋_GB2312" w:hAnsi="仿宋" w:eastAsia="仿宋_GB2312" w:cs="宋体"/>
          <w:kern w:val="0"/>
          <w:sz w:val="32"/>
          <w:szCs w:val="32"/>
          <w:lang w:val="en-US" w:eastAsia="zh-CN"/>
        </w:rPr>
        <w:t>《山地旅游区气候舒适度的时空特征分析》(孔邦杰等,2007)。</w:t>
      </w:r>
    </w:p>
    <w:p w14:paraId="27A65C5A">
      <w:pPr>
        <w:widowControl w:val="0"/>
        <w:tabs>
          <w:tab w:val="left" w:pos="-2700"/>
        </w:tabs>
        <w:spacing w:line="360" w:lineRule="auto"/>
        <w:ind w:firstLine="640" w:firstLineChars="200"/>
        <w:jc w:val="both"/>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由于考虑到月相即新月、满月等将对环境光强度产生影响，从而对萤火虫活动造成一定的影响，但在有云的夜晚，月光将无法产生影响。因此，环境光线因素</w:t>
      </w:r>
      <m:oMath>
        <m:r>
          <m:rPr>
            <m:sty m:val="p"/>
          </m:rPr>
          <w:rPr>
            <w:rFonts w:hint="eastAsia" w:ascii="Cambria Math" w:hAnsi="Cambria Math" w:eastAsia="仿宋_GB2312" w:cs="宋体"/>
            <w:kern w:val="0"/>
            <w:sz w:val="32"/>
            <w:szCs w:val="32"/>
            <w:lang w:val="en-US" w:eastAsia="zh-CN" w:bidi="ar-SA"/>
          </w:rPr>
          <m:t>L</m:t>
        </m:r>
      </m:oMath>
      <w:r>
        <w:rPr>
          <w:rFonts w:hint="eastAsia" w:ascii="仿宋_GB2312" w:hAnsi="仿宋" w:eastAsia="仿宋_GB2312" w:cs="宋体"/>
          <w:kern w:val="0"/>
          <w:sz w:val="32"/>
          <w:szCs w:val="32"/>
          <w:lang w:val="en-US" w:eastAsia="zh-CN" w:bidi="ar-SA"/>
        </w:rPr>
        <w:t>采用月相和云量两个因素共同确定，具体公式如下：</w:t>
      </w:r>
    </w:p>
    <w:p w14:paraId="60FA78B1">
      <w:pPr>
        <w:ind w:firstLine="600"/>
        <w:rPr>
          <w:rFonts w:hint="eastAsia" w:ascii="仿宋_GB2312" w:hAnsi="仿宋" w:eastAsia="仿宋_GB2312" w:cs="宋体"/>
          <w:kern w:val="0"/>
          <w:sz w:val="32"/>
          <w:szCs w:val="32"/>
          <w:lang w:val="en-US" w:eastAsia="zh-CN" w:bidi="ar-SA"/>
        </w:rPr>
      </w:pPr>
      <m:oMathPara>
        <m:oMath>
          <m:r>
            <m:rPr>
              <m:sty m:val="p"/>
            </m:rPr>
            <w:rPr>
              <w:rFonts w:hint="eastAsia" w:ascii="Cambria Math" w:hAnsi="Cambria Math" w:eastAsia="仿宋_GB2312" w:cs="宋体"/>
              <w:kern w:val="0"/>
              <w:sz w:val="32"/>
              <w:szCs w:val="32"/>
              <w:lang w:val="en-US" w:eastAsia="zh-CN" w:bidi="ar-SA"/>
            </w:rPr>
            <m:t>L=5−PI ×CI</m:t>
          </m:r>
        </m:oMath>
      </m:oMathPara>
    </w:p>
    <w:p w14:paraId="789BEABD">
      <w:pPr>
        <w:widowControl w:val="0"/>
        <w:tabs>
          <w:tab w:val="left" w:pos="-2700"/>
        </w:tabs>
        <w:spacing w:line="360" w:lineRule="auto"/>
        <w:ind w:firstLine="640" w:firstLineChars="200"/>
        <w:jc w:val="both"/>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上式中，</w:t>
      </w:r>
      <m:oMath>
        <m:r>
          <m:rPr>
            <m:sty m:val="p"/>
          </m:rPr>
          <w:rPr>
            <w:rFonts w:hint="eastAsia" w:ascii="Cambria Math" w:hAnsi="Cambria Math" w:eastAsia="仿宋_GB2312" w:cs="宋体"/>
            <w:kern w:val="0"/>
            <w:sz w:val="32"/>
            <w:szCs w:val="32"/>
            <w:lang w:val="en-US" w:eastAsia="zh-CN" w:bidi="ar-SA"/>
          </w:rPr>
          <m:t>PI</m:t>
        </m:r>
      </m:oMath>
      <w:r>
        <w:rPr>
          <w:rFonts w:hint="eastAsia" w:ascii="仿宋_GB2312" w:hAnsi="仿宋" w:eastAsia="仿宋_GB2312" w:cs="宋体"/>
          <w:kern w:val="0"/>
          <w:sz w:val="32"/>
          <w:szCs w:val="32"/>
          <w:lang w:val="en-US" w:eastAsia="zh-CN" w:bidi="ar-SA"/>
        </w:rPr>
        <w:t>为月相指数，</w:t>
      </w:r>
      <m:oMath>
        <m:r>
          <m:rPr>
            <m:sty m:val="p"/>
          </m:rPr>
          <w:rPr>
            <w:rFonts w:hint="eastAsia" w:ascii="Cambria Math" w:hAnsi="Cambria Math" w:eastAsia="仿宋_GB2312" w:cs="宋体"/>
            <w:kern w:val="0"/>
            <w:sz w:val="32"/>
            <w:szCs w:val="32"/>
            <w:lang w:val="en-US" w:eastAsia="zh-CN" w:bidi="ar-SA"/>
          </w:rPr>
          <m:t>CI</m:t>
        </m:r>
      </m:oMath>
      <w:r>
        <w:rPr>
          <w:rFonts w:hint="eastAsia" w:ascii="仿宋_GB2312" w:hAnsi="仿宋" w:eastAsia="仿宋_GB2312" w:cs="宋体"/>
          <w:kern w:val="0"/>
          <w:sz w:val="32"/>
          <w:szCs w:val="32"/>
          <w:lang w:val="en-US" w:eastAsia="zh-CN" w:bidi="ar-SA"/>
        </w:rPr>
        <w:t>为云量指数，其中月相指数</w:t>
      </w:r>
      <m:oMath>
        <m:r>
          <m:rPr>
            <m:sty m:val="p"/>
          </m:rPr>
          <w:rPr>
            <w:rFonts w:hint="eastAsia" w:ascii="Cambria Math" w:hAnsi="Cambria Math" w:eastAsia="仿宋_GB2312" w:cs="宋体"/>
            <w:kern w:val="0"/>
            <w:sz w:val="32"/>
            <w:szCs w:val="32"/>
            <w:lang w:val="en-US" w:eastAsia="zh-CN" w:bidi="ar-SA"/>
          </w:rPr>
          <m:t>PI</m:t>
        </m:r>
      </m:oMath>
      <w:r>
        <w:rPr>
          <w:rFonts w:hint="eastAsia" w:ascii="仿宋_GB2312" w:hAnsi="仿宋" w:eastAsia="仿宋_GB2312" w:cs="宋体"/>
          <w:kern w:val="0"/>
          <w:sz w:val="32"/>
          <w:szCs w:val="32"/>
          <w:lang w:val="en-US" w:eastAsia="zh-CN" w:bidi="ar-SA"/>
        </w:rPr>
        <w:t>由下表确定：</w:t>
      </w:r>
    </w:p>
    <w:p w14:paraId="66718CC1">
      <w:pPr>
        <w:ind w:firstLine="600"/>
        <w:rPr>
          <w:rFonts w:hint="eastAsia" w:ascii="仿宋_GB2312" w:hAnsi="仿宋" w:eastAsia="仿宋_GB2312" w:cs="宋体"/>
          <w:kern w:val="0"/>
          <w:sz w:val="32"/>
          <w:szCs w:val="32"/>
          <w:lang w:val="en-US" w:eastAsia="zh-CN" w:bidi="ar-SA"/>
        </w:rPr>
      </w:pPr>
      <m:oMathPara>
        <m:oMath>
          <m:r>
            <m:rPr>
              <m:sty m:val="p"/>
            </m:rPr>
            <w:rPr>
              <w:rFonts w:hint="eastAsia" w:ascii="Cambria Math" w:hAnsi="Cambria Math" w:eastAsia="仿宋_GB2312" w:cs="宋体"/>
              <w:kern w:val="0"/>
              <w:sz w:val="32"/>
              <w:szCs w:val="32"/>
              <w:lang w:val="en-US" w:eastAsia="zh-CN" w:bidi="ar-SA"/>
            </w:rPr>
            <m:t>PI=5−</m:t>
          </m:r>
          <m:d>
            <m:dPr>
              <m:begChr m:val="|"/>
              <m:endChr m:val="|"/>
              <m:ctrlPr>
                <w:rPr>
                  <w:rFonts w:hint="eastAsia" w:ascii="Cambria Math" w:hAnsi="Cambria Math" w:eastAsia="仿宋_GB2312" w:cs="宋体"/>
                  <w:kern w:val="0"/>
                  <w:sz w:val="32"/>
                  <w:szCs w:val="32"/>
                  <w:lang w:val="en-US" w:eastAsia="zh-CN" w:bidi="ar-SA"/>
                </w:rPr>
              </m:ctrlPr>
            </m:dPr>
            <m:e>
              <m:f>
                <m:fPr>
                  <m:ctrlPr>
                    <w:rPr>
                      <w:rFonts w:hint="eastAsia" w:ascii="Cambria Math" w:hAnsi="Cambria Math" w:eastAsia="仿宋_GB2312" w:cs="宋体"/>
                      <w:kern w:val="0"/>
                      <w:sz w:val="32"/>
                      <w:szCs w:val="32"/>
                      <w:lang w:val="en-US" w:eastAsia="zh-CN" w:bidi="ar-SA"/>
                    </w:rPr>
                  </m:ctrlPr>
                </m:fPr>
                <m:num>
                  <m:r>
                    <m:rPr>
                      <m:sty m:val="p"/>
                    </m:rPr>
                    <w:rPr>
                      <w:rFonts w:hint="eastAsia" w:ascii="Cambria Math" w:hAnsi="Cambria Math" w:eastAsia="仿宋_GB2312" w:cs="宋体"/>
                      <w:kern w:val="0"/>
                      <w:sz w:val="32"/>
                      <w:szCs w:val="32"/>
                      <w:lang w:val="en-US" w:eastAsia="zh-CN" w:bidi="ar-SA"/>
                    </w:rPr>
                    <m:t>x−</m:t>
                  </m:r>
                  <m:sSub>
                    <m:sSubPr>
                      <m:ctrlPr>
                        <w:rPr>
                          <w:rFonts w:hint="eastAsia" w:ascii="Cambria Math" w:hAnsi="Cambria Math" w:eastAsia="仿宋_GB2312" w:cs="宋体"/>
                          <w:kern w:val="0"/>
                          <w:sz w:val="32"/>
                          <w:szCs w:val="32"/>
                          <w:lang w:val="en-US" w:eastAsia="zh-CN" w:bidi="ar-SA"/>
                        </w:rPr>
                      </m:ctrlPr>
                    </m:sSubPr>
                    <m:e>
                      <m:r>
                        <m:rPr>
                          <m:sty m:val="p"/>
                        </m:rPr>
                        <w:rPr>
                          <w:rFonts w:hint="eastAsia" w:ascii="Cambria Math" w:hAnsi="Cambria Math" w:eastAsia="仿宋_GB2312" w:cs="宋体"/>
                          <w:kern w:val="0"/>
                          <w:sz w:val="32"/>
                          <w:szCs w:val="32"/>
                          <w:lang w:val="en-US" w:eastAsia="zh-CN" w:bidi="ar-SA"/>
                        </w:rPr>
                        <m:t>N</m:t>
                      </m:r>
                      <m:ctrlPr>
                        <w:rPr>
                          <w:rFonts w:hint="eastAsia" w:ascii="Cambria Math" w:hAnsi="Cambria Math" w:eastAsia="仿宋_GB2312" w:cs="宋体"/>
                          <w:kern w:val="0"/>
                          <w:sz w:val="32"/>
                          <w:szCs w:val="32"/>
                          <w:lang w:val="en-US" w:eastAsia="zh-CN" w:bidi="ar-SA"/>
                        </w:rPr>
                      </m:ctrlPr>
                    </m:e>
                    <m:sub>
                      <m:r>
                        <m:rPr>
                          <m:sty m:val="p"/>
                        </m:rPr>
                        <w:rPr>
                          <w:rFonts w:hint="eastAsia" w:ascii="Cambria Math" w:hAnsi="Cambria Math" w:eastAsia="仿宋_GB2312" w:cs="宋体"/>
                          <w:kern w:val="0"/>
                          <w:sz w:val="32"/>
                          <w:szCs w:val="32"/>
                          <w:lang w:val="en-US" w:eastAsia="zh-CN" w:bidi="ar-SA"/>
                        </w:rPr>
                        <m:t>0</m:t>
                      </m:r>
                      <m:ctrlPr>
                        <w:rPr>
                          <w:rFonts w:hint="eastAsia" w:ascii="Cambria Math" w:hAnsi="Cambria Math" w:eastAsia="仿宋_GB2312" w:cs="宋体"/>
                          <w:kern w:val="0"/>
                          <w:sz w:val="32"/>
                          <w:szCs w:val="32"/>
                          <w:lang w:val="en-US" w:eastAsia="zh-CN" w:bidi="ar-SA"/>
                        </w:rPr>
                      </m:ctrlPr>
                    </m:sub>
                  </m:sSub>
                  <m:ctrlPr>
                    <w:rPr>
                      <w:rFonts w:hint="eastAsia" w:ascii="Cambria Math" w:hAnsi="Cambria Math" w:eastAsia="仿宋_GB2312" w:cs="宋体"/>
                      <w:kern w:val="0"/>
                      <w:sz w:val="32"/>
                      <w:szCs w:val="32"/>
                      <w:lang w:val="en-US" w:eastAsia="zh-CN" w:bidi="ar-SA"/>
                    </w:rPr>
                  </m:ctrlPr>
                </m:num>
                <m:den>
                  <m:sSub>
                    <m:sSubPr>
                      <m:ctrlPr>
                        <w:rPr>
                          <w:rFonts w:hint="eastAsia" w:ascii="Cambria Math" w:hAnsi="Cambria Math" w:eastAsia="仿宋_GB2312" w:cs="宋体"/>
                          <w:kern w:val="0"/>
                          <w:sz w:val="32"/>
                          <w:szCs w:val="32"/>
                          <w:lang w:val="en-US" w:eastAsia="zh-CN" w:bidi="ar-SA"/>
                        </w:rPr>
                      </m:ctrlPr>
                    </m:sSubPr>
                    <m:e>
                      <m:r>
                        <m:rPr>
                          <m:sty m:val="p"/>
                        </m:rPr>
                        <w:rPr>
                          <w:rFonts w:hint="eastAsia" w:ascii="Cambria Math" w:hAnsi="Cambria Math" w:eastAsia="仿宋_GB2312" w:cs="宋体"/>
                          <w:kern w:val="0"/>
                          <w:sz w:val="32"/>
                          <w:szCs w:val="32"/>
                          <w:lang w:val="en-US" w:eastAsia="zh-CN" w:bidi="ar-SA"/>
                        </w:rPr>
                        <m:t>N</m:t>
                      </m:r>
                      <m:ctrlPr>
                        <w:rPr>
                          <w:rFonts w:hint="eastAsia" w:ascii="Cambria Math" w:hAnsi="Cambria Math" w:eastAsia="仿宋_GB2312" w:cs="宋体"/>
                          <w:kern w:val="0"/>
                          <w:sz w:val="32"/>
                          <w:szCs w:val="32"/>
                          <w:lang w:val="en-US" w:eastAsia="zh-CN" w:bidi="ar-SA"/>
                        </w:rPr>
                      </m:ctrlPr>
                    </m:e>
                    <m:sub>
                      <m:r>
                        <m:rPr>
                          <m:sty m:val="p"/>
                        </m:rPr>
                        <w:rPr>
                          <w:rFonts w:hint="eastAsia" w:ascii="Cambria Math" w:hAnsi="Cambria Math" w:eastAsia="仿宋_GB2312" w:cs="宋体"/>
                          <w:kern w:val="0"/>
                          <w:sz w:val="32"/>
                          <w:szCs w:val="32"/>
                          <w:lang w:val="en-US" w:eastAsia="zh-CN" w:bidi="ar-SA"/>
                        </w:rPr>
                        <m:t>1</m:t>
                      </m:r>
                      <m:ctrlPr>
                        <w:rPr>
                          <w:rFonts w:hint="eastAsia" w:ascii="Cambria Math" w:hAnsi="Cambria Math" w:eastAsia="仿宋_GB2312" w:cs="宋体"/>
                          <w:kern w:val="0"/>
                          <w:sz w:val="32"/>
                          <w:szCs w:val="32"/>
                          <w:lang w:val="en-US" w:eastAsia="zh-CN" w:bidi="ar-SA"/>
                        </w:rPr>
                      </m:ctrlPr>
                    </m:sub>
                  </m:sSub>
                  <m:r>
                    <m:rPr>
                      <m:sty m:val="p"/>
                    </m:rPr>
                    <w:rPr>
                      <w:rFonts w:hint="eastAsia" w:ascii="Cambria Math" w:hAnsi="Cambria Math" w:eastAsia="仿宋_GB2312" w:cs="宋体"/>
                      <w:kern w:val="0"/>
                      <w:sz w:val="32"/>
                      <w:szCs w:val="32"/>
                      <w:lang w:val="en-US" w:eastAsia="zh-CN" w:bidi="ar-SA"/>
                    </w:rPr>
                    <m:t>−</m:t>
                  </m:r>
                  <m:sSub>
                    <m:sSubPr>
                      <m:ctrlPr>
                        <w:rPr>
                          <w:rFonts w:hint="eastAsia" w:ascii="Cambria Math" w:hAnsi="Cambria Math" w:eastAsia="仿宋_GB2312" w:cs="宋体"/>
                          <w:kern w:val="0"/>
                          <w:sz w:val="32"/>
                          <w:szCs w:val="32"/>
                          <w:lang w:val="en-US" w:eastAsia="zh-CN" w:bidi="ar-SA"/>
                        </w:rPr>
                      </m:ctrlPr>
                    </m:sSubPr>
                    <m:e>
                      <m:r>
                        <m:rPr>
                          <m:sty m:val="p"/>
                        </m:rPr>
                        <w:rPr>
                          <w:rFonts w:hint="eastAsia" w:ascii="Cambria Math" w:hAnsi="Cambria Math" w:eastAsia="仿宋_GB2312" w:cs="宋体"/>
                          <w:kern w:val="0"/>
                          <w:sz w:val="32"/>
                          <w:szCs w:val="32"/>
                          <w:lang w:val="en-US" w:eastAsia="zh-CN" w:bidi="ar-SA"/>
                        </w:rPr>
                        <m:t>N</m:t>
                      </m:r>
                      <m:ctrlPr>
                        <w:rPr>
                          <w:rFonts w:hint="eastAsia" w:ascii="Cambria Math" w:hAnsi="Cambria Math" w:eastAsia="仿宋_GB2312" w:cs="宋体"/>
                          <w:kern w:val="0"/>
                          <w:sz w:val="32"/>
                          <w:szCs w:val="32"/>
                          <w:lang w:val="en-US" w:eastAsia="zh-CN" w:bidi="ar-SA"/>
                        </w:rPr>
                      </m:ctrlPr>
                    </m:e>
                    <m:sub>
                      <m:r>
                        <m:rPr>
                          <m:sty m:val="p"/>
                        </m:rPr>
                        <w:rPr>
                          <w:rFonts w:hint="eastAsia" w:ascii="Cambria Math" w:hAnsi="Cambria Math" w:eastAsia="仿宋_GB2312" w:cs="宋体"/>
                          <w:kern w:val="0"/>
                          <w:sz w:val="32"/>
                          <w:szCs w:val="32"/>
                          <w:lang w:val="en-US" w:eastAsia="zh-CN" w:bidi="ar-SA"/>
                        </w:rPr>
                        <m:t>0</m:t>
                      </m:r>
                      <m:ctrlPr>
                        <w:rPr>
                          <w:rFonts w:hint="eastAsia" w:ascii="Cambria Math" w:hAnsi="Cambria Math" w:eastAsia="仿宋_GB2312" w:cs="宋体"/>
                          <w:kern w:val="0"/>
                          <w:sz w:val="32"/>
                          <w:szCs w:val="32"/>
                          <w:lang w:val="en-US" w:eastAsia="zh-CN" w:bidi="ar-SA"/>
                        </w:rPr>
                      </m:ctrlPr>
                    </m:sub>
                  </m:sSub>
                  <m:ctrlPr>
                    <w:rPr>
                      <w:rFonts w:hint="eastAsia" w:ascii="Cambria Math" w:hAnsi="Cambria Math" w:eastAsia="仿宋_GB2312" w:cs="宋体"/>
                      <w:kern w:val="0"/>
                      <w:sz w:val="32"/>
                      <w:szCs w:val="32"/>
                      <w:lang w:val="en-US" w:eastAsia="zh-CN" w:bidi="ar-SA"/>
                    </w:rPr>
                  </m:ctrlPr>
                </m:den>
              </m:f>
              <m:r>
                <m:rPr>
                  <m:sty m:val="p"/>
                </m:rPr>
                <w:rPr>
                  <w:rFonts w:hint="eastAsia" w:ascii="Cambria Math" w:hAnsi="Cambria Math" w:eastAsia="仿宋_GB2312" w:cs="宋体"/>
                  <w:kern w:val="0"/>
                  <w:sz w:val="32"/>
                  <w:szCs w:val="32"/>
                  <w:lang w:val="en-US" w:eastAsia="zh-CN" w:bidi="ar-SA"/>
                </w:rPr>
                <m:t>×10−5</m:t>
              </m:r>
              <m:ctrlPr>
                <w:rPr>
                  <w:rFonts w:hint="eastAsia" w:ascii="Cambria Math" w:hAnsi="Cambria Math" w:eastAsia="仿宋_GB2312" w:cs="宋体"/>
                  <w:kern w:val="0"/>
                  <w:sz w:val="32"/>
                  <w:szCs w:val="32"/>
                  <w:lang w:val="en-US" w:eastAsia="zh-CN" w:bidi="ar-SA"/>
                </w:rPr>
              </m:ctrlPr>
            </m:e>
          </m:d>
        </m:oMath>
      </m:oMathPara>
    </w:p>
    <w:p w14:paraId="18439555">
      <w:pPr>
        <w:widowControl w:val="0"/>
        <w:tabs>
          <w:tab w:val="left" w:pos="-2700"/>
        </w:tabs>
        <w:spacing w:line="360" w:lineRule="auto"/>
        <w:ind w:firstLine="640" w:firstLineChars="200"/>
        <w:jc w:val="both"/>
        <w:rPr>
          <w:rFonts w:hint="default"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上式中，</w:t>
      </w:r>
      <m:oMath>
        <m:sSub>
          <m:sSubPr>
            <m:ctrlPr>
              <w:rPr>
                <w:rFonts w:hint="eastAsia" w:ascii="Cambria Math" w:hAnsi="Cambria Math" w:eastAsia="仿宋_GB2312" w:cs="宋体"/>
                <w:kern w:val="0"/>
                <w:sz w:val="32"/>
                <w:szCs w:val="32"/>
                <w:lang w:val="en-US" w:eastAsia="zh-CN" w:bidi="ar-SA"/>
              </w:rPr>
            </m:ctrlPr>
          </m:sSubPr>
          <m:e>
            <m:r>
              <m:rPr>
                <m:sty m:val="p"/>
              </m:rPr>
              <w:rPr>
                <w:rFonts w:hint="eastAsia" w:ascii="Cambria Math" w:hAnsi="Cambria Math" w:eastAsia="仿宋_GB2312" w:cs="宋体"/>
                <w:kern w:val="0"/>
                <w:sz w:val="32"/>
                <w:szCs w:val="32"/>
                <w:lang w:val="en-US" w:eastAsia="zh-CN" w:bidi="ar-SA"/>
              </w:rPr>
              <m:t>N</m:t>
            </m:r>
            <m:ctrlPr>
              <w:rPr>
                <w:rFonts w:hint="eastAsia" w:ascii="Cambria Math" w:hAnsi="Cambria Math" w:eastAsia="仿宋_GB2312" w:cs="宋体"/>
                <w:kern w:val="0"/>
                <w:sz w:val="32"/>
                <w:szCs w:val="32"/>
                <w:lang w:val="en-US" w:eastAsia="zh-CN" w:bidi="ar-SA"/>
              </w:rPr>
            </m:ctrlPr>
          </m:e>
          <m:sub>
            <m:r>
              <m:rPr>
                <m:sty m:val="p"/>
              </m:rPr>
              <w:rPr>
                <w:rFonts w:hint="eastAsia" w:ascii="Cambria Math" w:hAnsi="Cambria Math" w:eastAsia="仿宋_GB2312" w:cs="宋体"/>
                <w:kern w:val="0"/>
                <w:sz w:val="32"/>
                <w:szCs w:val="32"/>
                <w:lang w:val="en-US" w:eastAsia="zh-CN" w:bidi="ar-SA"/>
              </w:rPr>
              <m:t>0</m:t>
            </m:r>
            <m:ctrlPr>
              <w:rPr>
                <w:rFonts w:hint="eastAsia" w:ascii="Cambria Math" w:hAnsi="Cambria Math" w:eastAsia="仿宋_GB2312" w:cs="宋体"/>
                <w:kern w:val="0"/>
                <w:sz w:val="32"/>
                <w:szCs w:val="32"/>
                <w:lang w:val="en-US" w:eastAsia="zh-CN" w:bidi="ar-SA"/>
              </w:rPr>
            </m:ctrlPr>
          </m:sub>
        </m:sSub>
      </m:oMath>
      <w:r>
        <w:rPr>
          <w:rFonts w:hint="eastAsia" w:ascii="仿宋_GB2312" w:hAnsi="仿宋" w:eastAsia="仿宋_GB2312" w:cs="宋体"/>
          <w:kern w:val="0"/>
          <w:sz w:val="32"/>
          <w:szCs w:val="32"/>
          <w:lang w:val="en-US" w:eastAsia="zh-CN" w:bidi="ar-SA"/>
        </w:rPr>
        <w:t>和</w:t>
      </w:r>
      <m:oMath>
        <m:sSub>
          <m:sSubPr>
            <m:ctrlPr>
              <w:rPr>
                <w:rFonts w:hint="eastAsia" w:ascii="Cambria Math" w:hAnsi="Cambria Math" w:eastAsia="仿宋_GB2312" w:cs="宋体"/>
                <w:kern w:val="0"/>
                <w:sz w:val="32"/>
                <w:szCs w:val="32"/>
                <w:lang w:val="en-US" w:eastAsia="zh-CN" w:bidi="ar-SA"/>
              </w:rPr>
            </m:ctrlPr>
          </m:sSubPr>
          <m:e>
            <m:r>
              <m:rPr>
                <m:sty m:val="p"/>
              </m:rPr>
              <w:rPr>
                <w:rFonts w:hint="eastAsia" w:ascii="Cambria Math" w:hAnsi="Cambria Math" w:eastAsia="仿宋_GB2312" w:cs="宋体"/>
                <w:kern w:val="0"/>
                <w:sz w:val="32"/>
                <w:szCs w:val="32"/>
                <w:lang w:val="en-US" w:eastAsia="zh-CN" w:bidi="ar-SA"/>
              </w:rPr>
              <m:t>N</m:t>
            </m:r>
            <m:ctrlPr>
              <w:rPr>
                <w:rFonts w:hint="eastAsia" w:ascii="Cambria Math" w:hAnsi="Cambria Math" w:eastAsia="仿宋_GB2312" w:cs="宋体"/>
                <w:kern w:val="0"/>
                <w:sz w:val="32"/>
                <w:szCs w:val="32"/>
                <w:lang w:val="en-US" w:eastAsia="zh-CN" w:bidi="ar-SA"/>
              </w:rPr>
            </m:ctrlPr>
          </m:e>
          <m:sub>
            <m:r>
              <m:rPr>
                <m:sty m:val="p"/>
              </m:rPr>
              <w:rPr>
                <w:rFonts w:hint="eastAsia" w:ascii="Cambria Math" w:hAnsi="Cambria Math" w:eastAsia="仿宋_GB2312" w:cs="宋体"/>
                <w:kern w:val="0"/>
                <w:sz w:val="32"/>
                <w:szCs w:val="32"/>
                <w:lang w:val="en-US" w:eastAsia="zh-CN" w:bidi="ar-SA"/>
              </w:rPr>
              <m:t>1</m:t>
            </m:r>
            <m:ctrlPr>
              <w:rPr>
                <w:rFonts w:hint="eastAsia" w:ascii="Cambria Math" w:hAnsi="Cambria Math" w:eastAsia="仿宋_GB2312" w:cs="宋体"/>
                <w:kern w:val="0"/>
                <w:sz w:val="32"/>
                <w:szCs w:val="32"/>
                <w:lang w:val="en-US" w:eastAsia="zh-CN" w:bidi="ar-SA"/>
              </w:rPr>
            </m:ctrlPr>
          </m:sub>
        </m:sSub>
      </m:oMath>
      <w:r>
        <w:rPr>
          <w:rFonts w:hint="eastAsia" w:ascii="仿宋_GB2312" w:hAnsi="仿宋" w:eastAsia="仿宋_GB2312" w:cs="宋体"/>
          <w:kern w:val="0"/>
          <w:sz w:val="32"/>
          <w:szCs w:val="32"/>
          <w:lang w:val="en-US" w:eastAsia="zh-CN" w:bidi="ar-SA"/>
        </w:rPr>
        <w:t>分别为本轮新月和下一轮新月日期，由上式可以得到，在新月初始和下一轮新月开始时</w:t>
      </w:r>
      <m:oMath>
        <m:r>
          <m:rPr>
            <m:sty m:val="p"/>
          </m:rPr>
          <w:rPr>
            <w:rFonts w:hint="eastAsia" w:ascii="Cambria Math" w:hAnsi="Cambria Math" w:eastAsia="仿宋_GB2312" w:cs="宋体"/>
            <w:kern w:val="0"/>
            <w:sz w:val="32"/>
            <w:szCs w:val="32"/>
            <w:lang w:val="en-US" w:eastAsia="zh-CN" w:bidi="ar-SA"/>
          </w:rPr>
          <m:t>x=</m:t>
        </m:r>
        <m:sSub>
          <m:sSubPr>
            <m:ctrlPr>
              <w:rPr>
                <w:rFonts w:hint="eastAsia" w:ascii="Cambria Math" w:hAnsi="Cambria Math" w:eastAsia="仿宋_GB2312" w:cs="宋体"/>
                <w:kern w:val="0"/>
                <w:sz w:val="32"/>
                <w:szCs w:val="32"/>
                <w:lang w:val="en-US" w:eastAsia="zh-CN" w:bidi="ar-SA"/>
              </w:rPr>
            </m:ctrlPr>
          </m:sSubPr>
          <m:e>
            <m:r>
              <m:rPr>
                <m:sty m:val="p"/>
              </m:rPr>
              <w:rPr>
                <w:rFonts w:hint="eastAsia" w:ascii="Cambria Math" w:hAnsi="Cambria Math" w:eastAsia="仿宋_GB2312" w:cs="宋体"/>
                <w:kern w:val="0"/>
                <w:sz w:val="32"/>
                <w:szCs w:val="32"/>
                <w:lang w:val="en-US" w:eastAsia="zh-CN" w:bidi="ar-SA"/>
              </w:rPr>
              <m:t>N</m:t>
            </m:r>
            <m:ctrlPr>
              <w:rPr>
                <w:rFonts w:hint="eastAsia" w:ascii="Cambria Math" w:hAnsi="Cambria Math" w:eastAsia="仿宋_GB2312" w:cs="宋体"/>
                <w:kern w:val="0"/>
                <w:sz w:val="32"/>
                <w:szCs w:val="32"/>
                <w:lang w:val="en-US" w:eastAsia="zh-CN" w:bidi="ar-SA"/>
              </w:rPr>
            </m:ctrlPr>
          </m:e>
          <m:sub>
            <m:r>
              <m:rPr>
                <m:sty m:val="p"/>
              </m:rPr>
              <w:rPr>
                <w:rFonts w:hint="eastAsia" w:ascii="Cambria Math" w:hAnsi="Cambria Math" w:eastAsia="仿宋_GB2312" w:cs="宋体"/>
                <w:kern w:val="0"/>
                <w:sz w:val="32"/>
                <w:szCs w:val="32"/>
                <w:lang w:val="en-US" w:eastAsia="zh-CN" w:bidi="ar-SA"/>
              </w:rPr>
              <m:t>0</m:t>
            </m:r>
            <m:ctrlPr>
              <w:rPr>
                <w:rFonts w:hint="eastAsia" w:ascii="Cambria Math" w:hAnsi="Cambria Math" w:eastAsia="仿宋_GB2312" w:cs="宋体"/>
                <w:kern w:val="0"/>
                <w:sz w:val="32"/>
                <w:szCs w:val="32"/>
                <w:lang w:val="en-US" w:eastAsia="zh-CN" w:bidi="ar-SA"/>
              </w:rPr>
            </m:ctrlPr>
          </m:sub>
        </m:sSub>
        <m:r>
          <m:rPr>
            <m:sty m:val="p"/>
          </m:rPr>
          <w:rPr>
            <w:rFonts w:hint="eastAsia" w:ascii="Cambria Math" w:hAnsi="Cambria Math" w:eastAsia="仿宋_GB2312" w:cs="宋体"/>
            <w:kern w:val="0"/>
            <w:sz w:val="32"/>
            <w:szCs w:val="32"/>
            <w:lang w:val="en-US" w:eastAsia="zh-CN" w:bidi="ar-SA"/>
          </w:rPr>
          <m:t xml:space="preserve">或 </m:t>
        </m:r>
        <m:sSub>
          <m:sSubPr>
            <m:ctrlPr>
              <w:rPr>
                <w:rFonts w:hint="eastAsia" w:ascii="Cambria Math" w:hAnsi="Cambria Math" w:eastAsia="仿宋_GB2312" w:cs="宋体"/>
                <w:kern w:val="0"/>
                <w:sz w:val="32"/>
                <w:szCs w:val="32"/>
                <w:lang w:val="en-US" w:eastAsia="zh-CN" w:bidi="ar-SA"/>
              </w:rPr>
            </m:ctrlPr>
          </m:sSubPr>
          <m:e>
            <m:r>
              <m:rPr>
                <m:sty m:val="p"/>
              </m:rPr>
              <w:rPr>
                <w:rFonts w:hint="eastAsia" w:ascii="Cambria Math" w:hAnsi="Cambria Math" w:eastAsia="仿宋_GB2312" w:cs="宋体"/>
                <w:kern w:val="0"/>
                <w:sz w:val="32"/>
                <w:szCs w:val="32"/>
                <w:lang w:val="en-US" w:eastAsia="zh-CN" w:bidi="ar-SA"/>
              </w:rPr>
              <m:t>N</m:t>
            </m:r>
            <m:ctrlPr>
              <w:rPr>
                <w:rFonts w:hint="eastAsia" w:ascii="Cambria Math" w:hAnsi="Cambria Math" w:eastAsia="仿宋_GB2312" w:cs="宋体"/>
                <w:kern w:val="0"/>
                <w:sz w:val="32"/>
                <w:szCs w:val="32"/>
                <w:lang w:val="en-US" w:eastAsia="zh-CN" w:bidi="ar-SA"/>
              </w:rPr>
            </m:ctrlPr>
          </m:e>
          <m:sub>
            <m:r>
              <m:rPr>
                <m:sty m:val="p"/>
              </m:rPr>
              <w:rPr>
                <w:rFonts w:hint="eastAsia" w:ascii="Cambria Math" w:hAnsi="Cambria Math" w:eastAsia="仿宋_GB2312" w:cs="宋体"/>
                <w:kern w:val="0"/>
                <w:sz w:val="32"/>
                <w:szCs w:val="32"/>
                <w:lang w:val="en-US" w:eastAsia="zh-CN" w:bidi="ar-SA"/>
              </w:rPr>
              <m:t>1</m:t>
            </m:r>
            <m:ctrlPr>
              <w:rPr>
                <w:rFonts w:hint="eastAsia" w:ascii="Cambria Math" w:hAnsi="Cambria Math" w:eastAsia="仿宋_GB2312" w:cs="宋体"/>
                <w:kern w:val="0"/>
                <w:sz w:val="32"/>
                <w:szCs w:val="32"/>
                <w:lang w:val="en-US" w:eastAsia="zh-CN" w:bidi="ar-SA"/>
              </w:rPr>
            </m:ctrlPr>
          </m:sub>
        </m:sSub>
      </m:oMath>
      <w:r>
        <w:rPr>
          <w:rFonts w:hint="eastAsia" w:ascii="仿宋_GB2312" w:hAnsi="仿宋" w:eastAsia="仿宋_GB2312" w:cs="宋体"/>
          <w:kern w:val="0"/>
          <w:sz w:val="32"/>
          <w:szCs w:val="32"/>
          <w:lang w:val="en-US" w:eastAsia="zh-CN" w:bidi="ar-SA"/>
        </w:rPr>
        <w:t>，月相指数</w:t>
      </w:r>
      <m:oMath>
        <m:r>
          <m:rPr>
            <m:sty m:val="p"/>
          </m:rPr>
          <w:rPr>
            <w:rFonts w:hint="eastAsia" w:ascii="Cambria Math" w:hAnsi="Cambria Math" w:eastAsia="仿宋_GB2312" w:cs="宋体"/>
            <w:kern w:val="0"/>
            <w:sz w:val="32"/>
            <w:szCs w:val="32"/>
            <w:lang w:val="en-US" w:eastAsia="zh-CN" w:bidi="ar-SA"/>
          </w:rPr>
          <m:t>PI=0</m:t>
        </m:r>
      </m:oMath>
      <w:r>
        <w:rPr>
          <w:rFonts w:hint="eastAsia" w:ascii="仿宋_GB2312" w:hAnsi="仿宋" w:eastAsia="仿宋_GB2312" w:cs="宋体"/>
          <w:kern w:val="0"/>
          <w:sz w:val="32"/>
          <w:szCs w:val="32"/>
          <w:lang w:val="en-US" w:eastAsia="zh-CN" w:bidi="ar-SA"/>
        </w:rPr>
        <w:t>，代表月相将不对萤火虫活动产生负面影响，同时此时云量多寡也不会对最终的环境光线因素</w:t>
      </w:r>
      <m:oMath>
        <m:r>
          <m:rPr>
            <m:sty m:val="p"/>
          </m:rPr>
          <w:rPr>
            <w:rFonts w:hint="eastAsia" w:ascii="Cambria Math" w:hAnsi="Cambria Math" w:eastAsia="仿宋_GB2312" w:cs="宋体"/>
            <w:kern w:val="0"/>
            <w:sz w:val="32"/>
            <w:szCs w:val="32"/>
            <w:lang w:val="en-US" w:eastAsia="zh-CN" w:bidi="ar-SA"/>
          </w:rPr>
          <m:t>L</m:t>
        </m:r>
      </m:oMath>
      <w:r>
        <w:rPr>
          <w:rFonts w:hint="eastAsia" w:ascii="仿宋_GB2312" w:hAnsi="仿宋" w:eastAsia="仿宋_GB2312" w:cs="宋体"/>
          <w:kern w:val="0"/>
          <w:sz w:val="32"/>
          <w:szCs w:val="32"/>
          <w:lang w:val="en-US" w:eastAsia="zh-CN" w:bidi="ar-SA"/>
        </w:rPr>
        <w:t>产生影响；而在满月时</w:t>
      </w:r>
      <m:oMath>
        <m:r>
          <m:rPr>
            <m:sty m:val="p"/>
          </m:rPr>
          <w:rPr>
            <w:rFonts w:hint="eastAsia" w:ascii="Cambria Math" w:hAnsi="Cambria Math" w:eastAsia="仿宋_GB2312" w:cs="宋体"/>
            <w:kern w:val="0"/>
            <w:sz w:val="32"/>
            <w:szCs w:val="32"/>
            <w:lang w:val="en-US" w:eastAsia="zh-CN" w:bidi="ar-SA"/>
          </w:rPr>
          <m:t>x=</m:t>
        </m:r>
        <m:f>
          <m:fPr>
            <m:ctrlPr>
              <w:rPr>
                <w:rFonts w:hint="eastAsia" w:ascii="Cambria Math" w:hAnsi="Cambria Math" w:eastAsia="仿宋_GB2312" w:cs="宋体"/>
                <w:kern w:val="0"/>
                <w:sz w:val="32"/>
                <w:szCs w:val="32"/>
                <w:lang w:val="en-US" w:eastAsia="zh-CN" w:bidi="ar-SA"/>
              </w:rPr>
            </m:ctrlPr>
          </m:fPr>
          <m:num>
            <m:sSub>
              <m:sSubPr>
                <m:ctrlPr>
                  <w:rPr>
                    <w:rFonts w:hint="eastAsia" w:ascii="Cambria Math" w:hAnsi="Cambria Math" w:eastAsia="仿宋_GB2312" w:cs="宋体"/>
                    <w:kern w:val="0"/>
                    <w:sz w:val="32"/>
                    <w:szCs w:val="32"/>
                    <w:lang w:val="en-US" w:eastAsia="zh-CN" w:bidi="ar-SA"/>
                  </w:rPr>
                </m:ctrlPr>
              </m:sSubPr>
              <m:e>
                <m:r>
                  <m:rPr>
                    <m:sty m:val="p"/>
                  </m:rPr>
                  <w:rPr>
                    <w:rFonts w:hint="eastAsia" w:ascii="Cambria Math" w:hAnsi="Cambria Math" w:eastAsia="仿宋_GB2312" w:cs="宋体"/>
                    <w:kern w:val="0"/>
                    <w:sz w:val="32"/>
                    <w:szCs w:val="32"/>
                    <w:lang w:val="en-US" w:eastAsia="zh-CN" w:bidi="ar-SA"/>
                  </w:rPr>
                  <m:t>N</m:t>
                </m:r>
                <m:ctrlPr>
                  <w:rPr>
                    <w:rFonts w:hint="eastAsia" w:ascii="Cambria Math" w:hAnsi="Cambria Math" w:eastAsia="仿宋_GB2312" w:cs="宋体"/>
                    <w:kern w:val="0"/>
                    <w:sz w:val="32"/>
                    <w:szCs w:val="32"/>
                    <w:lang w:val="en-US" w:eastAsia="zh-CN" w:bidi="ar-SA"/>
                  </w:rPr>
                </m:ctrlPr>
              </m:e>
              <m:sub>
                <m:r>
                  <m:rPr>
                    <m:sty m:val="p"/>
                  </m:rPr>
                  <w:rPr>
                    <w:rFonts w:hint="eastAsia" w:ascii="Cambria Math" w:hAnsi="Cambria Math" w:eastAsia="仿宋_GB2312" w:cs="宋体"/>
                    <w:kern w:val="0"/>
                    <w:sz w:val="32"/>
                    <w:szCs w:val="32"/>
                    <w:lang w:val="en-US" w:eastAsia="zh-CN" w:bidi="ar-SA"/>
                  </w:rPr>
                  <m:t>0</m:t>
                </m:r>
                <m:ctrlPr>
                  <w:rPr>
                    <w:rFonts w:hint="eastAsia" w:ascii="Cambria Math" w:hAnsi="Cambria Math" w:eastAsia="仿宋_GB2312" w:cs="宋体"/>
                    <w:kern w:val="0"/>
                    <w:sz w:val="32"/>
                    <w:szCs w:val="32"/>
                    <w:lang w:val="en-US" w:eastAsia="zh-CN" w:bidi="ar-SA"/>
                  </w:rPr>
                </m:ctrlPr>
              </m:sub>
            </m:sSub>
            <m:r>
              <m:rPr>
                <m:sty m:val="p"/>
              </m:rPr>
              <w:rPr>
                <w:rFonts w:hint="eastAsia" w:ascii="Cambria Math" w:hAnsi="Cambria Math" w:eastAsia="仿宋_GB2312" w:cs="宋体"/>
                <w:kern w:val="0"/>
                <w:sz w:val="32"/>
                <w:szCs w:val="32"/>
                <w:lang w:val="en-US" w:eastAsia="zh-CN" w:bidi="ar-SA"/>
              </w:rPr>
              <m:t>+</m:t>
            </m:r>
            <m:sSub>
              <m:sSubPr>
                <m:ctrlPr>
                  <w:rPr>
                    <w:rFonts w:hint="eastAsia" w:ascii="Cambria Math" w:hAnsi="Cambria Math" w:eastAsia="仿宋_GB2312" w:cs="宋体"/>
                    <w:kern w:val="0"/>
                    <w:sz w:val="32"/>
                    <w:szCs w:val="32"/>
                    <w:lang w:val="en-US" w:eastAsia="zh-CN" w:bidi="ar-SA"/>
                  </w:rPr>
                </m:ctrlPr>
              </m:sSubPr>
              <m:e>
                <m:r>
                  <m:rPr>
                    <m:sty m:val="p"/>
                  </m:rPr>
                  <w:rPr>
                    <w:rFonts w:hint="eastAsia" w:ascii="Cambria Math" w:hAnsi="Cambria Math" w:eastAsia="仿宋_GB2312" w:cs="宋体"/>
                    <w:kern w:val="0"/>
                    <w:sz w:val="32"/>
                    <w:szCs w:val="32"/>
                    <w:lang w:val="en-US" w:eastAsia="zh-CN" w:bidi="ar-SA"/>
                  </w:rPr>
                  <m:t>N</m:t>
                </m:r>
                <m:ctrlPr>
                  <w:rPr>
                    <w:rFonts w:hint="eastAsia" w:ascii="Cambria Math" w:hAnsi="Cambria Math" w:eastAsia="仿宋_GB2312" w:cs="宋体"/>
                    <w:kern w:val="0"/>
                    <w:sz w:val="32"/>
                    <w:szCs w:val="32"/>
                    <w:lang w:val="en-US" w:eastAsia="zh-CN" w:bidi="ar-SA"/>
                  </w:rPr>
                </m:ctrlPr>
              </m:e>
              <m:sub>
                <m:r>
                  <m:rPr>
                    <m:sty m:val="p"/>
                  </m:rPr>
                  <w:rPr>
                    <w:rFonts w:hint="eastAsia" w:ascii="Cambria Math" w:hAnsi="Cambria Math" w:eastAsia="仿宋_GB2312" w:cs="宋体"/>
                    <w:kern w:val="0"/>
                    <w:sz w:val="32"/>
                    <w:szCs w:val="32"/>
                    <w:lang w:val="en-US" w:eastAsia="zh-CN" w:bidi="ar-SA"/>
                  </w:rPr>
                  <m:t>1</m:t>
                </m:r>
                <m:ctrlPr>
                  <w:rPr>
                    <w:rFonts w:hint="eastAsia" w:ascii="Cambria Math" w:hAnsi="Cambria Math" w:eastAsia="仿宋_GB2312" w:cs="宋体"/>
                    <w:kern w:val="0"/>
                    <w:sz w:val="32"/>
                    <w:szCs w:val="32"/>
                    <w:lang w:val="en-US" w:eastAsia="zh-CN" w:bidi="ar-SA"/>
                  </w:rPr>
                </m:ctrlPr>
              </m:sub>
            </m:sSub>
            <m:ctrlPr>
              <w:rPr>
                <w:rFonts w:hint="eastAsia" w:ascii="Cambria Math" w:hAnsi="Cambria Math" w:eastAsia="仿宋_GB2312" w:cs="宋体"/>
                <w:kern w:val="0"/>
                <w:sz w:val="32"/>
                <w:szCs w:val="32"/>
                <w:lang w:val="en-US" w:eastAsia="zh-CN" w:bidi="ar-SA"/>
              </w:rPr>
            </m:ctrlPr>
          </m:num>
          <m:den>
            <m:r>
              <m:rPr>
                <m:sty m:val="p"/>
              </m:rPr>
              <w:rPr>
                <w:rFonts w:hint="eastAsia" w:ascii="Cambria Math" w:hAnsi="Cambria Math" w:eastAsia="仿宋_GB2312" w:cs="宋体"/>
                <w:kern w:val="0"/>
                <w:sz w:val="32"/>
                <w:szCs w:val="32"/>
                <w:lang w:val="en-US" w:eastAsia="zh-CN" w:bidi="ar-SA"/>
              </w:rPr>
              <m:t>2</m:t>
            </m:r>
            <m:ctrlPr>
              <w:rPr>
                <w:rFonts w:hint="eastAsia" w:ascii="Cambria Math" w:hAnsi="Cambria Math" w:eastAsia="仿宋_GB2312" w:cs="宋体"/>
                <w:kern w:val="0"/>
                <w:sz w:val="32"/>
                <w:szCs w:val="32"/>
                <w:lang w:val="en-US" w:eastAsia="zh-CN" w:bidi="ar-SA"/>
              </w:rPr>
            </m:ctrlPr>
          </m:den>
        </m:f>
      </m:oMath>
      <w:r>
        <w:rPr>
          <w:rFonts w:hint="eastAsia" w:ascii="仿宋_GB2312" w:hAnsi="仿宋" w:eastAsia="仿宋_GB2312" w:cs="宋体"/>
          <w:kern w:val="0"/>
          <w:sz w:val="32"/>
          <w:szCs w:val="32"/>
          <w:lang w:val="en-US" w:eastAsia="zh-CN" w:bidi="ar-SA"/>
        </w:rPr>
        <w:t>，月相指数</w:t>
      </w:r>
      <m:oMath>
        <m:r>
          <m:rPr>
            <m:sty m:val="p"/>
          </m:rPr>
          <w:rPr>
            <w:rFonts w:hint="eastAsia" w:ascii="Cambria Math" w:hAnsi="Cambria Math" w:eastAsia="仿宋_GB2312" w:cs="宋体"/>
            <w:kern w:val="0"/>
            <w:sz w:val="32"/>
            <w:szCs w:val="32"/>
            <w:lang w:val="en-US" w:eastAsia="zh-CN" w:bidi="ar-SA"/>
          </w:rPr>
          <m:t>PI=5</m:t>
        </m:r>
      </m:oMath>
      <w:r>
        <w:rPr>
          <w:rFonts w:hint="eastAsia" w:ascii="仿宋_GB2312" w:hAnsi="仿宋" w:eastAsia="仿宋_GB2312" w:cs="宋体"/>
          <w:kern w:val="0"/>
          <w:sz w:val="32"/>
          <w:szCs w:val="32"/>
          <w:lang w:val="en-US" w:eastAsia="zh-CN" w:bidi="ar-SA"/>
        </w:rPr>
        <w:t>，代表环境光线对萤火虫活动影响最为不利，环境光线因素</w:t>
      </w:r>
      <m:oMath>
        <m:r>
          <m:rPr>
            <m:sty m:val="p"/>
          </m:rPr>
          <w:rPr>
            <w:rFonts w:hint="eastAsia" w:ascii="Cambria Math" w:hAnsi="Cambria Math" w:eastAsia="仿宋_GB2312" w:cs="宋体"/>
            <w:kern w:val="0"/>
            <w:sz w:val="32"/>
            <w:szCs w:val="32"/>
            <w:lang w:val="en-US" w:eastAsia="zh-CN" w:bidi="ar-SA"/>
          </w:rPr>
          <m:t>L</m:t>
        </m:r>
      </m:oMath>
      <w:r>
        <w:rPr>
          <w:rFonts w:hint="eastAsia" w:ascii="仿宋_GB2312" w:hAnsi="仿宋" w:eastAsia="仿宋_GB2312" w:cs="宋体"/>
          <w:kern w:val="0"/>
          <w:sz w:val="32"/>
          <w:szCs w:val="32"/>
          <w:lang w:val="en-US" w:eastAsia="zh-CN" w:bidi="ar-SA"/>
        </w:rPr>
        <w:t>为0，该项对萤火虫观赏无贡献。云量指数由云量确定，云量相关标准可参考</w:t>
      </w:r>
      <w:r>
        <w:rPr>
          <w:rFonts w:hint="eastAsia" w:ascii="仿宋_GB2312" w:hAnsi="仿宋" w:eastAsia="仿宋_GB2312" w:cs="宋体"/>
          <w:kern w:val="0"/>
          <w:sz w:val="32"/>
          <w:szCs w:val="32"/>
        </w:rPr>
        <w:t>《地面气象观测规范 云》</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GB/T 35222-2017</w:t>
      </w:r>
      <w:r>
        <w:rPr>
          <w:rFonts w:hint="eastAsia" w:ascii="仿宋_GB2312" w:hAnsi="仿宋" w:eastAsia="仿宋_GB2312" w:cs="宋体"/>
          <w:kern w:val="0"/>
          <w:sz w:val="32"/>
          <w:szCs w:val="32"/>
          <w:lang w:eastAsia="zh-CN"/>
        </w:rPr>
        <w:t>）。</w:t>
      </w:r>
    </w:p>
    <w:p w14:paraId="53B80496">
      <w:pPr>
        <w:ind w:firstLine="640" w:firstLineChars="200"/>
        <w:rPr>
          <w:rFonts w:ascii="楷体_GB2312" w:hAnsi="仿宋" w:eastAsia="楷体_GB2312" w:cs="Calibri"/>
          <w:b/>
          <w:sz w:val="32"/>
          <w:szCs w:val="32"/>
        </w:rPr>
      </w:pPr>
      <w:r>
        <w:rPr>
          <w:rFonts w:hint="default" w:ascii="仿宋_GB2312" w:hAnsi="仿宋" w:eastAsia="仿宋_GB2312" w:cs="宋体"/>
          <w:kern w:val="0"/>
          <w:sz w:val="32"/>
          <w:szCs w:val="32"/>
          <w:lang w:val="en-US" w:eastAsia="zh-CN"/>
        </w:rPr>
        <w:t>由于考虑到</w:t>
      </w:r>
      <w:r>
        <w:rPr>
          <w:rFonts w:hint="eastAsia" w:ascii="仿宋_GB2312" w:hAnsi="仿宋" w:eastAsia="仿宋_GB2312" w:cs="宋体"/>
          <w:kern w:val="0"/>
          <w:sz w:val="32"/>
          <w:szCs w:val="32"/>
          <w:lang w:val="en-US" w:eastAsia="zh-CN"/>
        </w:rPr>
        <w:t>户外观赏会受到降水天气影响</w:t>
      </w:r>
      <w:r>
        <w:rPr>
          <w:rFonts w:hint="default" w:ascii="仿宋_GB2312" w:hAnsi="仿宋" w:eastAsia="仿宋_GB2312" w:cs="宋体"/>
          <w:kern w:val="0"/>
          <w:sz w:val="32"/>
          <w:szCs w:val="32"/>
          <w:lang w:val="en-US" w:eastAsia="zh-CN"/>
        </w:rPr>
        <w:t>，因此在做萤火虫观赏指数的制定时，</w:t>
      </w:r>
      <w:r>
        <w:rPr>
          <w:rFonts w:hint="eastAsia" w:ascii="仿宋_GB2312" w:hAnsi="仿宋" w:eastAsia="仿宋_GB2312" w:cs="宋体"/>
          <w:kern w:val="0"/>
          <w:sz w:val="32"/>
          <w:szCs w:val="32"/>
          <w:lang w:val="en-US" w:eastAsia="zh-CN"/>
        </w:rPr>
        <w:t>使用</w:t>
      </w:r>
      <w:r>
        <w:rPr>
          <w:rFonts w:hint="default" w:ascii="仿宋_GB2312" w:hAnsi="仿宋" w:eastAsia="仿宋_GB2312" w:cs="宋体"/>
          <w:kern w:val="0"/>
          <w:sz w:val="32"/>
          <w:szCs w:val="32"/>
          <w:lang w:val="en-US" w:eastAsia="zh-CN"/>
        </w:rPr>
        <w:t>1小时降水</w:t>
      </w:r>
      <w:r>
        <w:rPr>
          <w:rFonts w:hint="eastAsia" w:ascii="仿宋_GB2312" w:hAnsi="仿宋" w:eastAsia="仿宋_GB2312" w:cs="宋体"/>
          <w:kern w:val="0"/>
          <w:sz w:val="32"/>
          <w:szCs w:val="32"/>
          <w:lang w:val="en-US" w:eastAsia="zh-CN"/>
        </w:rPr>
        <w:t>和</w:t>
      </w:r>
      <w:r>
        <w:rPr>
          <w:rFonts w:hint="default" w:ascii="仿宋_GB2312" w:hAnsi="仿宋" w:eastAsia="仿宋_GB2312" w:cs="宋体"/>
          <w:kern w:val="0"/>
          <w:sz w:val="32"/>
          <w:szCs w:val="32"/>
          <w:lang w:val="en-US" w:eastAsia="zh-CN"/>
        </w:rPr>
        <w:t>3小时降水预报数据开展订正</w:t>
      </w:r>
      <w:r>
        <w:rPr>
          <w:rFonts w:hint="eastAsia" w:ascii="仿宋_GB2312" w:hAnsi="仿宋" w:eastAsia="仿宋_GB2312" w:cs="宋体"/>
          <w:kern w:val="0"/>
          <w:sz w:val="32"/>
          <w:szCs w:val="32"/>
          <w:lang w:val="en-US" w:eastAsia="zh-CN"/>
        </w:rPr>
        <w:t>，降水标准参考</w:t>
      </w:r>
      <w:r>
        <w:rPr>
          <w:rFonts w:hint="eastAsia" w:ascii="仿宋_GB2312" w:hAnsi="仿宋" w:eastAsia="仿宋_GB2312" w:cs="宋体"/>
          <w:kern w:val="0"/>
          <w:sz w:val="32"/>
          <w:szCs w:val="32"/>
        </w:rPr>
        <w:t>《地面气象观测规范 降水量》</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GB/T 35228-2017</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当降水较明显时，订正系数为 0，该时段萤火虫观赏指数为0，即不适宜赏萤，有弱降水时会对赏萤产生一定不利影响，订正系数为0.5或0.8，指数值相应减小，赏萤适宜度也减小，无降水时，降水订正系数为1，萤火虫观赏指数直接由群落和舒适度以及环境光因素三者确定。</w:t>
      </w:r>
    </w:p>
    <w:p w14:paraId="58E03B8B">
      <w:pPr>
        <w:pStyle w:val="10"/>
        <w:numPr>
          <w:ilvl w:val="0"/>
          <w:numId w:val="2"/>
        </w:numPr>
        <w:ind w:firstLineChars="0"/>
        <w:outlineLvl w:val="0"/>
        <w:rPr>
          <w:rFonts w:ascii="黑体" w:hAnsi="黑体" w:eastAsia="黑体" w:cs="宋体"/>
          <w:bCs/>
          <w:sz w:val="32"/>
          <w:szCs w:val="32"/>
        </w:rPr>
      </w:pPr>
      <w:r>
        <w:rPr>
          <w:rFonts w:hint="eastAsia" w:ascii="黑体" w:hAnsi="黑体" w:eastAsia="黑体" w:cs="宋体"/>
          <w:bCs/>
          <w:sz w:val="32"/>
          <w:szCs w:val="32"/>
        </w:rPr>
        <w:t>预期的社会经济效益</w:t>
      </w:r>
    </w:p>
    <w:p w14:paraId="45E20ACD">
      <w:pPr>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独创性制定萤火虫地方技术性规范，为萤火虫观赏指数预报服务提供依据，可以指导公众开展萤火虫观赏活动，从而促进莲都区萤火虫相关特色旅游项目开发，挖掘培育新的生态旅游产业发展，满足莲都区生态经济发展需求。</w:t>
      </w:r>
    </w:p>
    <w:p w14:paraId="366F9245">
      <w:pPr>
        <w:pStyle w:val="10"/>
        <w:numPr>
          <w:ilvl w:val="0"/>
          <w:numId w:val="2"/>
        </w:numPr>
        <w:ind w:firstLineChars="0"/>
        <w:outlineLvl w:val="0"/>
        <w:rPr>
          <w:rFonts w:ascii="黑体" w:hAnsi="黑体" w:eastAsia="黑体" w:cs="宋体"/>
          <w:bCs/>
          <w:sz w:val="32"/>
          <w:szCs w:val="32"/>
        </w:rPr>
      </w:pPr>
      <w:r>
        <w:rPr>
          <w:rFonts w:hint="eastAsia" w:ascii="黑体" w:hAnsi="黑体" w:eastAsia="黑体" w:cs="宋体"/>
          <w:bCs/>
          <w:sz w:val="32"/>
          <w:szCs w:val="32"/>
        </w:rPr>
        <w:t>是否涉及专利等知识产权问题</w:t>
      </w:r>
    </w:p>
    <w:p w14:paraId="15981310">
      <w:pPr>
        <w:pStyle w:val="10"/>
        <w:numPr>
          <w:ilvl w:val="0"/>
          <w:numId w:val="0"/>
        </w:numPr>
        <w:ind w:left="567" w:leftChars="0"/>
        <w:outlineLvl w:val="0"/>
        <w:rPr>
          <w:rFonts w:hint="eastAsia" w:ascii="仿宋_GB2312" w:hAnsi="仿宋" w:eastAsia="仿宋_GB2312" w:cs="Calibri"/>
          <w:kern w:val="2"/>
          <w:sz w:val="32"/>
          <w:szCs w:val="32"/>
          <w:lang w:val="en-US" w:eastAsia="zh-CN" w:bidi="ar-SA"/>
        </w:rPr>
      </w:pPr>
      <w:r>
        <w:rPr>
          <w:rFonts w:hint="eastAsia" w:ascii="仿宋_GB2312" w:hAnsi="仿宋" w:eastAsia="仿宋_GB2312" w:cs="Calibri"/>
          <w:kern w:val="2"/>
          <w:sz w:val="32"/>
          <w:szCs w:val="32"/>
          <w:lang w:val="en-US" w:eastAsia="zh-CN" w:bidi="ar-SA"/>
        </w:rPr>
        <w:t>不涉及。</w:t>
      </w:r>
    </w:p>
    <w:p w14:paraId="548379D4">
      <w:pPr>
        <w:pStyle w:val="10"/>
        <w:numPr>
          <w:ilvl w:val="0"/>
          <w:numId w:val="2"/>
        </w:numPr>
        <w:ind w:firstLineChars="0"/>
        <w:outlineLvl w:val="0"/>
        <w:rPr>
          <w:rFonts w:ascii="黑体" w:hAnsi="黑体" w:eastAsia="黑体" w:cs="宋体"/>
          <w:bCs/>
          <w:sz w:val="32"/>
          <w:szCs w:val="32"/>
        </w:rPr>
      </w:pPr>
      <w:r>
        <w:rPr>
          <w:rFonts w:hint="eastAsia" w:ascii="黑体" w:hAnsi="黑体" w:eastAsia="黑体" w:cs="宋体"/>
          <w:bCs/>
          <w:sz w:val="32"/>
          <w:szCs w:val="32"/>
        </w:rPr>
        <w:t>贯彻实施标准的要求和措施等建议</w:t>
      </w:r>
    </w:p>
    <w:p w14:paraId="584A42C4">
      <w:pPr>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本标准由区级人民政府主管部门负责监督实施。本标准的监督实施要求强调在任何情况下，开展萤火虫观赏指数预报应遵守本标准规定的要求，在满足本规范要求后才可进行发布。各级监管部门进行监督性检查时，可以查看计算方法是否符合规范，作为判定是否符合标准以及实施相关管理措施的依据。</w:t>
      </w:r>
    </w:p>
    <w:p w14:paraId="1F6A91B5">
      <w:pPr>
        <w:pStyle w:val="10"/>
        <w:numPr>
          <w:ilvl w:val="0"/>
          <w:numId w:val="2"/>
        </w:numPr>
        <w:ind w:firstLineChars="0"/>
        <w:outlineLvl w:val="0"/>
        <w:rPr>
          <w:rFonts w:ascii="黑体" w:hAnsi="黑体" w:eastAsia="黑体" w:cs="宋体"/>
          <w:bCs/>
          <w:sz w:val="32"/>
          <w:szCs w:val="32"/>
        </w:rPr>
      </w:pPr>
      <w:r>
        <w:rPr>
          <w:rFonts w:ascii="黑体" w:hAnsi="黑体" w:eastAsia="黑体" w:cs="宋体"/>
          <w:bCs/>
          <w:sz w:val="32"/>
          <w:szCs w:val="32"/>
        </w:rPr>
        <w:t>重大意见分歧的处理依据和结果</w:t>
      </w:r>
    </w:p>
    <w:p w14:paraId="339A6A22">
      <w:pPr>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该标准制订过程中</w:t>
      </w:r>
      <w:r>
        <w:rPr>
          <w:rFonts w:hint="eastAsia" w:ascii="仿宋_GB2312" w:hAnsi="仿宋" w:eastAsia="仿宋_GB2312" w:cs="宋体"/>
          <w:kern w:val="0"/>
          <w:sz w:val="32"/>
          <w:szCs w:val="32"/>
        </w:rPr>
        <w:t>，</w:t>
      </w:r>
      <w:r>
        <w:rPr>
          <w:rFonts w:ascii="仿宋_GB2312" w:hAnsi="仿宋" w:eastAsia="仿宋_GB2312" w:cs="宋体"/>
          <w:kern w:val="0"/>
          <w:sz w:val="32"/>
          <w:szCs w:val="32"/>
        </w:rPr>
        <w:t>未出现重大意见分歧</w:t>
      </w:r>
      <w:r>
        <w:rPr>
          <w:rFonts w:hint="eastAsia" w:ascii="仿宋_GB2312" w:hAnsi="仿宋" w:eastAsia="仿宋_GB2312" w:cs="宋体"/>
          <w:kern w:val="0"/>
          <w:sz w:val="32"/>
          <w:szCs w:val="32"/>
        </w:rPr>
        <w:t>。</w:t>
      </w:r>
    </w:p>
    <w:p w14:paraId="238BF29D">
      <w:pPr>
        <w:pStyle w:val="10"/>
        <w:numPr>
          <w:ilvl w:val="0"/>
          <w:numId w:val="2"/>
        </w:numPr>
        <w:ind w:firstLineChars="0"/>
        <w:outlineLvl w:val="0"/>
        <w:rPr>
          <w:rFonts w:ascii="黑体" w:hAnsi="黑体" w:eastAsia="黑体" w:cs="宋体"/>
          <w:bCs/>
          <w:sz w:val="32"/>
          <w:szCs w:val="32"/>
        </w:rPr>
      </w:pPr>
      <w:r>
        <w:rPr>
          <w:rFonts w:ascii="黑体" w:hAnsi="黑体" w:eastAsia="黑体" w:cs="宋体"/>
          <w:bCs/>
          <w:sz w:val="32"/>
          <w:szCs w:val="32"/>
        </w:rPr>
        <w:t>废止现行有关标准的建议</w:t>
      </w:r>
    </w:p>
    <w:p w14:paraId="605E1676">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该标准制定实施后，无需废止其它标准。</w:t>
      </w:r>
    </w:p>
    <w:p w14:paraId="473805F4">
      <w:pPr>
        <w:pStyle w:val="10"/>
        <w:numPr>
          <w:ilvl w:val="0"/>
          <w:numId w:val="2"/>
        </w:numPr>
        <w:ind w:firstLineChars="0"/>
        <w:outlineLvl w:val="0"/>
        <w:rPr>
          <w:rFonts w:ascii="黑体" w:hAnsi="黑体" w:eastAsia="黑体" w:cs="宋体"/>
          <w:bCs/>
          <w:sz w:val="32"/>
          <w:szCs w:val="32"/>
        </w:rPr>
      </w:pPr>
      <w:r>
        <w:rPr>
          <w:rFonts w:hint="eastAsia" w:ascii="黑体" w:hAnsi="黑体" w:eastAsia="黑体" w:cs="宋体"/>
          <w:bCs/>
          <w:sz w:val="32"/>
          <w:szCs w:val="32"/>
        </w:rPr>
        <w:t>主要试验（或验证）的分析报告、相关技术和经济影响论证（必要时）</w:t>
      </w:r>
    </w:p>
    <w:p w14:paraId="3B0C828D">
      <w:pPr>
        <w:ind w:firstLine="640" w:firstLineChars="200"/>
        <w:rPr>
          <w:rFonts w:hint="eastAsia" w:ascii="仿宋_GB2312" w:hAnsi="仿宋" w:eastAsia="仿宋_GB2312" w:cs="Calibri"/>
          <w:sz w:val="32"/>
          <w:szCs w:val="32"/>
          <w:lang w:eastAsia="zh-CN"/>
        </w:rPr>
      </w:pPr>
      <w:r>
        <w:rPr>
          <w:rFonts w:hint="eastAsia" w:ascii="仿宋_GB2312" w:hAnsi="仿宋" w:eastAsia="仿宋_GB2312" w:cs="Calibri"/>
          <w:sz w:val="32"/>
          <w:szCs w:val="32"/>
        </w:rPr>
        <w:t>使用</w:t>
      </w:r>
      <w:r>
        <w:rPr>
          <w:rFonts w:hint="eastAsia" w:ascii="仿宋_GB2312" w:hAnsi="仿宋" w:eastAsia="仿宋_GB2312" w:cs="Calibri"/>
          <w:sz w:val="32"/>
          <w:szCs w:val="32"/>
          <w:lang w:val="en-US" w:eastAsia="zh-CN"/>
        </w:rPr>
        <w:t>气象部门</w:t>
      </w:r>
      <w:r>
        <w:rPr>
          <w:rFonts w:hint="eastAsia" w:ascii="仿宋_GB2312" w:hAnsi="仿宋" w:eastAsia="仿宋_GB2312" w:cs="Calibri"/>
          <w:sz w:val="32"/>
          <w:szCs w:val="32"/>
        </w:rPr>
        <w:t>智能网格预报数据对丽水九龙国家湿地公园萤火虫活动期间的逐日模型预报与主观评级进行对比，分析当前萤火虫观赏气象等级的适用性，结果见下表</w:t>
      </w:r>
      <w:r>
        <w:rPr>
          <w:rFonts w:hint="eastAsia" w:ascii="仿宋_GB2312" w:hAnsi="仿宋" w:eastAsia="仿宋_GB2312" w:cs="Calibri"/>
          <w:sz w:val="32"/>
          <w:szCs w:val="32"/>
          <w:lang w:eastAsia="zh-CN"/>
        </w:rPr>
        <w:t>：</w:t>
      </w:r>
    </w:p>
    <w:tbl>
      <w:tblPr>
        <w:tblStyle w:val="7"/>
        <w:tblW w:w="7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878"/>
        <w:gridCol w:w="1601"/>
        <w:gridCol w:w="878"/>
        <w:gridCol w:w="878"/>
        <w:gridCol w:w="879"/>
        <w:gridCol w:w="1366"/>
      </w:tblGrid>
      <w:tr w14:paraId="2DD7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383" w:type="dxa"/>
            <w:vMerge w:val="restart"/>
            <w:vAlign w:val="center"/>
          </w:tcPr>
          <w:p w14:paraId="1AB068D7">
            <w:pPr>
              <w:pStyle w:val="19"/>
              <w:spacing w:line="240" w:lineRule="auto"/>
              <w:ind w:firstLine="0" w:firstLineChars="0"/>
              <w:jc w:val="center"/>
              <w:rPr>
                <w:b/>
                <w:bCs/>
              </w:rPr>
            </w:pPr>
            <w:r>
              <w:rPr>
                <w:rFonts w:hint="eastAsia"/>
                <w:b/>
                <w:bCs/>
              </w:rPr>
              <w:t>日期</w:t>
            </w:r>
          </w:p>
        </w:tc>
        <w:tc>
          <w:tcPr>
            <w:tcW w:w="5114" w:type="dxa"/>
            <w:gridSpan w:val="5"/>
            <w:vAlign w:val="center"/>
          </w:tcPr>
          <w:p w14:paraId="1E558FBB">
            <w:pPr>
              <w:pStyle w:val="19"/>
              <w:spacing w:line="240" w:lineRule="auto"/>
              <w:ind w:firstLine="0" w:firstLineChars="0"/>
              <w:jc w:val="center"/>
              <w:rPr>
                <w:b/>
                <w:bCs/>
              </w:rPr>
            </w:pPr>
            <w:r>
              <w:rPr>
                <w:rFonts w:hint="eastAsia"/>
                <w:b/>
                <w:bCs/>
              </w:rPr>
              <w:t>客观评级</w:t>
            </w:r>
          </w:p>
        </w:tc>
        <w:tc>
          <w:tcPr>
            <w:tcW w:w="1366" w:type="dxa"/>
            <w:vAlign w:val="center"/>
          </w:tcPr>
          <w:p w14:paraId="11ACADBF">
            <w:pPr>
              <w:pStyle w:val="19"/>
              <w:spacing w:line="240" w:lineRule="auto"/>
              <w:ind w:firstLine="0" w:firstLineChars="0"/>
              <w:jc w:val="center"/>
              <w:rPr>
                <w:b/>
                <w:bCs/>
              </w:rPr>
            </w:pPr>
            <w:r>
              <w:rPr>
                <w:rFonts w:hint="eastAsia"/>
                <w:b/>
                <w:bCs/>
              </w:rPr>
              <w:t>主观评级</w:t>
            </w:r>
          </w:p>
        </w:tc>
      </w:tr>
      <w:tr w14:paraId="0F5E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83" w:type="dxa"/>
            <w:vMerge w:val="continue"/>
            <w:vAlign w:val="center"/>
          </w:tcPr>
          <w:p w14:paraId="494692F8">
            <w:pPr>
              <w:pStyle w:val="19"/>
              <w:spacing w:line="240" w:lineRule="auto"/>
              <w:ind w:firstLine="0" w:firstLineChars="0"/>
              <w:jc w:val="center"/>
              <w:rPr>
                <w:b/>
                <w:bCs/>
              </w:rPr>
            </w:pPr>
          </w:p>
        </w:tc>
        <w:tc>
          <w:tcPr>
            <w:tcW w:w="878" w:type="dxa"/>
            <w:vAlign w:val="center"/>
          </w:tcPr>
          <w:p w14:paraId="333B6D89">
            <w:pPr>
              <w:pStyle w:val="19"/>
              <w:spacing w:line="240" w:lineRule="auto"/>
              <w:ind w:firstLine="0" w:firstLineChars="0"/>
              <w:jc w:val="center"/>
              <w:rPr>
                <w:b/>
                <w:bCs/>
              </w:rPr>
            </w:pPr>
            <w:r>
              <w:rPr>
                <w:rFonts w:hint="eastAsia"/>
                <w:b/>
                <w:bCs/>
              </w:rPr>
              <w:t>群落指数</w:t>
            </w:r>
          </w:p>
        </w:tc>
        <w:tc>
          <w:tcPr>
            <w:tcW w:w="1601" w:type="dxa"/>
            <w:vAlign w:val="center"/>
          </w:tcPr>
          <w:p w14:paraId="1ED6B7D4">
            <w:pPr>
              <w:pStyle w:val="19"/>
              <w:spacing w:line="240" w:lineRule="auto"/>
              <w:ind w:firstLine="0" w:firstLineChars="0"/>
              <w:jc w:val="center"/>
              <w:rPr>
                <w:b/>
                <w:bCs/>
              </w:rPr>
            </w:pPr>
            <w:r>
              <w:rPr>
                <w:rFonts w:hint="eastAsia"/>
                <w:b/>
                <w:bCs/>
              </w:rPr>
              <w:t>人体舒适度指数</w:t>
            </w:r>
          </w:p>
        </w:tc>
        <w:tc>
          <w:tcPr>
            <w:tcW w:w="878" w:type="dxa"/>
            <w:vAlign w:val="center"/>
          </w:tcPr>
          <w:p w14:paraId="23B9B86B">
            <w:pPr>
              <w:pStyle w:val="19"/>
              <w:spacing w:line="240" w:lineRule="auto"/>
              <w:ind w:firstLine="0" w:firstLineChars="0"/>
              <w:jc w:val="center"/>
              <w:rPr>
                <w:b/>
                <w:bCs/>
              </w:rPr>
            </w:pPr>
            <w:r>
              <w:rPr>
                <w:rFonts w:hint="eastAsia"/>
                <w:b/>
                <w:bCs/>
              </w:rPr>
              <w:t>光线指数</w:t>
            </w:r>
          </w:p>
        </w:tc>
        <w:tc>
          <w:tcPr>
            <w:tcW w:w="878" w:type="dxa"/>
            <w:vAlign w:val="center"/>
          </w:tcPr>
          <w:p w14:paraId="1AE0BB21">
            <w:pPr>
              <w:pStyle w:val="19"/>
              <w:spacing w:line="240" w:lineRule="auto"/>
              <w:ind w:firstLine="0" w:firstLineChars="0"/>
              <w:jc w:val="center"/>
              <w:rPr>
                <w:b/>
                <w:bCs/>
              </w:rPr>
            </w:pPr>
            <w:r>
              <w:rPr>
                <w:rFonts w:hint="eastAsia"/>
                <w:b/>
                <w:bCs/>
              </w:rPr>
              <w:t>降水系数</w:t>
            </w:r>
          </w:p>
        </w:tc>
        <w:tc>
          <w:tcPr>
            <w:tcW w:w="879" w:type="dxa"/>
            <w:vAlign w:val="center"/>
          </w:tcPr>
          <w:p w14:paraId="2E53952B">
            <w:pPr>
              <w:pStyle w:val="19"/>
              <w:spacing w:line="240" w:lineRule="auto"/>
              <w:ind w:firstLine="0" w:firstLineChars="0"/>
              <w:jc w:val="center"/>
              <w:rPr>
                <w:b/>
                <w:bCs/>
              </w:rPr>
            </w:pPr>
            <w:r>
              <w:rPr>
                <w:rFonts w:hint="eastAsia"/>
                <w:b/>
                <w:bCs/>
              </w:rPr>
              <w:t>等级</w:t>
            </w:r>
          </w:p>
        </w:tc>
        <w:tc>
          <w:tcPr>
            <w:tcW w:w="1366" w:type="dxa"/>
            <w:vAlign w:val="center"/>
          </w:tcPr>
          <w:p w14:paraId="29E0723A">
            <w:pPr>
              <w:pStyle w:val="19"/>
              <w:spacing w:line="240" w:lineRule="auto"/>
              <w:ind w:firstLine="0" w:firstLineChars="0"/>
              <w:jc w:val="center"/>
              <w:rPr>
                <w:b/>
                <w:bCs/>
              </w:rPr>
            </w:pPr>
            <w:r>
              <w:rPr>
                <w:rFonts w:hint="eastAsia"/>
                <w:b/>
                <w:bCs/>
              </w:rPr>
              <w:t>等级</w:t>
            </w:r>
          </w:p>
        </w:tc>
      </w:tr>
      <w:tr w14:paraId="23DB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38FFFB6C">
            <w:pPr>
              <w:pStyle w:val="19"/>
              <w:spacing w:line="240" w:lineRule="auto"/>
              <w:ind w:firstLine="0" w:firstLineChars="0"/>
              <w:jc w:val="center"/>
            </w:pPr>
            <w:r>
              <w:rPr>
                <w:rFonts w:hint="eastAsia"/>
              </w:rPr>
              <w:t>3月8日</w:t>
            </w:r>
          </w:p>
        </w:tc>
        <w:tc>
          <w:tcPr>
            <w:tcW w:w="878" w:type="dxa"/>
            <w:shd w:val="clear" w:color="auto" w:fill="auto"/>
          </w:tcPr>
          <w:p w14:paraId="1507FDC5">
            <w:pPr>
              <w:pStyle w:val="19"/>
              <w:spacing w:line="240" w:lineRule="auto"/>
              <w:ind w:firstLine="0" w:firstLineChars="0"/>
              <w:jc w:val="center"/>
            </w:pPr>
            <w:r>
              <w:rPr>
                <w:rFonts w:hint="eastAsia"/>
              </w:rPr>
              <w:t>0</w:t>
            </w:r>
            <w:r>
              <w:t>.01</w:t>
            </w:r>
          </w:p>
        </w:tc>
        <w:tc>
          <w:tcPr>
            <w:tcW w:w="1601" w:type="dxa"/>
            <w:shd w:val="clear" w:color="auto" w:fill="auto"/>
          </w:tcPr>
          <w:p w14:paraId="4391D8CE">
            <w:pPr>
              <w:pStyle w:val="19"/>
              <w:spacing w:line="240" w:lineRule="auto"/>
              <w:ind w:firstLine="0" w:firstLineChars="0"/>
              <w:jc w:val="center"/>
            </w:pPr>
            <w:r>
              <w:rPr>
                <w:rFonts w:hint="eastAsia"/>
              </w:rPr>
              <w:t>1</w:t>
            </w:r>
          </w:p>
        </w:tc>
        <w:tc>
          <w:tcPr>
            <w:tcW w:w="878" w:type="dxa"/>
            <w:shd w:val="clear" w:color="auto" w:fill="auto"/>
          </w:tcPr>
          <w:p w14:paraId="3CBED669">
            <w:pPr>
              <w:pStyle w:val="19"/>
              <w:spacing w:line="240" w:lineRule="auto"/>
              <w:ind w:firstLine="0" w:firstLineChars="0"/>
              <w:jc w:val="center"/>
            </w:pPr>
            <w:r>
              <w:rPr>
                <w:rFonts w:hint="eastAsia"/>
              </w:rPr>
              <w:t>5</w:t>
            </w:r>
          </w:p>
        </w:tc>
        <w:tc>
          <w:tcPr>
            <w:tcW w:w="878" w:type="dxa"/>
            <w:shd w:val="clear" w:color="auto" w:fill="auto"/>
          </w:tcPr>
          <w:p w14:paraId="48614F12">
            <w:pPr>
              <w:pStyle w:val="19"/>
              <w:spacing w:line="240" w:lineRule="auto"/>
              <w:ind w:firstLine="0" w:firstLineChars="0"/>
              <w:jc w:val="center"/>
            </w:pPr>
            <w:r>
              <w:rPr>
                <w:rFonts w:hint="eastAsia"/>
              </w:rPr>
              <w:t>0</w:t>
            </w:r>
            <w:r>
              <w:t>.8</w:t>
            </w:r>
          </w:p>
        </w:tc>
        <w:tc>
          <w:tcPr>
            <w:tcW w:w="879" w:type="dxa"/>
            <w:shd w:val="clear" w:color="auto" w:fill="auto"/>
          </w:tcPr>
          <w:p w14:paraId="7701E0F1">
            <w:pPr>
              <w:pStyle w:val="19"/>
              <w:spacing w:line="240" w:lineRule="auto"/>
              <w:ind w:firstLine="0" w:firstLineChars="0"/>
              <w:jc w:val="center"/>
            </w:pPr>
            <w:r>
              <w:rPr>
                <w:rFonts w:hint="eastAsia"/>
              </w:rPr>
              <w:t>1</w:t>
            </w:r>
          </w:p>
        </w:tc>
        <w:tc>
          <w:tcPr>
            <w:tcW w:w="1366" w:type="dxa"/>
            <w:shd w:val="clear" w:color="auto" w:fill="auto"/>
          </w:tcPr>
          <w:p w14:paraId="1A5CE822">
            <w:pPr>
              <w:pStyle w:val="19"/>
              <w:spacing w:line="240" w:lineRule="auto"/>
              <w:ind w:firstLine="0" w:firstLineChars="0"/>
              <w:jc w:val="center"/>
            </w:pPr>
            <w:r>
              <w:rPr>
                <w:rFonts w:hint="eastAsia"/>
              </w:rPr>
              <w:t>1</w:t>
            </w:r>
          </w:p>
        </w:tc>
      </w:tr>
      <w:tr w14:paraId="2085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2163C9CA">
            <w:pPr>
              <w:pStyle w:val="19"/>
              <w:spacing w:line="240" w:lineRule="auto"/>
              <w:ind w:firstLine="0" w:firstLineChars="0"/>
              <w:jc w:val="center"/>
            </w:pPr>
            <w:r>
              <w:rPr>
                <w:rFonts w:hint="eastAsia"/>
              </w:rPr>
              <w:t>3月9日</w:t>
            </w:r>
          </w:p>
        </w:tc>
        <w:tc>
          <w:tcPr>
            <w:tcW w:w="878" w:type="dxa"/>
            <w:shd w:val="clear" w:color="auto" w:fill="auto"/>
          </w:tcPr>
          <w:p w14:paraId="5D1ACA19">
            <w:pPr>
              <w:pStyle w:val="19"/>
              <w:spacing w:line="240" w:lineRule="auto"/>
              <w:ind w:firstLine="0" w:firstLineChars="0"/>
              <w:jc w:val="center"/>
            </w:pPr>
            <w:r>
              <w:rPr>
                <w:rFonts w:hint="eastAsia"/>
              </w:rPr>
              <w:t>0</w:t>
            </w:r>
            <w:r>
              <w:t>.1</w:t>
            </w:r>
          </w:p>
        </w:tc>
        <w:tc>
          <w:tcPr>
            <w:tcW w:w="1601" w:type="dxa"/>
            <w:shd w:val="clear" w:color="auto" w:fill="auto"/>
          </w:tcPr>
          <w:p w14:paraId="37F43C61">
            <w:pPr>
              <w:pStyle w:val="19"/>
              <w:spacing w:line="240" w:lineRule="auto"/>
              <w:ind w:firstLine="0" w:firstLineChars="0"/>
              <w:jc w:val="center"/>
            </w:pPr>
            <w:r>
              <w:rPr>
                <w:rFonts w:hint="eastAsia"/>
              </w:rPr>
              <w:t>3</w:t>
            </w:r>
          </w:p>
        </w:tc>
        <w:tc>
          <w:tcPr>
            <w:tcW w:w="878" w:type="dxa"/>
            <w:shd w:val="clear" w:color="auto" w:fill="auto"/>
          </w:tcPr>
          <w:p w14:paraId="5F73102C">
            <w:pPr>
              <w:pStyle w:val="19"/>
              <w:spacing w:line="240" w:lineRule="auto"/>
              <w:ind w:firstLine="0" w:firstLineChars="0"/>
              <w:jc w:val="center"/>
            </w:pPr>
            <w:r>
              <w:rPr>
                <w:rFonts w:hint="eastAsia"/>
              </w:rPr>
              <w:t>5</w:t>
            </w:r>
          </w:p>
        </w:tc>
        <w:tc>
          <w:tcPr>
            <w:tcW w:w="878" w:type="dxa"/>
            <w:shd w:val="clear" w:color="auto" w:fill="auto"/>
          </w:tcPr>
          <w:p w14:paraId="15CFD531">
            <w:pPr>
              <w:pStyle w:val="19"/>
              <w:spacing w:line="240" w:lineRule="auto"/>
              <w:ind w:firstLine="0" w:firstLineChars="0"/>
              <w:jc w:val="center"/>
            </w:pPr>
            <w:r>
              <w:rPr>
                <w:rFonts w:hint="eastAsia"/>
              </w:rPr>
              <w:t>1</w:t>
            </w:r>
          </w:p>
        </w:tc>
        <w:tc>
          <w:tcPr>
            <w:tcW w:w="879" w:type="dxa"/>
            <w:shd w:val="clear" w:color="auto" w:fill="auto"/>
          </w:tcPr>
          <w:p w14:paraId="47FC873C">
            <w:pPr>
              <w:pStyle w:val="19"/>
              <w:spacing w:line="240" w:lineRule="auto"/>
              <w:ind w:firstLine="0" w:firstLineChars="0"/>
              <w:jc w:val="center"/>
            </w:pPr>
            <w:r>
              <w:rPr>
                <w:rFonts w:hint="eastAsia"/>
              </w:rPr>
              <w:t>1</w:t>
            </w:r>
          </w:p>
        </w:tc>
        <w:tc>
          <w:tcPr>
            <w:tcW w:w="1366" w:type="dxa"/>
            <w:shd w:val="clear" w:color="auto" w:fill="auto"/>
          </w:tcPr>
          <w:p w14:paraId="445ACB8D">
            <w:pPr>
              <w:pStyle w:val="19"/>
              <w:spacing w:line="240" w:lineRule="auto"/>
              <w:ind w:firstLine="0" w:firstLineChars="0"/>
              <w:jc w:val="center"/>
            </w:pPr>
            <w:r>
              <w:rPr>
                <w:rFonts w:hint="eastAsia"/>
              </w:rPr>
              <w:t>1</w:t>
            </w:r>
          </w:p>
        </w:tc>
      </w:tr>
      <w:tr w14:paraId="3ED9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081D25AC">
            <w:pPr>
              <w:pStyle w:val="19"/>
              <w:spacing w:line="240" w:lineRule="auto"/>
              <w:ind w:firstLine="0" w:firstLineChars="0"/>
              <w:jc w:val="center"/>
            </w:pPr>
            <w:r>
              <w:rPr>
                <w:rFonts w:hint="eastAsia"/>
              </w:rPr>
              <w:t>3月1</w:t>
            </w:r>
            <w:r>
              <w:t>0</w:t>
            </w:r>
            <w:r>
              <w:rPr>
                <w:rFonts w:hint="eastAsia"/>
              </w:rPr>
              <w:t>日</w:t>
            </w:r>
          </w:p>
        </w:tc>
        <w:tc>
          <w:tcPr>
            <w:tcW w:w="878" w:type="dxa"/>
            <w:shd w:val="clear" w:color="auto" w:fill="auto"/>
          </w:tcPr>
          <w:p w14:paraId="69A0D5FE">
            <w:pPr>
              <w:pStyle w:val="19"/>
              <w:spacing w:line="240" w:lineRule="auto"/>
              <w:ind w:firstLine="0" w:firstLineChars="0"/>
              <w:jc w:val="center"/>
            </w:pPr>
            <w:r>
              <w:rPr>
                <w:rFonts w:hint="eastAsia"/>
              </w:rPr>
              <w:t>0</w:t>
            </w:r>
            <w:r>
              <w:t>.1</w:t>
            </w:r>
          </w:p>
        </w:tc>
        <w:tc>
          <w:tcPr>
            <w:tcW w:w="1601" w:type="dxa"/>
            <w:shd w:val="clear" w:color="auto" w:fill="auto"/>
          </w:tcPr>
          <w:p w14:paraId="0B617CBE">
            <w:pPr>
              <w:pStyle w:val="19"/>
              <w:spacing w:line="240" w:lineRule="auto"/>
              <w:ind w:firstLine="0" w:firstLineChars="0"/>
              <w:jc w:val="center"/>
            </w:pPr>
            <w:r>
              <w:rPr>
                <w:rFonts w:hint="eastAsia"/>
              </w:rPr>
              <w:t>3</w:t>
            </w:r>
          </w:p>
        </w:tc>
        <w:tc>
          <w:tcPr>
            <w:tcW w:w="878" w:type="dxa"/>
            <w:shd w:val="clear" w:color="auto" w:fill="auto"/>
          </w:tcPr>
          <w:p w14:paraId="764A255A">
            <w:pPr>
              <w:pStyle w:val="19"/>
              <w:spacing w:line="240" w:lineRule="auto"/>
              <w:ind w:firstLine="0" w:firstLineChars="0"/>
              <w:jc w:val="center"/>
            </w:pPr>
            <w:r>
              <w:rPr>
                <w:rFonts w:hint="eastAsia"/>
              </w:rPr>
              <w:t>5</w:t>
            </w:r>
          </w:p>
        </w:tc>
        <w:tc>
          <w:tcPr>
            <w:tcW w:w="878" w:type="dxa"/>
            <w:shd w:val="clear" w:color="auto" w:fill="auto"/>
          </w:tcPr>
          <w:p w14:paraId="7620F06D">
            <w:pPr>
              <w:pStyle w:val="19"/>
              <w:spacing w:line="240" w:lineRule="auto"/>
              <w:ind w:firstLine="0" w:firstLineChars="0"/>
              <w:jc w:val="center"/>
            </w:pPr>
            <w:r>
              <w:rPr>
                <w:rFonts w:hint="eastAsia"/>
              </w:rPr>
              <w:t>1</w:t>
            </w:r>
          </w:p>
        </w:tc>
        <w:tc>
          <w:tcPr>
            <w:tcW w:w="879" w:type="dxa"/>
            <w:shd w:val="clear" w:color="auto" w:fill="auto"/>
          </w:tcPr>
          <w:p w14:paraId="7610031E">
            <w:pPr>
              <w:pStyle w:val="19"/>
              <w:spacing w:line="240" w:lineRule="auto"/>
              <w:ind w:firstLine="0" w:firstLineChars="0"/>
              <w:jc w:val="center"/>
            </w:pPr>
            <w:r>
              <w:rPr>
                <w:rFonts w:hint="eastAsia"/>
              </w:rPr>
              <w:t>1</w:t>
            </w:r>
          </w:p>
        </w:tc>
        <w:tc>
          <w:tcPr>
            <w:tcW w:w="1366" w:type="dxa"/>
            <w:shd w:val="clear" w:color="auto" w:fill="auto"/>
          </w:tcPr>
          <w:p w14:paraId="22B02FBC">
            <w:pPr>
              <w:pStyle w:val="19"/>
              <w:spacing w:line="240" w:lineRule="auto"/>
              <w:ind w:firstLine="0" w:firstLineChars="0"/>
              <w:jc w:val="center"/>
            </w:pPr>
            <w:r>
              <w:rPr>
                <w:rFonts w:hint="eastAsia"/>
              </w:rPr>
              <w:t>1</w:t>
            </w:r>
          </w:p>
        </w:tc>
      </w:tr>
      <w:tr w14:paraId="7362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00F7B5D3">
            <w:pPr>
              <w:pStyle w:val="19"/>
              <w:spacing w:line="240" w:lineRule="auto"/>
              <w:ind w:firstLine="0" w:firstLineChars="0"/>
              <w:jc w:val="center"/>
            </w:pPr>
            <w:r>
              <w:rPr>
                <w:rFonts w:hint="eastAsia"/>
              </w:rPr>
              <w:t>3月1</w:t>
            </w:r>
            <w:r>
              <w:t>1</w:t>
            </w:r>
            <w:r>
              <w:rPr>
                <w:rFonts w:hint="eastAsia"/>
              </w:rPr>
              <w:t>日</w:t>
            </w:r>
          </w:p>
        </w:tc>
        <w:tc>
          <w:tcPr>
            <w:tcW w:w="878" w:type="dxa"/>
            <w:shd w:val="clear" w:color="auto" w:fill="auto"/>
          </w:tcPr>
          <w:p w14:paraId="452A5426">
            <w:pPr>
              <w:pStyle w:val="19"/>
              <w:spacing w:line="240" w:lineRule="auto"/>
              <w:ind w:firstLine="0" w:firstLineChars="0"/>
              <w:jc w:val="center"/>
            </w:pPr>
            <w:r>
              <w:rPr>
                <w:rFonts w:hint="eastAsia"/>
              </w:rPr>
              <w:t>0</w:t>
            </w:r>
            <w:r>
              <w:t>.2</w:t>
            </w:r>
          </w:p>
        </w:tc>
        <w:tc>
          <w:tcPr>
            <w:tcW w:w="1601" w:type="dxa"/>
            <w:shd w:val="clear" w:color="auto" w:fill="auto"/>
          </w:tcPr>
          <w:p w14:paraId="6238A969">
            <w:pPr>
              <w:pStyle w:val="19"/>
              <w:spacing w:line="240" w:lineRule="auto"/>
              <w:ind w:firstLine="0" w:firstLineChars="0"/>
              <w:jc w:val="center"/>
            </w:pPr>
            <w:r>
              <w:rPr>
                <w:rFonts w:hint="eastAsia"/>
              </w:rPr>
              <w:t>2</w:t>
            </w:r>
          </w:p>
        </w:tc>
        <w:tc>
          <w:tcPr>
            <w:tcW w:w="878" w:type="dxa"/>
            <w:shd w:val="clear" w:color="auto" w:fill="auto"/>
          </w:tcPr>
          <w:p w14:paraId="70E80C1A">
            <w:pPr>
              <w:pStyle w:val="19"/>
              <w:spacing w:line="240" w:lineRule="auto"/>
              <w:ind w:firstLine="0" w:firstLineChars="0"/>
              <w:jc w:val="center"/>
            </w:pPr>
            <w:r>
              <w:rPr>
                <w:rFonts w:hint="eastAsia"/>
              </w:rPr>
              <w:t>5</w:t>
            </w:r>
          </w:p>
        </w:tc>
        <w:tc>
          <w:tcPr>
            <w:tcW w:w="878" w:type="dxa"/>
            <w:shd w:val="clear" w:color="auto" w:fill="auto"/>
          </w:tcPr>
          <w:p w14:paraId="17F5AA81">
            <w:pPr>
              <w:pStyle w:val="19"/>
              <w:spacing w:line="240" w:lineRule="auto"/>
              <w:ind w:firstLine="0" w:firstLineChars="0"/>
              <w:jc w:val="center"/>
            </w:pPr>
            <w:r>
              <w:rPr>
                <w:rFonts w:hint="eastAsia"/>
              </w:rPr>
              <w:t>0</w:t>
            </w:r>
            <w:r>
              <w:t>.8</w:t>
            </w:r>
          </w:p>
        </w:tc>
        <w:tc>
          <w:tcPr>
            <w:tcW w:w="879" w:type="dxa"/>
            <w:shd w:val="clear" w:color="auto" w:fill="auto"/>
          </w:tcPr>
          <w:p w14:paraId="304986A3">
            <w:pPr>
              <w:pStyle w:val="19"/>
              <w:spacing w:line="240" w:lineRule="auto"/>
              <w:ind w:firstLine="0" w:firstLineChars="0"/>
              <w:jc w:val="center"/>
            </w:pPr>
            <w:r>
              <w:rPr>
                <w:rFonts w:hint="eastAsia"/>
              </w:rPr>
              <w:t>1</w:t>
            </w:r>
          </w:p>
        </w:tc>
        <w:tc>
          <w:tcPr>
            <w:tcW w:w="1366" w:type="dxa"/>
            <w:shd w:val="clear" w:color="auto" w:fill="auto"/>
          </w:tcPr>
          <w:p w14:paraId="65C24946">
            <w:pPr>
              <w:pStyle w:val="19"/>
              <w:spacing w:line="240" w:lineRule="auto"/>
              <w:ind w:firstLine="0" w:firstLineChars="0"/>
              <w:jc w:val="center"/>
            </w:pPr>
            <w:r>
              <w:rPr>
                <w:rFonts w:hint="eastAsia"/>
              </w:rPr>
              <w:t>1</w:t>
            </w:r>
          </w:p>
        </w:tc>
      </w:tr>
      <w:tr w14:paraId="75B6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753733F8">
            <w:pPr>
              <w:pStyle w:val="19"/>
              <w:spacing w:line="240" w:lineRule="auto"/>
              <w:ind w:firstLine="0" w:firstLineChars="0"/>
              <w:jc w:val="center"/>
            </w:pPr>
            <w:r>
              <w:rPr>
                <w:rFonts w:hint="eastAsia"/>
              </w:rPr>
              <w:t>3月1</w:t>
            </w:r>
            <w:r>
              <w:t>2</w:t>
            </w:r>
            <w:r>
              <w:rPr>
                <w:rFonts w:hint="eastAsia"/>
              </w:rPr>
              <w:t>日</w:t>
            </w:r>
          </w:p>
        </w:tc>
        <w:tc>
          <w:tcPr>
            <w:tcW w:w="878" w:type="dxa"/>
            <w:shd w:val="clear" w:color="auto" w:fill="auto"/>
          </w:tcPr>
          <w:p w14:paraId="674C0CE7">
            <w:pPr>
              <w:pStyle w:val="19"/>
              <w:spacing w:line="240" w:lineRule="auto"/>
              <w:ind w:firstLine="0" w:firstLineChars="0"/>
              <w:jc w:val="center"/>
            </w:pPr>
            <w:r>
              <w:rPr>
                <w:rFonts w:hint="eastAsia"/>
              </w:rPr>
              <w:t>0</w:t>
            </w:r>
            <w:r>
              <w:t>.2</w:t>
            </w:r>
          </w:p>
        </w:tc>
        <w:tc>
          <w:tcPr>
            <w:tcW w:w="1601" w:type="dxa"/>
            <w:shd w:val="clear" w:color="auto" w:fill="auto"/>
          </w:tcPr>
          <w:p w14:paraId="2246197C">
            <w:pPr>
              <w:pStyle w:val="19"/>
              <w:spacing w:line="240" w:lineRule="auto"/>
              <w:ind w:firstLine="0" w:firstLineChars="0"/>
              <w:jc w:val="center"/>
            </w:pPr>
            <w:r>
              <w:t>3</w:t>
            </w:r>
          </w:p>
        </w:tc>
        <w:tc>
          <w:tcPr>
            <w:tcW w:w="878" w:type="dxa"/>
            <w:shd w:val="clear" w:color="auto" w:fill="auto"/>
          </w:tcPr>
          <w:p w14:paraId="28689231">
            <w:pPr>
              <w:pStyle w:val="19"/>
              <w:spacing w:line="240" w:lineRule="auto"/>
              <w:ind w:firstLine="0" w:firstLineChars="0"/>
              <w:jc w:val="center"/>
            </w:pPr>
            <w:r>
              <w:rPr>
                <w:rFonts w:hint="eastAsia"/>
              </w:rPr>
              <w:t>4</w:t>
            </w:r>
          </w:p>
        </w:tc>
        <w:tc>
          <w:tcPr>
            <w:tcW w:w="878" w:type="dxa"/>
            <w:shd w:val="clear" w:color="auto" w:fill="auto"/>
          </w:tcPr>
          <w:p w14:paraId="07C43017">
            <w:pPr>
              <w:pStyle w:val="19"/>
              <w:spacing w:line="240" w:lineRule="auto"/>
              <w:ind w:firstLine="0" w:firstLineChars="0"/>
              <w:jc w:val="center"/>
            </w:pPr>
            <w:r>
              <w:rPr>
                <w:rFonts w:hint="eastAsia"/>
              </w:rPr>
              <w:t>1</w:t>
            </w:r>
          </w:p>
        </w:tc>
        <w:tc>
          <w:tcPr>
            <w:tcW w:w="879" w:type="dxa"/>
            <w:shd w:val="clear" w:color="auto" w:fill="auto"/>
          </w:tcPr>
          <w:p w14:paraId="3416A867">
            <w:pPr>
              <w:pStyle w:val="19"/>
              <w:spacing w:line="240" w:lineRule="auto"/>
              <w:ind w:firstLine="0" w:firstLineChars="0"/>
              <w:jc w:val="center"/>
            </w:pPr>
            <w:r>
              <w:rPr>
                <w:rFonts w:hint="eastAsia"/>
              </w:rPr>
              <w:t>1</w:t>
            </w:r>
          </w:p>
        </w:tc>
        <w:tc>
          <w:tcPr>
            <w:tcW w:w="1366" w:type="dxa"/>
            <w:shd w:val="clear" w:color="auto" w:fill="auto"/>
          </w:tcPr>
          <w:p w14:paraId="1BB47938">
            <w:pPr>
              <w:pStyle w:val="19"/>
              <w:spacing w:line="240" w:lineRule="auto"/>
              <w:ind w:firstLine="0" w:firstLineChars="0"/>
              <w:jc w:val="center"/>
            </w:pPr>
            <w:r>
              <w:rPr>
                <w:rFonts w:hint="eastAsia"/>
              </w:rPr>
              <w:t>1</w:t>
            </w:r>
          </w:p>
        </w:tc>
      </w:tr>
      <w:tr w14:paraId="323C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72BA2AD5">
            <w:pPr>
              <w:pStyle w:val="19"/>
              <w:spacing w:line="240" w:lineRule="auto"/>
              <w:ind w:firstLine="0" w:firstLineChars="0"/>
              <w:jc w:val="center"/>
            </w:pPr>
            <w:r>
              <w:rPr>
                <w:rFonts w:hint="eastAsia"/>
              </w:rPr>
              <w:t>3月1</w:t>
            </w:r>
            <w:r>
              <w:t>3</w:t>
            </w:r>
            <w:r>
              <w:rPr>
                <w:rFonts w:hint="eastAsia"/>
              </w:rPr>
              <w:t>日</w:t>
            </w:r>
          </w:p>
        </w:tc>
        <w:tc>
          <w:tcPr>
            <w:tcW w:w="878" w:type="dxa"/>
            <w:shd w:val="clear" w:color="auto" w:fill="auto"/>
          </w:tcPr>
          <w:p w14:paraId="2C70C7F5">
            <w:pPr>
              <w:pStyle w:val="19"/>
              <w:spacing w:line="240" w:lineRule="auto"/>
              <w:ind w:firstLine="0" w:firstLineChars="0"/>
              <w:jc w:val="center"/>
            </w:pPr>
            <w:r>
              <w:rPr>
                <w:rFonts w:hint="eastAsia"/>
              </w:rPr>
              <w:t>0</w:t>
            </w:r>
            <w:r>
              <w:t>.4</w:t>
            </w:r>
          </w:p>
        </w:tc>
        <w:tc>
          <w:tcPr>
            <w:tcW w:w="1601" w:type="dxa"/>
            <w:shd w:val="clear" w:color="auto" w:fill="auto"/>
          </w:tcPr>
          <w:p w14:paraId="6295D235">
            <w:pPr>
              <w:pStyle w:val="19"/>
              <w:spacing w:line="240" w:lineRule="auto"/>
              <w:ind w:firstLine="0" w:firstLineChars="0"/>
              <w:jc w:val="center"/>
            </w:pPr>
            <w:r>
              <w:rPr>
                <w:rFonts w:hint="eastAsia"/>
              </w:rPr>
              <w:t>2</w:t>
            </w:r>
          </w:p>
        </w:tc>
        <w:tc>
          <w:tcPr>
            <w:tcW w:w="878" w:type="dxa"/>
            <w:shd w:val="clear" w:color="auto" w:fill="auto"/>
          </w:tcPr>
          <w:p w14:paraId="53DEB937">
            <w:pPr>
              <w:pStyle w:val="19"/>
              <w:spacing w:line="240" w:lineRule="auto"/>
              <w:ind w:firstLine="0" w:firstLineChars="0"/>
              <w:jc w:val="center"/>
            </w:pPr>
            <w:r>
              <w:rPr>
                <w:rFonts w:hint="eastAsia"/>
              </w:rPr>
              <w:t>5</w:t>
            </w:r>
          </w:p>
        </w:tc>
        <w:tc>
          <w:tcPr>
            <w:tcW w:w="878" w:type="dxa"/>
            <w:shd w:val="clear" w:color="auto" w:fill="auto"/>
          </w:tcPr>
          <w:p w14:paraId="3064419F">
            <w:pPr>
              <w:pStyle w:val="19"/>
              <w:spacing w:line="240" w:lineRule="auto"/>
              <w:ind w:firstLine="0" w:firstLineChars="0"/>
              <w:jc w:val="center"/>
            </w:pPr>
            <w:r>
              <w:rPr>
                <w:rFonts w:hint="eastAsia"/>
              </w:rPr>
              <w:t>0</w:t>
            </w:r>
            <w:r>
              <w:t>.8</w:t>
            </w:r>
          </w:p>
        </w:tc>
        <w:tc>
          <w:tcPr>
            <w:tcW w:w="879" w:type="dxa"/>
            <w:shd w:val="clear" w:color="auto" w:fill="auto"/>
          </w:tcPr>
          <w:p w14:paraId="5AA7F05B">
            <w:pPr>
              <w:pStyle w:val="19"/>
              <w:spacing w:line="240" w:lineRule="auto"/>
              <w:ind w:firstLine="0" w:firstLineChars="0"/>
              <w:jc w:val="center"/>
            </w:pPr>
            <w:r>
              <w:rPr>
                <w:rFonts w:hint="eastAsia"/>
              </w:rPr>
              <w:t>1</w:t>
            </w:r>
          </w:p>
        </w:tc>
        <w:tc>
          <w:tcPr>
            <w:tcW w:w="1366" w:type="dxa"/>
            <w:shd w:val="clear" w:color="auto" w:fill="auto"/>
          </w:tcPr>
          <w:p w14:paraId="4DC29A59">
            <w:pPr>
              <w:pStyle w:val="19"/>
              <w:spacing w:line="240" w:lineRule="auto"/>
              <w:ind w:firstLine="0" w:firstLineChars="0"/>
              <w:jc w:val="center"/>
            </w:pPr>
            <w:r>
              <w:rPr>
                <w:rFonts w:hint="eastAsia"/>
              </w:rPr>
              <w:t>2</w:t>
            </w:r>
          </w:p>
        </w:tc>
      </w:tr>
      <w:tr w14:paraId="12BD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4BC84C60">
            <w:pPr>
              <w:pStyle w:val="19"/>
              <w:spacing w:line="240" w:lineRule="auto"/>
              <w:ind w:firstLine="0" w:firstLineChars="0"/>
              <w:jc w:val="center"/>
            </w:pPr>
            <w:r>
              <w:rPr>
                <w:rFonts w:hint="eastAsia"/>
              </w:rPr>
              <w:t>3月1</w:t>
            </w:r>
            <w:r>
              <w:t>4</w:t>
            </w:r>
            <w:r>
              <w:rPr>
                <w:rFonts w:hint="eastAsia"/>
              </w:rPr>
              <w:t>日</w:t>
            </w:r>
          </w:p>
        </w:tc>
        <w:tc>
          <w:tcPr>
            <w:tcW w:w="878" w:type="dxa"/>
            <w:shd w:val="clear" w:color="auto" w:fill="auto"/>
          </w:tcPr>
          <w:p w14:paraId="22EE9216">
            <w:pPr>
              <w:pStyle w:val="19"/>
              <w:spacing w:line="240" w:lineRule="auto"/>
              <w:ind w:firstLine="0" w:firstLineChars="0"/>
              <w:jc w:val="center"/>
            </w:pPr>
            <w:r>
              <w:rPr>
                <w:rFonts w:hint="eastAsia"/>
              </w:rPr>
              <w:t>0</w:t>
            </w:r>
            <w:r>
              <w:t>.5</w:t>
            </w:r>
          </w:p>
        </w:tc>
        <w:tc>
          <w:tcPr>
            <w:tcW w:w="1601" w:type="dxa"/>
            <w:shd w:val="clear" w:color="auto" w:fill="auto"/>
          </w:tcPr>
          <w:p w14:paraId="0B57140C">
            <w:pPr>
              <w:pStyle w:val="19"/>
              <w:spacing w:line="240" w:lineRule="auto"/>
              <w:ind w:firstLine="0" w:firstLineChars="0"/>
              <w:jc w:val="center"/>
            </w:pPr>
            <w:r>
              <w:t>2</w:t>
            </w:r>
          </w:p>
        </w:tc>
        <w:tc>
          <w:tcPr>
            <w:tcW w:w="878" w:type="dxa"/>
            <w:shd w:val="clear" w:color="auto" w:fill="auto"/>
          </w:tcPr>
          <w:p w14:paraId="48F26386">
            <w:pPr>
              <w:pStyle w:val="19"/>
              <w:spacing w:line="240" w:lineRule="auto"/>
              <w:ind w:firstLine="0" w:firstLineChars="0"/>
              <w:jc w:val="center"/>
            </w:pPr>
            <w:r>
              <w:rPr>
                <w:rFonts w:hint="eastAsia"/>
              </w:rPr>
              <w:t>4</w:t>
            </w:r>
          </w:p>
        </w:tc>
        <w:tc>
          <w:tcPr>
            <w:tcW w:w="878" w:type="dxa"/>
            <w:shd w:val="clear" w:color="auto" w:fill="auto"/>
          </w:tcPr>
          <w:p w14:paraId="09C056CC">
            <w:pPr>
              <w:pStyle w:val="19"/>
              <w:spacing w:line="240" w:lineRule="auto"/>
              <w:ind w:firstLine="0" w:firstLineChars="0"/>
              <w:jc w:val="center"/>
            </w:pPr>
            <w:r>
              <w:rPr>
                <w:rFonts w:hint="eastAsia"/>
              </w:rPr>
              <w:t>1</w:t>
            </w:r>
          </w:p>
        </w:tc>
        <w:tc>
          <w:tcPr>
            <w:tcW w:w="879" w:type="dxa"/>
            <w:shd w:val="clear" w:color="auto" w:fill="auto"/>
          </w:tcPr>
          <w:p w14:paraId="382DB594">
            <w:pPr>
              <w:pStyle w:val="19"/>
              <w:spacing w:line="240" w:lineRule="auto"/>
              <w:ind w:firstLine="0" w:firstLineChars="0"/>
              <w:jc w:val="center"/>
            </w:pPr>
            <w:r>
              <w:rPr>
                <w:rFonts w:hint="eastAsia"/>
              </w:rPr>
              <w:t>1</w:t>
            </w:r>
          </w:p>
        </w:tc>
        <w:tc>
          <w:tcPr>
            <w:tcW w:w="1366" w:type="dxa"/>
            <w:shd w:val="clear" w:color="auto" w:fill="auto"/>
          </w:tcPr>
          <w:p w14:paraId="269A375F">
            <w:pPr>
              <w:pStyle w:val="19"/>
              <w:spacing w:line="240" w:lineRule="auto"/>
              <w:ind w:firstLine="0" w:firstLineChars="0"/>
              <w:jc w:val="center"/>
            </w:pPr>
            <w:r>
              <w:rPr>
                <w:rFonts w:hint="eastAsia"/>
              </w:rPr>
              <w:t>2</w:t>
            </w:r>
          </w:p>
        </w:tc>
      </w:tr>
      <w:tr w14:paraId="0981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42D034C5">
            <w:pPr>
              <w:pStyle w:val="19"/>
              <w:spacing w:line="240" w:lineRule="auto"/>
              <w:ind w:firstLine="0" w:firstLineChars="0"/>
              <w:jc w:val="center"/>
            </w:pPr>
            <w:r>
              <w:rPr>
                <w:rFonts w:hint="eastAsia"/>
              </w:rPr>
              <w:t>3月1</w:t>
            </w:r>
            <w:r>
              <w:t>5</w:t>
            </w:r>
            <w:r>
              <w:rPr>
                <w:rFonts w:hint="eastAsia"/>
              </w:rPr>
              <w:t>日</w:t>
            </w:r>
          </w:p>
        </w:tc>
        <w:tc>
          <w:tcPr>
            <w:tcW w:w="878" w:type="dxa"/>
            <w:shd w:val="clear" w:color="auto" w:fill="auto"/>
          </w:tcPr>
          <w:p w14:paraId="15523B2E">
            <w:pPr>
              <w:pStyle w:val="19"/>
              <w:spacing w:line="240" w:lineRule="auto"/>
              <w:ind w:firstLine="0" w:firstLineChars="0"/>
              <w:jc w:val="center"/>
            </w:pPr>
            <w:r>
              <w:rPr>
                <w:rFonts w:hint="eastAsia"/>
              </w:rPr>
              <w:t>0</w:t>
            </w:r>
            <w:r>
              <w:t>.7</w:t>
            </w:r>
          </w:p>
        </w:tc>
        <w:tc>
          <w:tcPr>
            <w:tcW w:w="1601" w:type="dxa"/>
            <w:shd w:val="clear" w:color="auto" w:fill="auto"/>
          </w:tcPr>
          <w:p w14:paraId="56B3C4B7">
            <w:pPr>
              <w:pStyle w:val="19"/>
              <w:spacing w:line="240" w:lineRule="auto"/>
              <w:ind w:firstLine="0" w:firstLineChars="0"/>
              <w:jc w:val="center"/>
            </w:pPr>
            <w:r>
              <w:t>3</w:t>
            </w:r>
          </w:p>
        </w:tc>
        <w:tc>
          <w:tcPr>
            <w:tcW w:w="878" w:type="dxa"/>
            <w:shd w:val="clear" w:color="auto" w:fill="auto"/>
          </w:tcPr>
          <w:p w14:paraId="71492536">
            <w:pPr>
              <w:pStyle w:val="19"/>
              <w:spacing w:line="240" w:lineRule="auto"/>
              <w:ind w:firstLine="0" w:firstLineChars="0"/>
              <w:jc w:val="center"/>
            </w:pPr>
            <w:r>
              <w:rPr>
                <w:rFonts w:hint="eastAsia"/>
              </w:rPr>
              <w:t>4</w:t>
            </w:r>
          </w:p>
        </w:tc>
        <w:tc>
          <w:tcPr>
            <w:tcW w:w="878" w:type="dxa"/>
            <w:shd w:val="clear" w:color="auto" w:fill="auto"/>
          </w:tcPr>
          <w:p w14:paraId="6CEB2E50">
            <w:pPr>
              <w:pStyle w:val="19"/>
              <w:spacing w:line="240" w:lineRule="auto"/>
              <w:ind w:firstLine="0" w:firstLineChars="0"/>
              <w:jc w:val="center"/>
            </w:pPr>
            <w:r>
              <w:rPr>
                <w:rFonts w:hint="eastAsia"/>
              </w:rPr>
              <w:t>1</w:t>
            </w:r>
          </w:p>
        </w:tc>
        <w:tc>
          <w:tcPr>
            <w:tcW w:w="879" w:type="dxa"/>
            <w:shd w:val="clear" w:color="auto" w:fill="auto"/>
          </w:tcPr>
          <w:p w14:paraId="5066D9D6">
            <w:pPr>
              <w:pStyle w:val="19"/>
              <w:spacing w:line="240" w:lineRule="auto"/>
              <w:ind w:firstLine="0" w:firstLineChars="0"/>
              <w:jc w:val="center"/>
            </w:pPr>
            <w:r>
              <w:rPr>
                <w:rFonts w:hint="eastAsia"/>
              </w:rPr>
              <w:t>2</w:t>
            </w:r>
          </w:p>
        </w:tc>
        <w:tc>
          <w:tcPr>
            <w:tcW w:w="1366" w:type="dxa"/>
            <w:shd w:val="clear" w:color="auto" w:fill="auto"/>
          </w:tcPr>
          <w:p w14:paraId="44F788F1">
            <w:pPr>
              <w:pStyle w:val="19"/>
              <w:spacing w:line="240" w:lineRule="auto"/>
              <w:ind w:firstLine="0" w:firstLineChars="0"/>
              <w:jc w:val="center"/>
            </w:pPr>
            <w:r>
              <w:rPr>
                <w:rFonts w:hint="eastAsia"/>
              </w:rPr>
              <w:t>3</w:t>
            </w:r>
          </w:p>
        </w:tc>
      </w:tr>
      <w:tr w14:paraId="21D8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03082BAA">
            <w:pPr>
              <w:pStyle w:val="19"/>
              <w:spacing w:line="240" w:lineRule="auto"/>
              <w:ind w:firstLine="0" w:firstLineChars="0"/>
              <w:jc w:val="center"/>
            </w:pPr>
            <w:r>
              <w:rPr>
                <w:rFonts w:hint="eastAsia"/>
              </w:rPr>
              <w:t>3月1</w:t>
            </w:r>
            <w:r>
              <w:t>6</w:t>
            </w:r>
            <w:r>
              <w:rPr>
                <w:rFonts w:hint="eastAsia"/>
              </w:rPr>
              <w:t>日</w:t>
            </w:r>
          </w:p>
        </w:tc>
        <w:tc>
          <w:tcPr>
            <w:tcW w:w="878" w:type="dxa"/>
            <w:shd w:val="clear" w:color="auto" w:fill="auto"/>
          </w:tcPr>
          <w:p w14:paraId="077A9C66">
            <w:pPr>
              <w:pStyle w:val="19"/>
              <w:spacing w:line="240" w:lineRule="auto"/>
              <w:ind w:firstLine="0" w:firstLineChars="0"/>
              <w:jc w:val="center"/>
            </w:pPr>
            <w:r>
              <w:rPr>
                <w:rFonts w:hint="eastAsia"/>
              </w:rPr>
              <w:t>0</w:t>
            </w:r>
            <w:r>
              <w:t>.9</w:t>
            </w:r>
          </w:p>
        </w:tc>
        <w:tc>
          <w:tcPr>
            <w:tcW w:w="1601" w:type="dxa"/>
            <w:shd w:val="clear" w:color="auto" w:fill="auto"/>
          </w:tcPr>
          <w:p w14:paraId="1241FFF9">
            <w:pPr>
              <w:pStyle w:val="19"/>
              <w:spacing w:line="240" w:lineRule="auto"/>
              <w:ind w:firstLine="0" w:firstLineChars="0"/>
              <w:jc w:val="center"/>
            </w:pPr>
            <w:r>
              <w:t>3</w:t>
            </w:r>
          </w:p>
        </w:tc>
        <w:tc>
          <w:tcPr>
            <w:tcW w:w="878" w:type="dxa"/>
            <w:shd w:val="clear" w:color="auto" w:fill="auto"/>
          </w:tcPr>
          <w:p w14:paraId="023E930F">
            <w:pPr>
              <w:pStyle w:val="19"/>
              <w:spacing w:line="240" w:lineRule="auto"/>
              <w:ind w:firstLine="0" w:firstLineChars="0"/>
              <w:jc w:val="center"/>
            </w:pPr>
            <w:r>
              <w:rPr>
                <w:rFonts w:hint="eastAsia"/>
              </w:rPr>
              <w:t>5</w:t>
            </w:r>
          </w:p>
        </w:tc>
        <w:tc>
          <w:tcPr>
            <w:tcW w:w="878" w:type="dxa"/>
            <w:shd w:val="clear" w:color="auto" w:fill="auto"/>
          </w:tcPr>
          <w:p w14:paraId="2D0267B8">
            <w:pPr>
              <w:pStyle w:val="19"/>
              <w:spacing w:line="240" w:lineRule="auto"/>
              <w:ind w:firstLine="0" w:firstLineChars="0"/>
              <w:jc w:val="center"/>
            </w:pPr>
            <w:r>
              <w:rPr>
                <w:rFonts w:hint="eastAsia"/>
              </w:rPr>
              <w:t>0</w:t>
            </w:r>
            <w:r>
              <w:t>.8</w:t>
            </w:r>
          </w:p>
        </w:tc>
        <w:tc>
          <w:tcPr>
            <w:tcW w:w="879" w:type="dxa"/>
            <w:shd w:val="clear" w:color="auto" w:fill="auto"/>
          </w:tcPr>
          <w:p w14:paraId="5A7C43CD">
            <w:pPr>
              <w:pStyle w:val="19"/>
              <w:spacing w:line="240" w:lineRule="auto"/>
              <w:ind w:firstLine="0" w:firstLineChars="0"/>
              <w:jc w:val="center"/>
            </w:pPr>
            <w:r>
              <w:t>1</w:t>
            </w:r>
          </w:p>
        </w:tc>
        <w:tc>
          <w:tcPr>
            <w:tcW w:w="1366" w:type="dxa"/>
            <w:shd w:val="clear" w:color="auto" w:fill="auto"/>
          </w:tcPr>
          <w:p w14:paraId="0FAE6AF8">
            <w:pPr>
              <w:pStyle w:val="19"/>
              <w:spacing w:line="240" w:lineRule="auto"/>
              <w:ind w:firstLine="0" w:firstLineChars="0"/>
              <w:jc w:val="center"/>
            </w:pPr>
            <w:r>
              <w:rPr>
                <w:rFonts w:hint="eastAsia"/>
              </w:rPr>
              <w:t>2</w:t>
            </w:r>
          </w:p>
        </w:tc>
      </w:tr>
      <w:tr w14:paraId="25BD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52BCB358">
            <w:pPr>
              <w:pStyle w:val="19"/>
              <w:spacing w:line="240" w:lineRule="auto"/>
              <w:ind w:firstLine="0" w:firstLineChars="0"/>
              <w:jc w:val="center"/>
            </w:pPr>
            <w:r>
              <w:rPr>
                <w:rFonts w:hint="eastAsia"/>
              </w:rPr>
              <w:t>3月1</w:t>
            </w:r>
            <w:r>
              <w:t>7</w:t>
            </w:r>
            <w:r>
              <w:rPr>
                <w:rFonts w:hint="eastAsia"/>
              </w:rPr>
              <w:t>日</w:t>
            </w:r>
          </w:p>
        </w:tc>
        <w:tc>
          <w:tcPr>
            <w:tcW w:w="878" w:type="dxa"/>
            <w:shd w:val="clear" w:color="auto" w:fill="auto"/>
          </w:tcPr>
          <w:p w14:paraId="7BAFFE76">
            <w:pPr>
              <w:pStyle w:val="19"/>
              <w:spacing w:line="240" w:lineRule="auto"/>
              <w:ind w:firstLine="0" w:firstLineChars="0"/>
              <w:jc w:val="center"/>
            </w:pPr>
            <w:r>
              <w:rPr>
                <w:rFonts w:hint="eastAsia"/>
              </w:rPr>
              <w:t>1</w:t>
            </w:r>
            <w:r>
              <w:t>.2</w:t>
            </w:r>
          </w:p>
        </w:tc>
        <w:tc>
          <w:tcPr>
            <w:tcW w:w="1601" w:type="dxa"/>
            <w:shd w:val="clear" w:color="auto" w:fill="auto"/>
          </w:tcPr>
          <w:p w14:paraId="3BDEF845">
            <w:pPr>
              <w:pStyle w:val="19"/>
              <w:spacing w:line="240" w:lineRule="auto"/>
              <w:ind w:firstLine="0" w:firstLineChars="0"/>
              <w:jc w:val="center"/>
            </w:pPr>
            <w:r>
              <w:t>2</w:t>
            </w:r>
          </w:p>
        </w:tc>
        <w:tc>
          <w:tcPr>
            <w:tcW w:w="878" w:type="dxa"/>
            <w:shd w:val="clear" w:color="auto" w:fill="auto"/>
          </w:tcPr>
          <w:p w14:paraId="22591CB6">
            <w:pPr>
              <w:pStyle w:val="19"/>
              <w:spacing w:line="240" w:lineRule="auto"/>
              <w:ind w:firstLine="0" w:firstLineChars="0"/>
              <w:jc w:val="center"/>
            </w:pPr>
            <w:r>
              <w:rPr>
                <w:rFonts w:hint="eastAsia"/>
              </w:rPr>
              <w:t>5</w:t>
            </w:r>
          </w:p>
        </w:tc>
        <w:tc>
          <w:tcPr>
            <w:tcW w:w="878" w:type="dxa"/>
            <w:shd w:val="clear" w:color="auto" w:fill="auto"/>
          </w:tcPr>
          <w:p w14:paraId="78F8A495">
            <w:pPr>
              <w:pStyle w:val="19"/>
              <w:spacing w:line="240" w:lineRule="auto"/>
              <w:ind w:firstLine="0" w:firstLineChars="0"/>
              <w:jc w:val="center"/>
            </w:pPr>
            <w:r>
              <w:rPr>
                <w:rFonts w:hint="eastAsia"/>
              </w:rPr>
              <w:t>0</w:t>
            </w:r>
            <w:r>
              <w:t>.8</w:t>
            </w:r>
          </w:p>
        </w:tc>
        <w:tc>
          <w:tcPr>
            <w:tcW w:w="879" w:type="dxa"/>
            <w:shd w:val="clear" w:color="auto" w:fill="auto"/>
          </w:tcPr>
          <w:p w14:paraId="50C91234">
            <w:pPr>
              <w:pStyle w:val="19"/>
              <w:spacing w:line="240" w:lineRule="auto"/>
              <w:ind w:firstLine="0" w:firstLineChars="0"/>
              <w:jc w:val="center"/>
            </w:pPr>
            <w:r>
              <w:rPr>
                <w:rFonts w:hint="eastAsia"/>
              </w:rPr>
              <w:t>2</w:t>
            </w:r>
          </w:p>
        </w:tc>
        <w:tc>
          <w:tcPr>
            <w:tcW w:w="1366" w:type="dxa"/>
            <w:shd w:val="clear" w:color="auto" w:fill="auto"/>
          </w:tcPr>
          <w:p w14:paraId="451AB365">
            <w:pPr>
              <w:pStyle w:val="19"/>
              <w:spacing w:line="240" w:lineRule="auto"/>
              <w:ind w:firstLine="0" w:firstLineChars="0"/>
              <w:jc w:val="center"/>
            </w:pPr>
            <w:r>
              <w:rPr>
                <w:rFonts w:hint="eastAsia"/>
              </w:rPr>
              <w:t>2</w:t>
            </w:r>
          </w:p>
        </w:tc>
      </w:tr>
      <w:tr w14:paraId="2159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0E5DACB7">
            <w:pPr>
              <w:pStyle w:val="19"/>
              <w:spacing w:line="240" w:lineRule="auto"/>
              <w:ind w:firstLine="0" w:firstLineChars="0"/>
              <w:jc w:val="center"/>
            </w:pPr>
            <w:r>
              <w:rPr>
                <w:rFonts w:hint="eastAsia"/>
              </w:rPr>
              <w:t>3月1</w:t>
            </w:r>
            <w:r>
              <w:t>8</w:t>
            </w:r>
            <w:r>
              <w:rPr>
                <w:rFonts w:hint="eastAsia"/>
              </w:rPr>
              <w:t>日</w:t>
            </w:r>
          </w:p>
        </w:tc>
        <w:tc>
          <w:tcPr>
            <w:tcW w:w="878" w:type="dxa"/>
            <w:shd w:val="clear" w:color="auto" w:fill="auto"/>
          </w:tcPr>
          <w:p w14:paraId="013C6FE6">
            <w:pPr>
              <w:pStyle w:val="19"/>
              <w:spacing w:line="240" w:lineRule="auto"/>
              <w:ind w:firstLine="0" w:firstLineChars="0"/>
              <w:jc w:val="center"/>
            </w:pPr>
            <w:r>
              <w:rPr>
                <w:rFonts w:hint="eastAsia"/>
              </w:rPr>
              <w:t>1</w:t>
            </w:r>
            <w:r>
              <w:t>.6</w:t>
            </w:r>
          </w:p>
        </w:tc>
        <w:tc>
          <w:tcPr>
            <w:tcW w:w="1601" w:type="dxa"/>
            <w:shd w:val="clear" w:color="auto" w:fill="auto"/>
          </w:tcPr>
          <w:p w14:paraId="3A60BE90">
            <w:pPr>
              <w:pStyle w:val="19"/>
              <w:spacing w:line="240" w:lineRule="auto"/>
              <w:ind w:firstLine="0" w:firstLineChars="0"/>
              <w:jc w:val="center"/>
            </w:pPr>
            <w:r>
              <w:t>3</w:t>
            </w:r>
          </w:p>
        </w:tc>
        <w:tc>
          <w:tcPr>
            <w:tcW w:w="878" w:type="dxa"/>
            <w:shd w:val="clear" w:color="auto" w:fill="auto"/>
          </w:tcPr>
          <w:p w14:paraId="1B156246">
            <w:pPr>
              <w:pStyle w:val="19"/>
              <w:spacing w:line="240" w:lineRule="auto"/>
              <w:ind w:firstLine="0" w:firstLineChars="0"/>
              <w:jc w:val="center"/>
            </w:pPr>
            <w:r>
              <w:rPr>
                <w:rFonts w:hint="eastAsia"/>
              </w:rPr>
              <w:t>5</w:t>
            </w:r>
          </w:p>
        </w:tc>
        <w:tc>
          <w:tcPr>
            <w:tcW w:w="878" w:type="dxa"/>
            <w:shd w:val="clear" w:color="auto" w:fill="auto"/>
          </w:tcPr>
          <w:p w14:paraId="1148A596">
            <w:pPr>
              <w:pStyle w:val="19"/>
              <w:spacing w:line="240" w:lineRule="auto"/>
              <w:ind w:firstLine="0" w:firstLineChars="0"/>
              <w:jc w:val="center"/>
            </w:pPr>
            <w:r>
              <w:rPr>
                <w:rFonts w:hint="eastAsia"/>
              </w:rPr>
              <w:t>1</w:t>
            </w:r>
          </w:p>
        </w:tc>
        <w:tc>
          <w:tcPr>
            <w:tcW w:w="879" w:type="dxa"/>
            <w:shd w:val="clear" w:color="auto" w:fill="auto"/>
          </w:tcPr>
          <w:p w14:paraId="7A4DF683">
            <w:pPr>
              <w:pStyle w:val="19"/>
              <w:spacing w:line="240" w:lineRule="auto"/>
              <w:ind w:firstLine="0" w:firstLineChars="0"/>
              <w:jc w:val="center"/>
            </w:pPr>
            <w:r>
              <w:t>2</w:t>
            </w:r>
          </w:p>
        </w:tc>
        <w:tc>
          <w:tcPr>
            <w:tcW w:w="1366" w:type="dxa"/>
            <w:shd w:val="clear" w:color="auto" w:fill="auto"/>
          </w:tcPr>
          <w:p w14:paraId="1ABD2C1B">
            <w:pPr>
              <w:pStyle w:val="19"/>
              <w:spacing w:line="240" w:lineRule="auto"/>
              <w:ind w:firstLine="0" w:firstLineChars="0"/>
              <w:jc w:val="center"/>
            </w:pPr>
            <w:r>
              <w:rPr>
                <w:rFonts w:hint="eastAsia"/>
              </w:rPr>
              <w:t>3</w:t>
            </w:r>
          </w:p>
        </w:tc>
      </w:tr>
      <w:tr w14:paraId="5E1B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26149EAB">
            <w:pPr>
              <w:pStyle w:val="19"/>
              <w:spacing w:line="240" w:lineRule="auto"/>
              <w:ind w:firstLine="0" w:firstLineChars="0"/>
              <w:jc w:val="center"/>
            </w:pPr>
            <w:r>
              <w:rPr>
                <w:rFonts w:hint="eastAsia"/>
              </w:rPr>
              <w:t>3月1</w:t>
            </w:r>
            <w:r>
              <w:t>9</w:t>
            </w:r>
            <w:r>
              <w:rPr>
                <w:rFonts w:hint="eastAsia"/>
              </w:rPr>
              <w:t>日</w:t>
            </w:r>
          </w:p>
        </w:tc>
        <w:tc>
          <w:tcPr>
            <w:tcW w:w="878" w:type="dxa"/>
            <w:shd w:val="clear" w:color="auto" w:fill="auto"/>
          </w:tcPr>
          <w:p w14:paraId="47BDE464">
            <w:pPr>
              <w:pStyle w:val="19"/>
              <w:spacing w:line="240" w:lineRule="auto"/>
              <w:ind w:firstLine="0" w:firstLineChars="0"/>
              <w:jc w:val="center"/>
            </w:pPr>
            <w:r>
              <w:rPr>
                <w:rFonts w:hint="eastAsia"/>
              </w:rPr>
              <w:t>2</w:t>
            </w:r>
          </w:p>
        </w:tc>
        <w:tc>
          <w:tcPr>
            <w:tcW w:w="1601" w:type="dxa"/>
            <w:shd w:val="clear" w:color="auto" w:fill="auto"/>
          </w:tcPr>
          <w:p w14:paraId="116905B4">
            <w:pPr>
              <w:pStyle w:val="19"/>
              <w:spacing w:line="240" w:lineRule="auto"/>
              <w:ind w:firstLine="0" w:firstLineChars="0"/>
              <w:jc w:val="center"/>
            </w:pPr>
            <w:r>
              <w:t>3</w:t>
            </w:r>
          </w:p>
        </w:tc>
        <w:tc>
          <w:tcPr>
            <w:tcW w:w="878" w:type="dxa"/>
            <w:shd w:val="clear" w:color="auto" w:fill="auto"/>
          </w:tcPr>
          <w:p w14:paraId="01F41DDE">
            <w:pPr>
              <w:pStyle w:val="19"/>
              <w:spacing w:line="240" w:lineRule="auto"/>
              <w:ind w:firstLine="0" w:firstLineChars="0"/>
              <w:jc w:val="center"/>
            </w:pPr>
            <w:r>
              <w:rPr>
                <w:rFonts w:hint="eastAsia"/>
              </w:rPr>
              <w:t>5</w:t>
            </w:r>
          </w:p>
        </w:tc>
        <w:tc>
          <w:tcPr>
            <w:tcW w:w="878" w:type="dxa"/>
            <w:shd w:val="clear" w:color="auto" w:fill="auto"/>
          </w:tcPr>
          <w:p w14:paraId="27DE4B88">
            <w:pPr>
              <w:pStyle w:val="19"/>
              <w:spacing w:line="240" w:lineRule="auto"/>
              <w:ind w:firstLine="0" w:firstLineChars="0"/>
              <w:jc w:val="center"/>
            </w:pPr>
            <w:r>
              <w:t>0</w:t>
            </w:r>
            <w:r>
              <w:rPr>
                <w:rFonts w:hint="eastAsia"/>
              </w:rPr>
              <w:t>.</w:t>
            </w:r>
            <w:r>
              <w:t>8</w:t>
            </w:r>
          </w:p>
        </w:tc>
        <w:tc>
          <w:tcPr>
            <w:tcW w:w="879" w:type="dxa"/>
            <w:shd w:val="clear" w:color="auto" w:fill="auto"/>
          </w:tcPr>
          <w:p w14:paraId="4523FA7D">
            <w:pPr>
              <w:pStyle w:val="19"/>
              <w:spacing w:line="240" w:lineRule="auto"/>
              <w:ind w:firstLine="0" w:firstLineChars="0"/>
              <w:jc w:val="center"/>
            </w:pPr>
            <w:r>
              <w:t>2</w:t>
            </w:r>
          </w:p>
        </w:tc>
        <w:tc>
          <w:tcPr>
            <w:tcW w:w="1366" w:type="dxa"/>
            <w:shd w:val="clear" w:color="auto" w:fill="auto"/>
          </w:tcPr>
          <w:p w14:paraId="4D1E1A5A">
            <w:pPr>
              <w:pStyle w:val="19"/>
              <w:spacing w:line="240" w:lineRule="auto"/>
              <w:ind w:firstLine="0" w:firstLineChars="0"/>
              <w:jc w:val="center"/>
            </w:pPr>
            <w:r>
              <w:rPr>
                <w:rFonts w:hint="eastAsia"/>
              </w:rPr>
              <w:t>3</w:t>
            </w:r>
          </w:p>
        </w:tc>
      </w:tr>
      <w:tr w14:paraId="7E20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08DFCC82">
            <w:pPr>
              <w:pStyle w:val="19"/>
              <w:spacing w:line="240" w:lineRule="auto"/>
              <w:ind w:firstLine="0" w:firstLineChars="0"/>
              <w:jc w:val="center"/>
            </w:pPr>
            <w:r>
              <w:rPr>
                <w:rFonts w:hint="eastAsia"/>
              </w:rPr>
              <w:t>3月2</w:t>
            </w:r>
            <w:r>
              <w:t>0</w:t>
            </w:r>
            <w:r>
              <w:rPr>
                <w:rFonts w:hint="eastAsia"/>
              </w:rPr>
              <w:t>日</w:t>
            </w:r>
          </w:p>
        </w:tc>
        <w:tc>
          <w:tcPr>
            <w:tcW w:w="878" w:type="dxa"/>
            <w:shd w:val="clear" w:color="auto" w:fill="auto"/>
          </w:tcPr>
          <w:p w14:paraId="17AE768E">
            <w:pPr>
              <w:pStyle w:val="19"/>
              <w:spacing w:line="240" w:lineRule="auto"/>
              <w:ind w:firstLine="0" w:firstLineChars="0"/>
              <w:jc w:val="center"/>
            </w:pPr>
            <w:r>
              <w:rPr>
                <w:rFonts w:hint="eastAsia"/>
              </w:rPr>
              <w:t>2</w:t>
            </w:r>
            <w:r>
              <w:t>.4</w:t>
            </w:r>
          </w:p>
        </w:tc>
        <w:tc>
          <w:tcPr>
            <w:tcW w:w="1601" w:type="dxa"/>
            <w:shd w:val="clear" w:color="auto" w:fill="auto"/>
          </w:tcPr>
          <w:p w14:paraId="2E82659E">
            <w:pPr>
              <w:pStyle w:val="19"/>
              <w:spacing w:line="240" w:lineRule="auto"/>
              <w:ind w:firstLine="0" w:firstLineChars="0"/>
              <w:jc w:val="center"/>
            </w:pPr>
            <w:r>
              <w:rPr>
                <w:rFonts w:hint="eastAsia"/>
              </w:rPr>
              <w:t>2</w:t>
            </w:r>
          </w:p>
        </w:tc>
        <w:tc>
          <w:tcPr>
            <w:tcW w:w="878" w:type="dxa"/>
            <w:shd w:val="clear" w:color="auto" w:fill="auto"/>
          </w:tcPr>
          <w:p w14:paraId="72148829">
            <w:pPr>
              <w:pStyle w:val="19"/>
              <w:spacing w:line="240" w:lineRule="auto"/>
              <w:ind w:firstLine="0" w:firstLineChars="0"/>
              <w:jc w:val="center"/>
            </w:pPr>
            <w:r>
              <w:rPr>
                <w:rFonts w:hint="eastAsia"/>
              </w:rPr>
              <w:t>5</w:t>
            </w:r>
          </w:p>
        </w:tc>
        <w:tc>
          <w:tcPr>
            <w:tcW w:w="878" w:type="dxa"/>
            <w:shd w:val="clear" w:color="auto" w:fill="auto"/>
          </w:tcPr>
          <w:p w14:paraId="7BB1228C">
            <w:pPr>
              <w:pStyle w:val="19"/>
              <w:spacing w:line="240" w:lineRule="auto"/>
              <w:ind w:firstLine="0" w:firstLineChars="0"/>
              <w:jc w:val="center"/>
            </w:pPr>
            <w:r>
              <w:rPr>
                <w:rFonts w:hint="eastAsia"/>
              </w:rPr>
              <w:t>0</w:t>
            </w:r>
            <w:r>
              <w:t>.8</w:t>
            </w:r>
          </w:p>
        </w:tc>
        <w:tc>
          <w:tcPr>
            <w:tcW w:w="879" w:type="dxa"/>
            <w:shd w:val="clear" w:color="auto" w:fill="auto"/>
          </w:tcPr>
          <w:p w14:paraId="41B5B1D1">
            <w:pPr>
              <w:pStyle w:val="19"/>
              <w:spacing w:line="240" w:lineRule="auto"/>
              <w:ind w:firstLine="0" w:firstLineChars="0"/>
              <w:jc w:val="center"/>
            </w:pPr>
            <w:r>
              <w:t>2</w:t>
            </w:r>
          </w:p>
        </w:tc>
        <w:tc>
          <w:tcPr>
            <w:tcW w:w="1366" w:type="dxa"/>
            <w:shd w:val="clear" w:color="auto" w:fill="auto"/>
          </w:tcPr>
          <w:p w14:paraId="289A8414">
            <w:pPr>
              <w:pStyle w:val="19"/>
              <w:spacing w:line="240" w:lineRule="auto"/>
              <w:ind w:firstLine="0" w:firstLineChars="0"/>
              <w:jc w:val="center"/>
            </w:pPr>
            <w:r>
              <w:rPr>
                <w:rFonts w:hint="eastAsia"/>
              </w:rPr>
              <w:t>3</w:t>
            </w:r>
          </w:p>
        </w:tc>
      </w:tr>
      <w:tr w14:paraId="47DE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FFFFFF" w:themeFill="background1"/>
          </w:tcPr>
          <w:p w14:paraId="5B8A80A4">
            <w:pPr>
              <w:pStyle w:val="19"/>
              <w:spacing w:line="240" w:lineRule="auto"/>
              <w:ind w:firstLine="0" w:firstLineChars="0"/>
              <w:jc w:val="center"/>
            </w:pPr>
            <w:r>
              <w:rPr>
                <w:rFonts w:hint="eastAsia"/>
              </w:rPr>
              <w:t>3月2</w:t>
            </w:r>
            <w:r>
              <w:t>1</w:t>
            </w:r>
            <w:r>
              <w:rPr>
                <w:rFonts w:hint="eastAsia"/>
              </w:rPr>
              <w:t>日</w:t>
            </w:r>
          </w:p>
        </w:tc>
        <w:tc>
          <w:tcPr>
            <w:tcW w:w="878" w:type="dxa"/>
            <w:shd w:val="clear" w:color="auto" w:fill="FFFFFF" w:themeFill="background1"/>
          </w:tcPr>
          <w:p w14:paraId="6958E1C9">
            <w:pPr>
              <w:pStyle w:val="19"/>
              <w:spacing w:line="240" w:lineRule="auto"/>
              <w:ind w:firstLine="0" w:firstLineChars="0"/>
              <w:jc w:val="center"/>
            </w:pPr>
            <w:r>
              <w:rPr>
                <w:rFonts w:hint="eastAsia"/>
              </w:rPr>
              <w:t>2</w:t>
            </w:r>
            <w:r>
              <w:t>.9</w:t>
            </w:r>
          </w:p>
        </w:tc>
        <w:tc>
          <w:tcPr>
            <w:tcW w:w="1601" w:type="dxa"/>
            <w:shd w:val="clear" w:color="auto" w:fill="FFFFFF" w:themeFill="background1"/>
          </w:tcPr>
          <w:p w14:paraId="29306FED">
            <w:pPr>
              <w:pStyle w:val="19"/>
              <w:spacing w:line="240" w:lineRule="auto"/>
              <w:ind w:firstLine="0" w:firstLineChars="0"/>
              <w:jc w:val="center"/>
            </w:pPr>
            <w:r>
              <w:rPr>
                <w:rFonts w:hint="eastAsia"/>
              </w:rPr>
              <w:t>1</w:t>
            </w:r>
          </w:p>
        </w:tc>
        <w:tc>
          <w:tcPr>
            <w:tcW w:w="878" w:type="dxa"/>
            <w:shd w:val="clear" w:color="auto" w:fill="FFFFFF" w:themeFill="background1"/>
          </w:tcPr>
          <w:p w14:paraId="35444B69">
            <w:pPr>
              <w:pStyle w:val="19"/>
              <w:spacing w:line="240" w:lineRule="auto"/>
              <w:ind w:firstLine="0" w:firstLineChars="0"/>
              <w:jc w:val="center"/>
            </w:pPr>
            <w:r>
              <w:rPr>
                <w:rFonts w:hint="eastAsia"/>
              </w:rPr>
              <w:t>5</w:t>
            </w:r>
          </w:p>
        </w:tc>
        <w:tc>
          <w:tcPr>
            <w:tcW w:w="878" w:type="dxa"/>
            <w:shd w:val="clear" w:color="auto" w:fill="FFFFFF" w:themeFill="background1"/>
          </w:tcPr>
          <w:p w14:paraId="51B9B0C2">
            <w:pPr>
              <w:pStyle w:val="19"/>
              <w:spacing w:line="240" w:lineRule="auto"/>
              <w:ind w:firstLine="0" w:firstLineChars="0"/>
              <w:jc w:val="center"/>
            </w:pPr>
            <w:r>
              <w:t>1</w:t>
            </w:r>
          </w:p>
        </w:tc>
        <w:tc>
          <w:tcPr>
            <w:tcW w:w="879" w:type="dxa"/>
            <w:shd w:val="clear" w:color="auto" w:fill="FFFFFF" w:themeFill="background1"/>
          </w:tcPr>
          <w:p w14:paraId="6957A887">
            <w:pPr>
              <w:pStyle w:val="19"/>
              <w:spacing w:line="240" w:lineRule="auto"/>
              <w:ind w:firstLine="0" w:firstLineChars="0"/>
              <w:jc w:val="center"/>
            </w:pPr>
            <w:r>
              <w:t>3</w:t>
            </w:r>
          </w:p>
        </w:tc>
        <w:tc>
          <w:tcPr>
            <w:tcW w:w="1366" w:type="dxa"/>
            <w:shd w:val="clear" w:color="auto" w:fill="FFFFFF" w:themeFill="background1"/>
          </w:tcPr>
          <w:p w14:paraId="46415062">
            <w:pPr>
              <w:pStyle w:val="19"/>
              <w:spacing w:line="240" w:lineRule="auto"/>
              <w:ind w:firstLine="0" w:firstLineChars="0"/>
              <w:jc w:val="center"/>
            </w:pPr>
            <w:r>
              <w:rPr>
                <w:rFonts w:hint="eastAsia"/>
              </w:rPr>
              <w:t>3</w:t>
            </w:r>
          </w:p>
        </w:tc>
      </w:tr>
      <w:tr w14:paraId="5C7C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FFFFFF" w:themeFill="background1"/>
            <w:vAlign w:val="top"/>
          </w:tcPr>
          <w:p w14:paraId="57752714">
            <w:pPr>
              <w:pStyle w:val="19"/>
              <w:spacing w:line="240" w:lineRule="auto"/>
              <w:ind w:firstLine="0" w:firstLineChars="0"/>
              <w:jc w:val="center"/>
              <w:rPr>
                <w:rFonts w:hint="eastAsia" w:eastAsia="宋体"/>
              </w:rPr>
            </w:pPr>
            <w:r>
              <w:rPr>
                <w:rFonts w:hint="eastAsia" w:eastAsia="宋体"/>
              </w:rPr>
              <w:t>3月22日</w:t>
            </w:r>
          </w:p>
        </w:tc>
        <w:tc>
          <w:tcPr>
            <w:tcW w:w="878" w:type="dxa"/>
            <w:shd w:val="clear" w:color="auto" w:fill="FFFFFF" w:themeFill="background1"/>
            <w:vAlign w:val="top"/>
          </w:tcPr>
          <w:p w14:paraId="77876FD8">
            <w:pPr>
              <w:pStyle w:val="19"/>
              <w:spacing w:line="240" w:lineRule="auto"/>
              <w:ind w:firstLine="0" w:firstLineChars="0"/>
              <w:jc w:val="center"/>
              <w:rPr>
                <w:rFonts w:hint="eastAsia" w:eastAsia="宋体"/>
              </w:rPr>
            </w:pPr>
            <w:r>
              <w:rPr>
                <w:rFonts w:hint="eastAsia" w:eastAsia="宋体"/>
              </w:rPr>
              <w:t>2.7</w:t>
            </w:r>
          </w:p>
        </w:tc>
        <w:tc>
          <w:tcPr>
            <w:tcW w:w="1601" w:type="dxa"/>
            <w:shd w:val="clear" w:color="auto" w:fill="FFFFFF" w:themeFill="background1"/>
            <w:vAlign w:val="top"/>
          </w:tcPr>
          <w:p w14:paraId="633AEB54">
            <w:pPr>
              <w:pStyle w:val="19"/>
              <w:spacing w:line="240" w:lineRule="auto"/>
              <w:ind w:firstLine="0" w:firstLineChars="0"/>
              <w:jc w:val="center"/>
              <w:rPr>
                <w:rFonts w:hint="eastAsia" w:eastAsia="宋体"/>
              </w:rPr>
            </w:pPr>
            <w:r>
              <w:rPr>
                <w:rFonts w:hint="eastAsia" w:eastAsia="宋体"/>
              </w:rPr>
              <w:t>1</w:t>
            </w:r>
          </w:p>
        </w:tc>
        <w:tc>
          <w:tcPr>
            <w:tcW w:w="878" w:type="dxa"/>
            <w:shd w:val="clear" w:color="auto" w:fill="FFFFFF" w:themeFill="background1"/>
            <w:vAlign w:val="top"/>
          </w:tcPr>
          <w:p w14:paraId="563FC31E">
            <w:pPr>
              <w:pStyle w:val="19"/>
              <w:spacing w:line="240" w:lineRule="auto"/>
              <w:ind w:firstLine="0" w:firstLineChars="0"/>
              <w:jc w:val="center"/>
              <w:rPr>
                <w:rFonts w:hint="eastAsia" w:eastAsia="宋体"/>
              </w:rPr>
            </w:pPr>
            <w:r>
              <w:rPr>
                <w:rFonts w:hint="eastAsia" w:eastAsia="宋体"/>
              </w:rPr>
              <w:t>2</w:t>
            </w:r>
          </w:p>
        </w:tc>
        <w:tc>
          <w:tcPr>
            <w:tcW w:w="878" w:type="dxa"/>
            <w:shd w:val="clear" w:color="auto" w:fill="FFFFFF" w:themeFill="background1"/>
            <w:vAlign w:val="top"/>
          </w:tcPr>
          <w:p w14:paraId="572FEB7B">
            <w:pPr>
              <w:pStyle w:val="19"/>
              <w:spacing w:line="240" w:lineRule="auto"/>
              <w:ind w:firstLine="0" w:firstLineChars="0"/>
              <w:jc w:val="center"/>
              <w:rPr>
                <w:rFonts w:hint="eastAsia" w:eastAsia="宋体"/>
              </w:rPr>
            </w:pPr>
            <w:r>
              <w:rPr>
                <w:rFonts w:hint="eastAsia" w:eastAsia="宋体"/>
              </w:rPr>
              <w:t>1</w:t>
            </w:r>
          </w:p>
        </w:tc>
        <w:tc>
          <w:tcPr>
            <w:tcW w:w="879" w:type="dxa"/>
            <w:shd w:val="clear" w:color="auto" w:fill="FFFFFF" w:themeFill="background1"/>
            <w:vAlign w:val="top"/>
          </w:tcPr>
          <w:p w14:paraId="477FC929">
            <w:pPr>
              <w:pStyle w:val="19"/>
              <w:spacing w:line="240" w:lineRule="auto"/>
              <w:ind w:firstLine="0" w:firstLineChars="0"/>
              <w:jc w:val="center"/>
              <w:rPr>
                <w:rFonts w:hint="eastAsia" w:eastAsia="宋体"/>
              </w:rPr>
            </w:pPr>
            <w:r>
              <w:rPr>
                <w:rFonts w:hint="eastAsia" w:eastAsia="宋体"/>
              </w:rPr>
              <w:t>2</w:t>
            </w:r>
          </w:p>
        </w:tc>
        <w:tc>
          <w:tcPr>
            <w:tcW w:w="1366" w:type="dxa"/>
            <w:shd w:val="clear" w:color="auto" w:fill="FFFFFF" w:themeFill="background1"/>
            <w:vAlign w:val="top"/>
          </w:tcPr>
          <w:p w14:paraId="461B5C1A">
            <w:pPr>
              <w:pStyle w:val="19"/>
              <w:spacing w:line="240" w:lineRule="auto"/>
              <w:ind w:firstLine="0" w:firstLineChars="0"/>
              <w:jc w:val="center"/>
              <w:rPr>
                <w:rFonts w:hint="eastAsia" w:eastAsia="宋体"/>
              </w:rPr>
            </w:pPr>
            <w:r>
              <w:rPr>
                <w:rFonts w:hint="eastAsia" w:eastAsia="宋体"/>
              </w:rPr>
              <w:t>3</w:t>
            </w:r>
          </w:p>
        </w:tc>
      </w:tr>
      <w:tr w14:paraId="26E5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31F74497">
            <w:pPr>
              <w:pStyle w:val="19"/>
              <w:spacing w:line="240" w:lineRule="auto"/>
              <w:ind w:firstLine="0" w:firstLineChars="0"/>
              <w:jc w:val="center"/>
            </w:pPr>
            <w:r>
              <w:rPr>
                <w:rFonts w:hint="eastAsia"/>
              </w:rPr>
              <w:t>3月2</w:t>
            </w:r>
            <w:r>
              <w:t>3</w:t>
            </w:r>
            <w:r>
              <w:rPr>
                <w:rFonts w:hint="eastAsia"/>
              </w:rPr>
              <w:t>日</w:t>
            </w:r>
          </w:p>
        </w:tc>
        <w:tc>
          <w:tcPr>
            <w:tcW w:w="878" w:type="dxa"/>
            <w:shd w:val="clear" w:color="auto" w:fill="auto"/>
          </w:tcPr>
          <w:p w14:paraId="605C8053">
            <w:pPr>
              <w:pStyle w:val="19"/>
              <w:spacing w:line="240" w:lineRule="auto"/>
              <w:ind w:firstLine="0" w:firstLineChars="0"/>
              <w:jc w:val="center"/>
            </w:pPr>
            <w:r>
              <w:rPr>
                <w:rFonts w:hint="eastAsia"/>
              </w:rPr>
              <w:t>4</w:t>
            </w:r>
          </w:p>
        </w:tc>
        <w:tc>
          <w:tcPr>
            <w:tcW w:w="1601" w:type="dxa"/>
            <w:shd w:val="clear" w:color="auto" w:fill="auto"/>
          </w:tcPr>
          <w:p w14:paraId="201E7F51">
            <w:pPr>
              <w:pStyle w:val="19"/>
              <w:spacing w:line="240" w:lineRule="auto"/>
              <w:ind w:firstLine="0" w:firstLineChars="0"/>
              <w:jc w:val="center"/>
            </w:pPr>
            <w:r>
              <w:rPr>
                <w:rFonts w:hint="eastAsia"/>
              </w:rPr>
              <w:t>2</w:t>
            </w:r>
          </w:p>
        </w:tc>
        <w:tc>
          <w:tcPr>
            <w:tcW w:w="878" w:type="dxa"/>
            <w:shd w:val="clear" w:color="auto" w:fill="auto"/>
          </w:tcPr>
          <w:p w14:paraId="3DAD137C">
            <w:pPr>
              <w:pStyle w:val="19"/>
              <w:spacing w:line="240" w:lineRule="auto"/>
              <w:ind w:firstLine="0" w:firstLineChars="0"/>
              <w:jc w:val="center"/>
            </w:pPr>
            <w:r>
              <w:rPr>
                <w:rFonts w:hint="eastAsia"/>
              </w:rPr>
              <w:t>5</w:t>
            </w:r>
          </w:p>
        </w:tc>
        <w:tc>
          <w:tcPr>
            <w:tcW w:w="878" w:type="dxa"/>
            <w:shd w:val="clear" w:color="auto" w:fill="auto"/>
          </w:tcPr>
          <w:p w14:paraId="2F064050">
            <w:pPr>
              <w:pStyle w:val="19"/>
              <w:spacing w:line="240" w:lineRule="auto"/>
              <w:ind w:firstLine="0" w:firstLineChars="0"/>
              <w:jc w:val="center"/>
            </w:pPr>
            <w:r>
              <w:rPr>
                <w:rFonts w:hint="eastAsia"/>
              </w:rPr>
              <w:t>1</w:t>
            </w:r>
          </w:p>
        </w:tc>
        <w:tc>
          <w:tcPr>
            <w:tcW w:w="879" w:type="dxa"/>
            <w:shd w:val="clear" w:color="auto" w:fill="auto"/>
          </w:tcPr>
          <w:p w14:paraId="240F7BC3">
            <w:pPr>
              <w:pStyle w:val="19"/>
              <w:spacing w:line="240" w:lineRule="auto"/>
              <w:ind w:firstLine="0" w:firstLineChars="0"/>
              <w:jc w:val="center"/>
            </w:pPr>
            <w:r>
              <w:rPr>
                <w:rFonts w:hint="eastAsia"/>
              </w:rPr>
              <w:t>4</w:t>
            </w:r>
          </w:p>
        </w:tc>
        <w:tc>
          <w:tcPr>
            <w:tcW w:w="1366" w:type="dxa"/>
            <w:shd w:val="clear" w:color="auto" w:fill="auto"/>
          </w:tcPr>
          <w:p w14:paraId="34560C00">
            <w:pPr>
              <w:pStyle w:val="19"/>
              <w:spacing w:line="240" w:lineRule="auto"/>
              <w:ind w:firstLine="0" w:firstLineChars="0"/>
              <w:jc w:val="center"/>
            </w:pPr>
            <w:r>
              <w:rPr>
                <w:rFonts w:hint="eastAsia"/>
              </w:rPr>
              <w:t>3</w:t>
            </w:r>
          </w:p>
        </w:tc>
      </w:tr>
      <w:tr w14:paraId="2FE6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22E7556A">
            <w:pPr>
              <w:pStyle w:val="19"/>
              <w:spacing w:line="240" w:lineRule="auto"/>
              <w:ind w:firstLine="0" w:firstLineChars="0"/>
              <w:jc w:val="center"/>
            </w:pPr>
            <w:r>
              <w:rPr>
                <w:rFonts w:hint="eastAsia"/>
              </w:rPr>
              <w:t>3月2</w:t>
            </w:r>
            <w:r>
              <w:t>4</w:t>
            </w:r>
            <w:r>
              <w:rPr>
                <w:rFonts w:hint="eastAsia"/>
              </w:rPr>
              <w:t>日</w:t>
            </w:r>
          </w:p>
        </w:tc>
        <w:tc>
          <w:tcPr>
            <w:tcW w:w="878" w:type="dxa"/>
            <w:shd w:val="clear" w:color="auto" w:fill="auto"/>
          </w:tcPr>
          <w:p w14:paraId="6D2E6851">
            <w:pPr>
              <w:pStyle w:val="19"/>
              <w:spacing w:line="240" w:lineRule="auto"/>
              <w:ind w:firstLine="0" w:firstLineChars="0"/>
              <w:jc w:val="center"/>
            </w:pPr>
            <w:r>
              <w:rPr>
                <w:rFonts w:hint="eastAsia"/>
              </w:rPr>
              <w:t>4</w:t>
            </w:r>
            <w:r>
              <w:t>.5</w:t>
            </w:r>
          </w:p>
        </w:tc>
        <w:tc>
          <w:tcPr>
            <w:tcW w:w="1601" w:type="dxa"/>
            <w:shd w:val="clear" w:color="auto" w:fill="auto"/>
          </w:tcPr>
          <w:p w14:paraId="6BA411E9">
            <w:pPr>
              <w:pStyle w:val="19"/>
              <w:spacing w:line="240" w:lineRule="auto"/>
              <w:ind w:firstLine="0" w:firstLineChars="0"/>
              <w:jc w:val="center"/>
            </w:pPr>
            <w:r>
              <w:rPr>
                <w:rFonts w:hint="eastAsia"/>
              </w:rPr>
              <w:t>3</w:t>
            </w:r>
          </w:p>
        </w:tc>
        <w:tc>
          <w:tcPr>
            <w:tcW w:w="878" w:type="dxa"/>
            <w:shd w:val="clear" w:color="auto" w:fill="auto"/>
          </w:tcPr>
          <w:p w14:paraId="62604D48">
            <w:pPr>
              <w:pStyle w:val="19"/>
              <w:spacing w:line="240" w:lineRule="auto"/>
              <w:ind w:firstLine="0" w:firstLineChars="0"/>
              <w:jc w:val="center"/>
            </w:pPr>
            <w:r>
              <w:rPr>
                <w:rFonts w:hint="eastAsia"/>
              </w:rPr>
              <w:t>1</w:t>
            </w:r>
          </w:p>
        </w:tc>
        <w:tc>
          <w:tcPr>
            <w:tcW w:w="878" w:type="dxa"/>
            <w:shd w:val="clear" w:color="auto" w:fill="auto"/>
          </w:tcPr>
          <w:p w14:paraId="4234CE31">
            <w:pPr>
              <w:pStyle w:val="19"/>
              <w:spacing w:line="240" w:lineRule="auto"/>
              <w:ind w:firstLine="0" w:firstLineChars="0"/>
              <w:jc w:val="center"/>
            </w:pPr>
            <w:r>
              <w:rPr>
                <w:rFonts w:hint="eastAsia"/>
              </w:rPr>
              <w:t>1</w:t>
            </w:r>
          </w:p>
        </w:tc>
        <w:tc>
          <w:tcPr>
            <w:tcW w:w="879" w:type="dxa"/>
            <w:shd w:val="clear" w:color="auto" w:fill="auto"/>
          </w:tcPr>
          <w:p w14:paraId="0E6FF4FB">
            <w:pPr>
              <w:pStyle w:val="19"/>
              <w:spacing w:line="240" w:lineRule="auto"/>
              <w:ind w:firstLine="0" w:firstLineChars="0"/>
              <w:jc w:val="center"/>
            </w:pPr>
            <w:r>
              <w:rPr>
                <w:rFonts w:hint="eastAsia"/>
              </w:rPr>
              <w:t>4</w:t>
            </w:r>
          </w:p>
        </w:tc>
        <w:tc>
          <w:tcPr>
            <w:tcW w:w="1366" w:type="dxa"/>
            <w:shd w:val="clear" w:color="auto" w:fill="auto"/>
          </w:tcPr>
          <w:p w14:paraId="46F288CF">
            <w:pPr>
              <w:pStyle w:val="19"/>
              <w:spacing w:line="240" w:lineRule="auto"/>
              <w:ind w:firstLine="0" w:firstLineChars="0"/>
              <w:jc w:val="center"/>
            </w:pPr>
            <w:r>
              <w:rPr>
                <w:rFonts w:hint="eastAsia"/>
              </w:rPr>
              <w:t>3</w:t>
            </w:r>
          </w:p>
        </w:tc>
      </w:tr>
      <w:tr w14:paraId="70B7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6AA76E79">
            <w:pPr>
              <w:pStyle w:val="19"/>
              <w:spacing w:line="240" w:lineRule="auto"/>
              <w:ind w:firstLine="0" w:firstLineChars="0"/>
              <w:jc w:val="center"/>
            </w:pPr>
            <w:r>
              <w:rPr>
                <w:rFonts w:hint="eastAsia"/>
              </w:rPr>
              <w:t>3月2</w:t>
            </w:r>
            <w:r>
              <w:t>5</w:t>
            </w:r>
            <w:r>
              <w:rPr>
                <w:rFonts w:hint="eastAsia"/>
              </w:rPr>
              <w:t>日</w:t>
            </w:r>
          </w:p>
        </w:tc>
        <w:tc>
          <w:tcPr>
            <w:tcW w:w="878" w:type="dxa"/>
            <w:shd w:val="clear" w:color="auto" w:fill="auto"/>
          </w:tcPr>
          <w:p w14:paraId="51D7A3C1">
            <w:pPr>
              <w:pStyle w:val="19"/>
              <w:spacing w:line="240" w:lineRule="auto"/>
              <w:ind w:firstLine="0" w:firstLineChars="0"/>
              <w:jc w:val="center"/>
            </w:pPr>
            <w:r>
              <w:rPr>
                <w:rFonts w:hint="eastAsia"/>
              </w:rPr>
              <w:t>4</w:t>
            </w:r>
            <w:r>
              <w:t>.8</w:t>
            </w:r>
          </w:p>
        </w:tc>
        <w:tc>
          <w:tcPr>
            <w:tcW w:w="1601" w:type="dxa"/>
            <w:shd w:val="clear" w:color="auto" w:fill="auto"/>
          </w:tcPr>
          <w:p w14:paraId="4ACF436A">
            <w:pPr>
              <w:pStyle w:val="19"/>
              <w:spacing w:line="240" w:lineRule="auto"/>
              <w:ind w:firstLine="0" w:firstLineChars="0"/>
              <w:jc w:val="center"/>
            </w:pPr>
            <w:r>
              <w:rPr>
                <w:rFonts w:hint="eastAsia"/>
              </w:rPr>
              <w:t>3</w:t>
            </w:r>
          </w:p>
        </w:tc>
        <w:tc>
          <w:tcPr>
            <w:tcW w:w="878" w:type="dxa"/>
            <w:shd w:val="clear" w:color="auto" w:fill="auto"/>
          </w:tcPr>
          <w:p w14:paraId="0D67445F">
            <w:pPr>
              <w:pStyle w:val="19"/>
              <w:spacing w:line="240" w:lineRule="auto"/>
              <w:ind w:firstLine="0" w:firstLineChars="0"/>
              <w:jc w:val="center"/>
            </w:pPr>
            <w:r>
              <w:rPr>
                <w:rFonts w:hint="eastAsia"/>
              </w:rPr>
              <w:t>1</w:t>
            </w:r>
          </w:p>
        </w:tc>
        <w:tc>
          <w:tcPr>
            <w:tcW w:w="878" w:type="dxa"/>
            <w:shd w:val="clear" w:color="auto" w:fill="auto"/>
          </w:tcPr>
          <w:p w14:paraId="508DD851">
            <w:pPr>
              <w:pStyle w:val="19"/>
              <w:spacing w:line="240" w:lineRule="auto"/>
              <w:ind w:firstLine="0" w:firstLineChars="0"/>
              <w:jc w:val="center"/>
            </w:pPr>
            <w:r>
              <w:rPr>
                <w:rFonts w:hint="eastAsia"/>
              </w:rPr>
              <w:t>1</w:t>
            </w:r>
          </w:p>
        </w:tc>
        <w:tc>
          <w:tcPr>
            <w:tcW w:w="879" w:type="dxa"/>
            <w:shd w:val="clear" w:color="auto" w:fill="auto"/>
          </w:tcPr>
          <w:p w14:paraId="43AE53A8">
            <w:pPr>
              <w:pStyle w:val="19"/>
              <w:spacing w:line="240" w:lineRule="auto"/>
              <w:ind w:firstLine="0" w:firstLineChars="0"/>
              <w:jc w:val="center"/>
            </w:pPr>
            <w:r>
              <w:rPr>
                <w:rFonts w:hint="eastAsia"/>
              </w:rPr>
              <w:t>4</w:t>
            </w:r>
          </w:p>
        </w:tc>
        <w:tc>
          <w:tcPr>
            <w:tcW w:w="1366" w:type="dxa"/>
            <w:shd w:val="clear" w:color="auto" w:fill="auto"/>
          </w:tcPr>
          <w:p w14:paraId="37C35A16">
            <w:pPr>
              <w:pStyle w:val="19"/>
              <w:spacing w:line="240" w:lineRule="auto"/>
              <w:ind w:firstLine="0" w:firstLineChars="0"/>
              <w:jc w:val="center"/>
            </w:pPr>
            <w:r>
              <w:rPr>
                <w:rFonts w:hint="eastAsia"/>
              </w:rPr>
              <w:t>3</w:t>
            </w:r>
          </w:p>
        </w:tc>
      </w:tr>
      <w:tr w14:paraId="0283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09582733">
            <w:pPr>
              <w:pStyle w:val="19"/>
              <w:spacing w:line="240" w:lineRule="auto"/>
              <w:ind w:firstLine="0" w:firstLineChars="0"/>
              <w:jc w:val="center"/>
            </w:pPr>
            <w:r>
              <w:rPr>
                <w:rFonts w:hint="eastAsia"/>
              </w:rPr>
              <w:t>3月2</w:t>
            </w:r>
            <w:r>
              <w:t>6</w:t>
            </w:r>
            <w:r>
              <w:rPr>
                <w:rFonts w:hint="eastAsia"/>
              </w:rPr>
              <w:t>日</w:t>
            </w:r>
          </w:p>
        </w:tc>
        <w:tc>
          <w:tcPr>
            <w:tcW w:w="878" w:type="dxa"/>
            <w:shd w:val="clear" w:color="auto" w:fill="auto"/>
          </w:tcPr>
          <w:p w14:paraId="122E9938">
            <w:pPr>
              <w:pStyle w:val="19"/>
              <w:spacing w:line="240" w:lineRule="auto"/>
              <w:ind w:firstLine="0" w:firstLineChars="0"/>
              <w:jc w:val="center"/>
            </w:pPr>
            <w:r>
              <w:rPr>
                <w:rFonts w:hint="eastAsia"/>
              </w:rPr>
              <w:t>5</w:t>
            </w:r>
          </w:p>
        </w:tc>
        <w:tc>
          <w:tcPr>
            <w:tcW w:w="1601" w:type="dxa"/>
            <w:shd w:val="clear" w:color="auto" w:fill="auto"/>
          </w:tcPr>
          <w:p w14:paraId="09CA45E4">
            <w:pPr>
              <w:pStyle w:val="19"/>
              <w:spacing w:line="240" w:lineRule="auto"/>
              <w:ind w:firstLine="0" w:firstLineChars="0"/>
              <w:jc w:val="center"/>
            </w:pPr>
            <w:r>
              <w:t>2</w:t>
            </w:r>
          </w:p>
        </w:tc>
        <w:tc>
          <w:tcPr>
            <w:tcW w:w="878" w:type="dxa"/>
            <w:shd w:val="clear" w:color="auto" w:fill="auto"/>
          </w:tcPr>
          <w:p w14:paraId="31A5908D">
            <w:pPr>
              <w:pStyle w:val="19"/>
              <w:spacing w:line="240" w:lineRule="auto"/>
              <w:ind w:firstLine="0" w:firstLineChars="0"/>
              <w:jc w:val="center"/>
            </w:pPr>
            <w:r>
              <w:rPr>
                <w:rFonts w:hint="eastAsia"/>
              </w:rPr>
              <w:t>0</w:t>
            </w:r>
          </w:p>
        </w:tc>
        <w:tc>
          <w:tcPr>
            <w:tcW w:w="878" w:type="dxa"/>
            <w:shd w:val="clear" w:color="auto" w:fill="auto"/>
          </w:tcPr>
          <w:p w14:paraId="0F6A65AA">
            <w:pPr>
              <w:pStyle w:val="19"/>
              <w:spacing w:line="240" w:lineRule="auto"/>
              <w:ind w:firstLine="0" w:firstLineChars="0"/>
              <w:jc w:val="center"/>
            </w:pPr>
            <w:r>
              <w:rPr>
                <w:rFonts w:hint="eastAsia"/>
              </w:rPr>
              <w:t>1</w:t>
            </w:r>
          </w:p>
        </w:tc>
        <w:tc>
          <w:tcPr>
            <w:tcW w:w="879" w:type="dxa"/>
            <w:shd w:val="clear" w:color="auto" w:fill="auto"/>
          </w:tcPr>
          <w:p w14:paraId="75FCC37A">
            <w:pPr>
              <w:pStyle w:val="19"/>
              <w:spacing w:line="240" w:lineRule="auto"/>
              <w:ind w:firstLine="0" w:firstLineChars="0"/>
              <w:jc w:val="center"/>
            </w:pPr>
            <w:r>
              <w:t>4</w:t>
            </w:r>
          </w:p>
        </w:tc>
        <w:tc>
          <w:tcPr>
            <w:tcW w:w="1366" w:type="dxa"/>
            <w:shd w:val="clear" w:color="auto" w:fill="auto"/>
          </w:tcPr>
          <w:p w14:paraId="18561D8B">
            <w:pPr>
              <w:pStyle w:val="19"/>
              <w:spacing w:line="240" w:lineRule="auto"/>
              <w:ind w:firstLine="0" w:firstLineChars="0"/>
              <w:jc w:val="center"/>
            </w:pPr>
            <w:r>
              <w:rPr>
                <w:rFonts w:hint="eastAsia"/>
              </w:rPr>
              <w:t>4</w:t>
            </w:r>
          </w:p>
        </w:tc>
      </w:tr>
      <w:tr w14:paraId="7368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83" w:type="dxa"/>
            <w:shd w:val="clear" w:color="auto" w:fill="auto"/>
          </w:tcPr>
          <w:p w14:paraId="76E35BD1">
            <w:pPr>
              <w:pStyle w:val="19"/>
              <w:spacing w:line="240" w:lineRule="auto"/>
              <w:ind w:firstLine="0" w:firstLineChars="0"/>
              <w:jc w:val="center"/>
            </w:pPr>
            <w:r>
              <w:rPr>
                <w:rFonts w:hint="eastAsia"/>
              </w:rPr>
              <w:t>3月2</w:t>
            </w:r>
            <w:r>
              <w:t>7</w:t>
            </w:r>
            <w:r>
              <w:rPr>
                <w:rFonts w:hint="eastAsia"/>
              </w:rPr>
              <w:t>日</w:t>
            </w:r>
          </w:p>
        </w:tc>
        <w:tc>
          <w:tcPr>
            <w:tcW w:w="878" w:type="dxa"/>
            <w:shd w:val="clear" w:color="auto" w:fill="auto"/>
          </w:tcPr>
          <w:p w14:paraId="42AE84B9">
            <w:pPr>
              <w:pStyle w:val="19"/>
              <w:spacing w:line="240" w:lineRule="auto"/>
              <w:ind w:firstLine="0" w:firstLineChars="0"/>
              <w:jc w:val="center"/>
            </w:pPr>
            <w:r>
              <w:rPr>
                <w:rFonts w:hint="eastAsia"/>
              </w:rPr>
              <w:t>4</w:t>
            </w:r>
            <w:r>
              <w:t>.9</w:t>
            </w:r>
          </w:p>
        </w:tc>
        <w:tc>
          <w:tcPr>
            <w:tcW w:w="1601" w:type="dxa"/>
            <w:shd w:val="clear" w:color="auto" w:fill="auto"/>
          </w:tcPr>
          <w:p w14:paraId="75F3AF24">
            <w:pPr>
              <w:pStyle w:val="19"/>
              <w:spacing w:line="240" w:lineRule="auto"/>
              <w:ind w:firstLine="0" w:firstLineChars="0"/>
              <w:jc w:val="center"/>
            </w:pPr>
            <w:r>
              <w:t>4</w:t>
            </w:r>
          </w:p>
        </w:tc>
        <w:tc>
          <w:tcPr>
            <w:tcW w:w="878" w:type="dxa"/>
            <w:shd w:val="clear" w:color="auto" w:fill="auto"/>
          </w:tcPr>
          <w:p w14:paraId="0B99E125">
            <w:pPr>
              <w:pStyle w:val="19"/>
              <w:spacing w:line="240" w:lineRule="auto"/>
              <w:ind w:firstLine="0" w:firstLineChars="0"/>
              <w:jc w:val="center"/>
            </w:pPr>
            <w:r>
              <w:rPr>
                <w:rFonts w:hint="eastAsia"/>
              </w:rPr>
              <w:t>5</w:t>
            </w:r>
          </w:p>
        </w:tc>
        <w:tc>
          <w:tcPr>
            <w:tcW w:w="878" w:type="dxa"/>
            <w:shd w:val="clear" w:color="auto" w:fill="auto"/>
          </w:tcPr>
          <w:p w14:paraId="3A66891A">
            <w:pPr>
              <w:pStyle w:val="19"/>
              <w:spacing w:line="240" w:lineRule="auto"/>
              <w:ind w:firstLine="0" w:firstLineChars="0"/>
              <w:jc w:val="center"/>
            </w:pPr>
            <w:r>
              <w:rPr>
                <w:rFonts w:hint="eastAsia"/>
              </w:rPr>
              <w:t>0</w:t>
            </w:r>
            <w:r>
              <w:t>.8</w:t>
            </w:r>
          </w:p>
        </w:tc>
        <w:tc>
          <w:tcPr>
            <w:tcW w:w="879" w:type="dxa"/>
            <w:shd w:val="clear" w:color="auto" w:fill="auto"/>
          </w:tcPr>
          <w:p w14:paraId="5D020CEC">
            <w:pPr>
              <w:pStyle w:val="19"/>
              <w:spacing w:line="240" w:lineRule="auto"/>
              <w:ind w:firstLine="0" w:firstLineChars="0"/>
              <w:jc w:val="center"/>
            </w:pPr>
            <w:r>
              <w:t>5</w:t>
            </w:r>
          </w:p>
        </w:tc>
        <w:tc>
          <w:tcPr>
            <w:tcW w:w="1366" w:type="dxa"/>
            <w:shd w:val="clear" w:color="auto" w:fill="auto"/>
          </w:tcPr>
          <w:p w14:paraId="25B29476">
            <w:pPr>
              <w:pStyle w:val="19"/>
              <w:spacing w:line="240" w:lineRule="auto"/>
              <w:ind w:firstLine="0" w:firstLineChars="0"/>
              <w:jc w:val="center"/>
            </w:pPr>
            <w:r>
              <w:rPr>
                <w:rFonts w:hint="eastAsia"/>
              </w:rPr>
              <w:t>5</w:t>
            </w:r>
          </w:p>
        </w:tc>
      </w:tr>
      <w:tr w14:paraId="4F16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1BBE6B96">
            <w:pPr>
              <w:pStyle w:val="19"/>
              <w:spacing w:line="240" w:lineRule="auto"/>
              <w:ind w:firstLine="0" w:firstLineChars="0"/>
              <w:jc w:val="center"/>
            </w:pPr>
            <w:r>
              <w:rPr>
                <w:rFonts w:hint="eastAsia"/>
              </w:rPr>
              <w:t>3月2</w:t>
            </w:r>
            <w:r>
              <w:t>8</w:t>
            </w:r>
            <w:r>
              <w:rPr>
                <w:rFonts w:hint="eastAsia"/>
              </w:rPr>
              <w:t>日</w:t>
            </w:r>
          </w:p>
        </w:tc>
        <w:tc>
          <w:tcPr>
            <w:tcW w:w="878" w:type="dxa"/>
            <w:shd w:val="clear" w:color="auto" w:fill="auto"/>
          </w:tcPr>
          <w:p w14:paraId="449F7348">
            <w:pPr>
              <w:pStyle w:val="19"/>
              <w:spacing w:line="240" w:lineRule="auto"/>
              <w:ind w:firstLine="0" w:firstLineChars="0"/>
              <w:jc w:val="center"/>
            </w:pPr>
            <w:r>
              <w:rPr>
                <w:rFonts w:hint="eastAsia"/>
              </w:rPr>
              <w:t>4</w:t>
            </w:r>
            <w:r>
              <w:t>.6</w:t>
            </w:r>
          </w:p>
        </w:tc>
        <w:tc>
          <w:tcPr>
            <w:tcW w:w="1601" w:type="dxa"/>
            <w:shd w:val="clear" w:color="auto" w:fill="auto"/>
          </w:tcPr>
          <w:p w14:paraId="4DAACDD1">
            <w:pPr>
              <w:pStyle w:val="19"/>
              <w:spacing w:line="240" w:lineRule="auto"/>
              <w:ind w:firstLine="0" w:firstLineChars="0"/>
              <w:jc w:val="center"/>
            </w:pPr>
            <w:r>
              <w:t>3</w:t>
            </w:r>
          </w:p>
        </w:tc>
        <w:tc>
          <w:tcPr>
            <w:tcW w:w="878" w:type="dxa"/>
            <w:shd w:val="clear" w:color="auto" w:fill="auto"/>
          </w:tcPr>
          <w:p w14:paraId="65A8C5CA">
            <w:pPr>
              <w:pStyle w:val="19"/>
              <w:spacing w:line="240" w:lineRule="auto"/>
              <w:ind w:firstLine="0" w:firstLineChars="0"/>
              <w:jc w:val="center"/>
            </w:pPr>
            <w:r>
              <w:rPr>
                <w:rFonts w:hint="eastAsia"/>
              </w:rPr>
              <w:t>0</w:t>
            </w:r>
          </w:p>
        </w:tc>
        <w:tc>
          <w:tcPr>
            <w:tcW w:w="878" w:type="dxa"/>
            <w:shd w:val="clear" w:color="auto" w:fill="auto"/>
          </w:tcPr>
          <w:p w14:paraId="13A3BA6A">
            <w:pPr>
              <w:pStyle w:val="19"/>
              <w:spacing w:line="240" w:lineRule="auto"/>
              <w:ind w:firstLine="0" w:firstLineChars="0"/>
              <w:jc w:val="center"/>
            </w:pPr>
            <w:r>
              <w:rPr>
                <w:rFonts w:hint="eastAsia"/>
              </w:rPr>
              <w:t>1</w:t>
            </w:r>
          </w:p>
        </w:tc>
        <w:tc>
          <w:tcPr>
            <w:tcW w:w="879" w:type="dxa"/>
            <w:shd w:val="clear" w:color="auto" w:fill="auto"/>
          </w:tcPr>
          <w:p w14:paraId="4540281C">
            <w:pPr>
              <w:pStyle w:val="19"/>
              <w:spacing w:line="240" w:lineRule="auto"/>
              <w:ind w:firstLine="0" w:firstLineChars="0"/>
              <w:jc w:val="center"/>
            </w:pPr>
            <w:r>
              <w:t>4</w:t>
            </w:r>
          </w:p>
        </w:tc>
        <w:tc>
          <w:tcPr>
            <w:tcW w:w="1366" w:type="dxa"/>
            <w:shd w:val="clear" w:color="auto" w:fill="auto"/>
          </w:tcPr>
          <w:p w14:paraId="42693DB6">
            <w:pPr>
              <w:pStyle w:val="19"/>
              <w:spacing w:line="240" w:lineRule="auto"/>
              <w:ind w:firstLine="0" w:firstLineChars="0"/>
              <w:jc w:val="center"/>
            </w:pPr>
            <w:r>
              <w:rPr>
                <w:rFonts w:hint="eastAsia"/>
              </w:rPr>
              <w:t>4</w:t>
            </w:r>
          </w:p>
        </w:tc>
      </w:tr>
      <w:tr w14:paraId="57E5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16B48C29">
            <w:pPr>
              <w:pStyle w:val="19"/>
              <w:spacing w:line="240" w:lineRule="auto"/>
              <w:ind w:firstLine="0" w:firstLineChars="0"/>
              <w:jc w:val="center"/>
            </w:pPr>
            <w:r>
              <w:rPr>
                <w:rFonts w:hint="eastAsia"/>
              </w:rPr>
              <w:t>3月2</w:t>
            </w:r>
            <w:r>
              <w:t>9</w:t>
            </w:r>
            <w:r>
              <w:rPr>
                <w:rFonts w:hint="eastAsia"/>
              </w:rPr>
              <w:t>日</w:t>
            </w:r>
          </w:p>
        </w:tc>
        <w:tc>
          <w:tcPr>
            <w:tcW w:w="878" w:type="dxa"/>
            <w:shd w:val="clear" w:color="auto" w:fill="auto"/>
          </w:tcPr>
          <w:p w14:paraId="25CD9B93">
            <w:pPr>
              <w:pStyle w:val="19"/>
              <w:spacing w:line="240" w:lineRule="auto"/>
              <w:ind w:firstLine="0" w:firstLineChars="0"/>
              <w:jc w:val="center"/>
            </w:pPr>
            <w:r>
              <w:rPr>
                <w:rFonts w:hint="eastAsia"/>
              </w:rPr>
              <w:t>4</w:t>
            </w:r>
            <w:r>
              <w:t>.1</w:t>
            </w:r>
          </w:p>
        </w:tc>
        <w:tc>
          <w:tcPr>
            <w:tcW w:w="1601" w:type="dxa"/>
            <w:shd w:val="clear" w:color="auto" w:fill="auto"/>
          </w:tcPr>
          <w:p w14:paraId="6256D65C">
            <w:pPr>
              <w:pStyle w:val="19"/>
              <w:spacing w:line="240" w:lineRule="auto"/>
              <w:ind w:firstLine="0" w:firstLineChars="0"/>
              <w:jc w:val="center"/>
            </w:pPr>
            <w:r>
              <w:rPr>
                <w:rFonts w:hint="eastAsia"/>
              </w:rPr>
              <w:t>4</w:t>
            </w:r>
          </w:p>
        </w:tc>
        <w:tc>
          <w:tcPr>
            <w:tcW w:w="878" w:type="dxa"/>
            <w:shd w:val="clear" w:color="auto" w:fill="auto"/>
          </w:tcPr>
          <w:p w14:paraId="2B3A719E">
            <w:pPr>
              <w:pStyle w:val="19"/>
              <w:spacing w:line="240" w:lineRule="auto"/>
              <w:ind w:firstLine="0" w:firstLineChars="0"/>
              <w:jc w:val="center"/>
            </w:pPr>
            <w:r>
              <w:rPr>
                <w:rFonts w:hint="eastAsia"/>
              </w:rPr>
              <w:t>5</w:t>
            </w:r>
          </w:p>
        </w:tc>
        <w:tc>
          <w:tcPr>
            <w:tcW w:w="878" w:type="dxa"/>
            <w:shd w:val="clear" w:color="auto" w:fill="auto"/>
          </w:tcPr>
          <w:p w14:paraId="7B63166A">
            <w:pPr>
              <w:pStyle w:val="19"/>
              <w:spacing w:line="240" w:lineRule="auto"/>
              <w:ind w:firstLine="0" w:firstLineChars="0"/>
              <w:jc w:val="center"/>
            </w:pPr>
            <w:r>
              <w:rPr>
                <w:rFonts w:hint="eastAsia"/>
              </w:rPr>
              <w:t>0</w:t>
            </w:r>
            <w:r>
              <w:t>.8</w:t>
            </w:r>
          </w:p>
        </w:tc>
        <w:tc>
          <w:tcPr>
            <w:tcW w:w="879" w:type="dxa"/>
            <w:shd w:val="clear" w:color="auto" w:fill="auto"/>
          </w:tcPr>
          <w:p w14:paraId="4C319A32">
            <w:pPr>
              <w:pStyle w:val="19"/>
              <w:spacing w:line="240" w:lineRule="auto"/>
              <w:ind w:firstLine="0" w:firstLineChars="0"/>
              <w:jc w:val="center"/>
            </w:pPr>
            <w:r>
              <w:t>3</w:t>
            </w:r>
          </w:p>
        </w:tc>
        <w:tc>
          <w:tcPr>
            <w:tcW w:w="1366" w:type="dxa"/>
            <w:shd w:val="clear" w:color="auto" w:fill="auto"/>
          </w:tcPr>
          <w:p w14:paraId="0D7F8B94">
            <w:pPr>
              <w:pStyle w:val="19"/>
              <w:spacing w:line="240" w:lineRule="auto"/>
              <w:ind w:firstLine="0" w:firstLineChars="0"/>
              <w:jc w:val="center"/>
            </w:pPr>
            <w:r>
              <w:rPr>
                <w:rFonts w:hint="eastAsia"/>
              </w:rPr>
              <w:t>5</w:t>
            </w:r>
          </w:p>
        </w:tc>
      </w:tr>
      <w:tr w14:paraId="20FA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1C246237">
            <w:pPr>
              <w:pStyle w:val="19"/>
              <w:spacing w:line="240" w:lineRule="auto"/>
              <w:ind w:firstLine="0" w:firstLineChars="0"/>
              <w:jc w:val="center"/>
            </w:pPr>
            <w:r>
              <w:rPr>
                <w:rFonts w:hint="eastAsia"/>
              </w:rPr>
              <w:t>3月3</w:t>
            </w:r>
            <w:r>
              <w:t>0</w:t>
            </w:r>
            <w:r>
              <w:rPr>
                <w:rFonts w:hint="eastAsia"/>
              </w:rPr>
              <w:t>日</w:t>
            </w:r>
          </w:p>
        </w:tc>
        <w:tc>
          <w:tcPr>
            <w:tcW w:w="878" w:type="dxa"/>
            <w:shd w:val="clear" w:color="auto" w:fill="auto"/>
          </w:tcPr>
          <w:p w14:paraId="20D643FC">
            <w:pPr>
              <w:pStyle w:val="19"/>
              <w:spacing w:line="240" w:lineRule="auto"/>
              <w:ind w:firstLine="0" w:firstLineChars="0"/>
              <w:jc w:val="center"/>
            </w:pPr>
            <w:r>
              <w:rPr>
                <w:rFonts w:hint="eastAsia"/>
              </w:rPr>
              <w:t>3</w:t>
            </w:r>
            <w:r>
              <w:t>.4</w:t>
            </w:r>
          </w:p>
        </w:tc>
        <w:tc>
          <w:tcPr>
            <w:tcW w:w="1601" w:type="dxa"/>
            <w:shd w:val="clear" w:color="auto" w:fill="auto"/>
          </w:tcPr>
          <w:p w14:paraId="36C8BB93">
            <w:pPr>
              <w:pStyle w:val="19"/>
              <w:spacing w:line="240" w:lineRule="auto"/>
              <w:ind w:firstLine="0" w:firstLineChars="0"/>
              <w:jc w:val="center"/>
            </w:pPr>
            <w:r>
              <w:t>3</w:t>
            </w:r>
          </w:p>
        </w:tc>
        <w:tc>
          <w:tcPr>
            <w:tcW w:w="878" w:type="dxa"/>
            <w:shd w:val="clear" w:color="auto" w:fill="auto"/>
          </w:tcPr>
          <w:p w14:paraId="6B04D146">
            <w:pPr>
              <w:pStyle w:val="19"/>
              <w:spacing w:line="240" w:lineRule="auto"/>
              <w:ind w:firstLine="0" w:firstLineChars="0"/>
              <w:jc w:val="center"/>
            </w:pPr>
            <w:r>
              <w:rPr>
                <w:rFonts w:hint="eastAsia"/>
              </w:rPr>
              <w:t>5</w:t>
            </w:r>
          </w:p>
        </w:tc>
        <w:tc>
          <w:tcPr>
            <w:tcW w:w="878" w:type="dxa"/>
            <w:shd w:val="clear" w:color="auto" w:fill="auto"/>
          </w:tcPr>
          <w:p w14:paraId="6986BE49">
            <w:pPr>
              <w:pStyle w:val="19"/>
              <w:spacing w:line="240" w:lineRule="auto"/>
              <w:ind w:firstLine="0" w:firstLineChars="0"/>
              <w:jc w:val="center"/>
            </w:pPr>
            <w:r>
              <w:rPr>
                <w:rFonts w:hint="eastAsia"/>
              </w:rPr>
              <w:t>0</w:t>
            </w:r>
            <w:r>
              <w:t>.8</w:t>
            </w:r>
          </w:p>
        </w:tc>
        <w:tc>
          <w:tcPr>
            <w:tcW w:w="879" w:type="dxa"/>
            <w:shd w:val="clear" w:color="auto" w:fill="auto"/>
          </w:tcPr>
          <w:p w14:paraId="048AC708">
            <w:pPr>
              <w:pStyle w:val="19"/>
              <w:spacing w:line="240" w:lineRule="auto"/>
              <w:ind w:firstLine="0" w:firstLineChars="0"/>
              <w:jc w:val="center"/>
            </w:pPr>
            <w:r>
              <w:rPr>
                <w:rFonts w:hint="eastAsia"/>
              </w:rPr>
              <w:t>3</w:t>
            </w:r>
          </w:p>
        </w:tc>
        <w:tc>
          <w:tcPr>
            <w:tcW w:w="1366" w:type="dxa"/>
            <w:shd w:val="clear" w:color="auto" w:fill="auto"/>
          </w:tcPr>
          <w:p w14:paraId="1E02A2E7">
            <w:pPr>
              <w:pStyle w:val="19"/>
              <w:spacing w:line="240" w:lineRule="auto"/>
              <w:ind w:firstLine="0" w:firstLineChars="0"/>
              <w:jc w:val="center"/>
            </w:pPr>
            <w:r>
              <w:rPr>
                <w:rFonts w:hint="eastAsia"/>
              </w:rPr>
              <w:t>2</w:t>
            </w:r>
          </w:p>
        </w:tc>
      </w:tr>
      <w:tr w14:paraId="3701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0EBCA1AB">
            <w:pPr>
              <w:pStyle w:val="19"/>
              <w:spacing w:line="240" w:lineRule="auto"/>
              <w:ind w:firstLine="0" w:firstLineChars="0"/>
              <w:jc w:val="center"/>
            </w:pPr>
            <w:r>
              <w:rPr>
                <w:rFonts w:hint="eastAsia"/>
              </w:rPr>
              <w:t>3月3</w:t>
            </w:r>
            <w:r>
              <w:t>1</w:t>
            </w:r>
            <w:r>
              <w:rPr>
                <w:rFonts w:hint="eastAsia"/>
              </w:rPr>
              <w:t>日</w:t>
            </w:r>
          </w:p>
        </w:tc>
        <w:tc>
          <w:tcPr>
            <w:tcW w:w="878" w:type="dxa"/>
            <w:shd w:val="clear" w:color="auto" w:fill="auto"/>
          </w:tcPr>
          <w:p w14:paraId="330796F3">
            <w:pPr>
              <w:pStyle w:val="19"/>
              <w:spacing w:line="240" w:lineRule="auto"/>
              <w:ind w:firstLine="0" w:firstLineChars="0"/>
              <w:jc w:val="center"/>
            </w:pPr>
            <w:r>
              <w:rPr>
                <w:rFonts w:hint="eastAsia"/>
              </w:rPr>
              <w:t>2</w:t>
            </w:r>
            <w:r>
              <w:t>.6</w:t>
            </w:r>
          </w:p>
        </w:tc>
        <w:tc>
          <w:tcPr>
            <w:tcW w:w="1601" w:type="dxa"/>
            <w:shd w:val="clear" w:color="auto" w:fill="auto"/>
          </w:tcPr>
          <w:p w14:paraId="4190B2A7">
            <w:pPr>
              <w:pStyle w:val="19"/>
              <w:spacing w:line="240" w:lineRule="auto"/>
              <w:ind w:firstLine="0" w:firstLineChars="0"/>
              <w:jc w:val="center"/>
            </w:pPr>
            <w:r>
              <w:t>4</w:t>
            </w:r>
          </w:p>
        </w:tc>
        <w:tc>
          <w:tcPr>
            <w:tcW w:w="878" w:type="dxa"/>
            <w:shd w:val="clear" w:color="auto" w:fill="auto"/>
          </w:tcPr>
          <w:p w14:paraId="40A1273A">
            <w:pPr>
              <w:pStyle w:val="19"/>
              <w:spacing w:line="240" w:lineRule="auto"/>
              <w:ind w:firstLine="0" w:firstLineChars="0"/>
              <w:jc w:val="center"/>
            </w:pPr>
            <w:r>
              <w:rPr>
                <w:rFonts w:hint="eastAsia"/>
              </w:rPr>
              <w:t>5</w:t>
            </w:r>
          </w:p>
        </w:tc>
        <w:tc>
          <w:tcPr>
            <w:tcW w:w="878" w:type="dxa"/>
            <w:shd w:val="clear" w:color="auto" w:fill="auto"/>
          </w:tcPr>
          <w:p w14:paraId="6F4E21E4">
            <w:pPr>
              <w:pStyle w:val="19"/>
              <w:spacing w:line="240" w:lineRule="auto"/>
              <w:ind w:firstLine="0" w:firstLineChars="0"/>
              <w:jc w:val="center"/>
            </w:pPr>
            <w:r>
              <w:rPr>
                <w:rFonts w:hint="eastAsia"/>
              </w:rPr>
              <w:t>0</w:t>
            </w:r>
            <w:r>
              <w:t>.8</w:t>
            </w:r>
          </w:p>
        </w:tc>
        <w:tc>
          <w:tcPr>
            <w:tcW w:w="879" w:type="dxa"/>
            <w:shd w:val="clear" w:color="auto" w:fill="auto"/>
          </w:tcPr>
          <w:p w14:paraId="1FDB5C00">
            <w:pPr>
              <w:pStyle w:val="19"/>
              <w:spacing w:line="240" w:lineRule="auto"/>
              <w:ind w:firstLine="0" w:firstLineChars="0"/>
              <w:jc w:val="center"/>
            </w:pPr>
            <w:r>
              <w:rPr>
                <w:rFonts w:hint="eastAsia"/>
              </w:rPr>
              <w:t>2</w:t>
            </w:r>
          </w:p>
        </w:tc>
        <w:tc>
          <w:tcPr>
            <w:tcW w:w="1366" w:type="dxa"/>
            <w:shd w:val="clear" w:color="auto" w:fill="auto"/>
          </w:tcPr>
          <w:p w14:paraId="2F3EF26C">
            <w:pPr>
              <w:pStyle w:val="19"/>
              <w:spacing w:line="240" w:lineRule="auto"/>
              <w:ind w:firstLine="0" w:firstLineChars="0"/>
              <w:jc w:val="center"/>
            </w:pPr>
            <w:r>
              <w:rPr>
                <w:rFonts w:hint="eastAsia"/>
              </w:rPr>
              <w:t>2</w:t>
            </w:r>
          </w:p>
        </w:tc>
      </w:tr>
      <w:tr w14:paraId="662F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10B44F75">
            <w:pPr>
              <w:pStyle w:val="19"/>
              <w:spacing w:line="240" w:lineRule="auto"/>
              <w:ind w:firstLine="0" w:firstLineChars="0"/>
              <w:jc w:val="center"/>
            </w:pPr>
            <w:r>
              <w:rPr>
                <w:rFonts w:hint="eastAsia"/>
              </w:rPr>
              <w:t>4月1日</w:t>
            </w:r>
          </w:p>
        </w:tc>
        <w:tc>
          <w:tcPr>
            <w:tcW w:w="878" w:type="dxa"/>
            <w:shd w:val="clear" w:color="auto" w:fill="auto"/>
          </w:tcPr>
          <w:p w14:paraId="29545850">
            <w:pPr>
              <w:pStyle w:val="19"/>
              <w:spacing w:line="240" w:lineRule="auto"/>
              <w:ind w:firstLine="0" w:firstLineChars="0"/>
              <w:jc w:val="center"/>
            </w:pPr>
            <w:r>
              <w:rPr>
                <w:rFonts w:hint="eastAsia"/>
              </w:rPr>
              <w:t>1</w:t>
            </w:r>
            <w:r>
              <w:t>.8</w:t>
            </w:r>
          </w:p>
        </w:tc>
        <w:tc>
          <w:tcPr>
            <w:tcW w:w="1601" w:type="dxa"/>
            <w:shd w:val="clear" w:color="auto" w:fill="auto"/>
          </w:tcPr>
          <w:p w14:paraId="4A056840">
            <w:pPr>
              <w:pStyle w:val="19"/>
              <w:spacing w:line="240" w:lineRule="auto"/>
              <w:ind w:firstLine="0" w:firstLineChars="0"/>
              <w:jc w:val="center"/>
            </w:pPr>
            <w:r>
              <w:rPr>
                <w:rFonts w:hint="eastAsia"/>
              </w:rPr>
              <w:t>4</w:t>
            </w:r>
          </w:p>
        </w:tc>
        <w:tc>
          <w:tcPr>
            <w:tcW w:w="878" w:type="dxa"/>
            <w:shd w:val="clear" w:color="auto" w:fill="auto"/>
          </w:tcPr>
          <w:p w14:paraId="396F2E57">
            <w:pPr>
              <w:pStyle w:val="19"/>
              <w:spacing w:line="240" w:lineRule="auto"/>
              <w:ind w:firstLine="0" w:firstLineChars="0"/>
              <w:jc w:val="center"/>
            </w:pPr>
            <w:r>
              <w:rPr>
                <w:rFonts w:hint="eastAsia"/>
              </w:rPr>
              <w:t>5</w:t>
            </w:r>
          </w:p>
        </w:tc>
        <w:tc>
          <w:tcPr>
            <w:tcW w:w="878" w:type="dxa"/>
            <w:shd w:val="clear" w:color="auto" w:fill="auto"/>
          </w:tcPr>
          <w:p w14:paraId="34E9B92E">
            <w:pPr>
              <w:pStyle w:val="19"/>
              <w:spacing w:line="240" w:lineRule="auto"/>
              <w:ind w:firstLine="0" w:firstLineChars="0"/>
              <w:jc w:val="center"/>
            </w:pPr>
            <w:r>
              <w:rPr>
                <w:rFonts w:hint="eastAsia"/>
              </w:rPr>
              <w:t>0</w:t>
            </w:r>
            <w:r>
              <w:t>.8</w:t>
            </w:r>
          </w:p>
        </w:tc>
        <w:tc>
          <w:tcPr>
            <w:tcW w:w="879" w:type="dxa"/>
            <w:shd w:val="clear" w:color="auto" w:fill="auto"/>
          </w:tcPr>
          <w:p w14:paraId="4E13BA5C">
            <w:pPr>
              <w:pStyle w:val="19"/>
              <w:spacing w:line="240" w:lineRule="auto"/>
              <w:ind w:firstLine="0" w:firstLineChars="0"/>
              <w:jc w:val="center"/>
            </w:pPr>
            <w:r>
              <w:rPr>
                <w:rFonts w:hint="eastAsia"/>
              </w:rPr>
              <w:t>2</w:t>
            </w:r>
          </w:p>
        </w:tc>
        <w:tc>
          <w:tcPr>
            <w:tcW w:w="1366" w:type="dxa"/>
            <w:shd w:val="clear" w:color="auto" w:fill="auto"/>
          </w:tcPr>
          <w:p w14:paraId="1ED66A02">
            <w:pPr>
              <w:pStyle w:val="19"/>
              <w:spacing w:line="240" w:lineRule="auto"/>
              <w:ind w:firstLine="0" w:firstLineChars="0"/>
              <w:jc w:val="center"/>
            </w:pPr>
            <w:r>
              <w:rPr>
                <w:rFonts w:hint="eastAsia"/>
              </w:rPr>
              <w:t>2</w:t>
            </w:r>
          </w:p>
        </w:tc>
      </w:tr>
      <w:tr w14:paraId="1CF9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0080D16F">
            <w:pPr>
              <w:pStyle w:val="19"/>
              <w:spacing w:line="240" w:lineRule="auto"/>
              <w:ind w:firstLine="0" w:firstLineChars="0"/>
              <w:jc w:val="center"/>
            </w:pPr>
            <w:r>
              <w:rPr>
                <w:rFonts w:hint="eastAsia"/>
              </w:rPr>
              <w:t>4月2日</w:t>
            </w:r>
          </w:p>
        </w:tc>
        <w:tc>
          <w:tcPr>
            <w:tcW w:w="878" w:type="dxa"/>
            <w:shd w:val="clear" w:color="auto" w:fill="auto"/>
          </w:tcPr>
          <w:p w14:paraId="1ED08E3B">
            <w:pPr>
              <w:pStyle w:val="19"/>
              <w:spacing w:line="240" w:lineRule="auto"/>
              <w:ind w:firstLine="0" w:firstLineChars="0"/>
              <w:jc w:val="center"/>
            </w:pPr>
            <w:r>
              <w:rPr>
                <w:rFonts w:hint="eastAsia"/>
              </w:rPr>
              <w:t>1</w:t>
            </w:r>
            <w:r>
              <w:t>.</w:t>
            </w:r>
            <w:r>
              <w:rPr>
                <w:rFonts w:hint="eastAsia"/>
              </w:rPr>
              <w:t>2</w:t>
            </w:r>
          </w:p>
        </w:tc>
        <w:tc>
          <w:tcPr>
            <w:tcW w:w="1601" w:type="dxa"/>
            <w:shd w:val="clear" w:color="auto" w:fill="auto"/>
          </w:tcPr>
          <w:p w14:paraId="73A7789B">
            <w:pPr>
              <w:pStyle w:val="19"/>
              <w:spacing w:line="240" w:lineRule="auto"/>
              <w:ind w:firstLine="0" w:firstLineChars="0"/>
              <w:jc w:val="center"/>
            </w:pPr>
            <w:r>
              <w:t>4</w:t>
            </w:r>
          </w:p>
        </w:tc>
        <w:tc>
          <w:tcPr>
            <w:tcW w:w="878" w:type="dxa"/>
            <w:shd w:val="clear" w:color="auto" w:fill="auto"/>
          </w:tcPr>
          <w:p w14:paraId="7E53F281">
            <w:pPr>
              <w:pStyle w:val="19"/>
              <w:spacing w:line="240" w:lineRule="auto"/>
              <w:ind w:firstLine="0" w:firstLineChars="0"/>
              <w:jc w:val="center"/>
            </w:pPr>
            <w:r>
              <w:rPr>
                <w:rFonts w:hint="eastAsia"/>
              </w:rPr>
              <w:t>5</w:t>
            </w:r>
          </w:p>
        </w:tc>
        <w:tc>
          <w:tcPr>
            <w:tcW w:w="878" w:type="dxa"/>
            <w:shd w:val="clear" w:color="auto" w:fill="auto"/>
          </w:tcPr>
          <w:p w14:paraId="28C7F0EF">
            <w:pPr>
              <w:pStyle w:val="19"/>
              <w:spacing w:line="240" w:lineRule="auto"/>
              <w:ind w:firstLine="0" w:firstLineChars="0"/>
              <w:jc w:val="center"/>
            </w:pPr>
            <w:r>
              <w:rPr>
                <w:rFonts w:hint="eastAsia"/>
              </w:rPr>
              <w:t>0</w:t>
            </w:r>
            <w:r>
              <w:t>.8</w:t>
            </w:r>
          </w:p>
        </w:tc>
        <w:tc>
          <w:tcPr>
            <w:tcW w:w="879" w:type="dxa"/>
            <w:shd w:val="clear" w:color="auto" w:fill="auto"/>
          </w:tcPr>
          <w:p w14:paraId="6AC732D9">
            <w:pPr>
              <w:pStyle w:val="19"/>
              <w:spacing w:line="240" w:lineRule="auto"/>
              <w:ind w:firstLine="0" w:firstLineChars="0"/>
              <w:jc w:val="center"/>
            </w:pPr>
            <w:r>
              <w:rPr>
                <w:rFonts w:hint="eastAsia"/>
              </w:rPr>
              <w:t>2</w:t>
            </w:r>
          </w:p>
        </w:tc>
        <w:tc>
          <w:tcPr>
            <w:tcW w:w="1366" w:type="dxa"/>
            <w:shd w:val="clear" w:color="auto" w:fill="auto"/>
          </w:tcPr>
          <w:p w14:paraId="00DDE13E">
            <w:pPr>
              <w:pStyle w:val="19"/>
              <w:spacing w:line="240" w:lineRule="auto"/>
              <w:ind w:firstLine="0" w:firstLineChars="0"/>
              <w:jc w:val="center"/>
            </w:pPr>
            <w:r>
              <w:rPr>
                <w:rFonts w:hint="eastAsia"/>
              </w:rPr>
              <w:t>3</w:t>
            </w:r>
          </w:p>
        </w:tc>
      </w:tr>
      <w:tr w14:paraId="3217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418D00D3">
            <w:pPr>
              <w:pStyle w:val="19"/>
              <w:spacing w:line="240" w:lineRule="auto"/>
              <w:ind w:firstLine="0" w:firstLineChars="0"/>
              <w:jc w:val="center"/>
            </w:pPr>
            <w:r>
              <w:rPr>
                <w:rFonts w:hint="eastAsia"/>
              </w:rPr>
              <w:t>4月3日</w:t>
            </w:r>
          </w:p>
        </w:tc>
        <w:tc>
          <w:tcPr>
            <w:tcW w:w="878" w:type="dxa"/>
            <w:shd w:val="clear" w:color="auto" w:fill="auto"/>
          </w:tcPr>
          <w:p w14:paraId="7361389E">
            <w:pPr>
              <w:pStyle w:val="19"/>
              <w:spacing w:line="240" w:lineRule="auto"/>
              <w:ind w:firstLine="0" w:firstLineChars="0"/>
              <w:jc w:val="center"/>
            </w:pPr>
            <w:r>
              <w:rPr>
                <w:rFonts w:hint="eastAsia"/>
              </w:rPr>
              <w:t>0</w:t>
            </w:r>
            <w:r>
              <w:t>.7</w:t>
            </w:r>
          </w:p>
        </w:tc>
        <w:tc>
          <w:tcPr>
            <w:tcW w:w="1601" w:type="dxa"/>
            <w:shd w:val="clear" w:color="auto" w:fill="auto"/>
          </w:tcPr>
          <w:p w14:paraId="496A17D0">
            <w:pPr>
              <w:pStyle w:val="19"/>
              <w:spacing w:line="240" w:lineRule="auto"/>
              <w:ind w:firstLine="0" w:firstLineChars="0"/>
              <w:jc w:val="center"/>
            </w:pPr>
            <w:r>
              <w:t>4</w:t>
            </w:r>
          </w:p>
        </w:tc>
        <w:tc>
          <w:tcPr>
            <w:tcW w:w="878" w:type="dxa"/>
            <w:shd w:val="clear" w:color="auto" w:fill="auto"/>
          </w:tcPr>
          <w:p w14:paraId="14BE444A">
            <w:pPr>
              <w:pStyle w:val="19"/>
              <w:spacing w:line="240" w:lineRule="auto"/>
              <w:ind w:firstLine="0" w:firstLineChars="0"/>
              <w:jc w:val="center"/>
            </w:pPr>
            <w:r>
              <w:rPr>
                <w:rFonts w:hint="eastAsia"/>
              </w:rPr>
              <w:t>5</w:t>
            </w:r>
          </w:p>
        </w:tc>
        <w:tc>
          <w:tcPr>
            <w:tcW w:w="878" w:type="dxa"/>
            <w:shd w:val="clear" w:color="auto" w:fill="auto"/>
          </w:tcPr>
          <w:p w14:paraId="2924B53E">
            <w:pPr>
              <w:pStyle w:val="19"/>
              <w:spacing w:line="240" w:lineRule="auto"/>
              <w:ind w:firstLine="0" w:firstLineChars="0"/>
              <w:jc w:val="center"/>
            </w:pPr>
            <w:r>
              <w:rPr>
                <w:rFonts w:hint="eastAsia"/>
              </w:rPr>
              <w:t>0</w:t>
            </w:r>
            <w:r>
              <w:t>.8</w:t>
            </w:r>
          </w:p>
        </w:tc>
        <w:tc>
          <w:tcPr>
            <w:tcW w:w="879" w:type="dxa"/>
            <w:shd w:val="clear" w:color="auto" w:fill="auto"/>
          </w:tcPr>
          <w:p w14:paraId="4894729D">
            <w:pPr>
              <w:pStyle w:val="19"/>
              <w:spacing w:line="240" w:lineRule="auto"/>
              <w:ind w:firstLine="0" w:firstLineChars="0"/>
              <w:jc w:val="center"/>
            </w:pPr>
            <w:r>
              <w:rPr>
                <w:rFonts w:hint="eastAsia"/>
              </w:rPr>
              <w:t>1</w:t>
            </w:r>
          </w:p>
        </w:tc>
        <w:tc>
          <w:tcPr>
            <w:tcW w:w="1366" w:type="dxa"/>
            <w:shd w:val="clear" w:color="auto" w:fill="auto"/>
          </w:tcPr>
          <w:p w14:paraId="62010B42">
            <w:pPr>
              <w:pStyle w:val="19"/>
              <w:spacing w:line="240" w:lineRule="auto"/>
              <w:ind w:firstLine="0" w:firstLineChars="0"/>
              <w:jc w:val="center"/>
            </w:pPr>
            <w:r>
              <w:rPr>
                <w:rFonts w:hint="eastAsia"/>
              </w:rPr>
              <w:t>2</w:t>
            </w:r>
          </w:p>
        </w:tc>
      </w:tr>
      <w:tr w14:paraId="1369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764FF88D">
            <w:pPr>
              <w:pStyle w:val="19"/>
              <w:spacing w:line="240" w:lineRule="auto"/>
              <w:ind w:firstLine="0" w:firstLineChars="0"/>
              <w:jc w:val="center"/>
            </w:pPr>
            <w:r>
              <w:rPr>
                <w:rFonts w:hint="eastAsia"/>
              </w:rPr>
              <w:t>4月4日</w:t>
            </w:r>
          </w:p>
        </w:tc>
        <w:tc>
          <w:tcPr>
            <w:tcW w:w="878" w:type="dxa"/>
            <w:shd w:val="clear" w:color="auto" w:fill="auto"/>
          </w:tcPr>
          <w:p w14:paraId="1F8C7617">
            <w:pPr>
              <w:pStyle w:val="19"/>
              <w:spacing w:line="240" w:lineRule="auto"/>
              <w:ind w:firstLine="0" w:firstLineChars="0"/>
              <w:jc w:val="center"/>
            </w:pPr>
            <w:r>
              <w:rPr>
                <w:rFonts w:hint="eastAsia"/>
              </w:rPr>
              <w:t>0</w:t>
            </w:r>
            <w:r>
              <w:t>.4</w:t>
            </w:r>
          </w:p>
        </w:tc>
        <w:tc>
          <w:tcPr>
            <w:tcW w:w="1601" w:type="dxa"/>
            <w:shd w:val="clear" w:color="auto" w:fill="auto"/>
          </w:tcPr>
          <w:p w14:paraId="1650D8AB">
            <w:pPr>
              <w:pStyle w:val="19"/>
              <w:spacing w:line="240" w:lineRule="auto"/>
              <w:ind w:firstLine="0" w:firstLineChars="0"/>
              <w:jc w:val="center"/>
            </w:pPr>
            <w:r>
              <w:rPr>
                <w:rFonts w:hint="eastAsia"/>
              </w:rPr>
              <w:t>5</w:t>
            </w:r>
          </w:p>
        </w:tc>
        <w:tc>
          <w:tcPr>
            <w:tcW w:w="878" w:type="dxa"/>
            <w:shd w:val="clear" w:color="auto" w:fill="auto"/>
          </w:tcPr>
          <w:p w14:paraId="7C27A710">
            <w:pPr>
              <w:pStyle w:val="19"/>
              <w:spacing w:line="240" w:lineRule="auto"/>
              <w:ind w:firstLine="0" w:firstLineChars="0"/>
              <w:jc w:val="center"/>
            </w:pPr>
            <w:r>
              <w:rPr>
                <w:rFonts w:hint="eastAsia"/>
              </w:rPr>
              <w:t>3</w:t>
            </w:r>
            <w:r>
              <w:t>.5</w:t>
            </w:r>
          </w:p>
        </w:tc>
        <w:tc>
          <w:tcPr>
            <w:tcW w:w="878" w:type="dxa"/>
            <w:shd w:val="clear" w:color="auto" w:fill="auto"/>
          </w:tcPr>
          <w:p w14:paraId="22DB23D1">
            <w:pPr>
              <w:pStyle w:val="19"/>
              <w:spacing w:line="240" w:lineRule="auto"/>
              <w:ind w:firstLine="0" w:firstLineChars="0"/>
              <w:jc w:val="center"/>
            </w:pPr>
            <w:r>
              <w:rPr>
                <w:rFonts w:hint="eastAsia"/>
              </w:rPr>
              <w:t>1</w:t>
            </w:r>
          </w:p>
        </w:tc>
        <w:tc>
          <w:tcPr>
            <w:tcW w:w="879" w:type="dxa"/>
            <w:shd w:val="clear" w:color="auto" w:fill="auto"/>
          </w:tcPr>
          <w:p w14:paraId="776ABA40">
            <w:pPr>
              <w:pStyle w:val="19"/>
              <w:spacing w:line="240" w:lineRule="auto"/>
              <w:ind w:firstLine="0" w:firstLineChars="0"/>
              <w:jc w:val="center"/>
            </w:pPr>
            <w:r>
              <w:rPr>
                <w:rFonts w:hint="eastAsia"/>
              </w:rPr>
              <w:t>2</w:t>
            </w:r>
          </w:p>
        </w:tc>
        <w:tc>
          <w:tcPr>
            <w:tcW w:w="1366" w:type="dxa"/>
            <w:shd w:val="clear" w:color="auto" w:fill="auto"/>
          </w:tcPr>
          <w:p w14:paraId="2F21409B">
            <w:pPr>
              <w:pStyle w:val="19"/>
              <w:spacing w:line="240" w:lineRule="auto"/>
              <w:ind w:firstLine="0" w:firstLineChars="0"/>
              <w:jc w:val="center"/>
            </w:pPr>
            <w:r>
              <w:rPr>
                <w:rFonts w:hint="eastAsia"/>
              </w:rPr>
              <w:t>1</w:t>
            </w:r>
          </w:p>
        </w:tc>
      </w:tr>
      <w:tr w14:paraId="79F4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0CE236BD">
            <w:pPr>
              <w:pStyle w:val="19"/>
              <w:spacing w:line="240" w:lineRule="auto"/>
              <w:ind w:firstLine="0" w:firstLineChars="0"/>
              <w:jc w:val="center"/>
            </w:pPr>
            <w:r>
              <w:rPr>
                <w:rFonts w:hint="eastAsia"/>
              </w:rPr>
              <w:t>4月5日</w:t>
            </w:r>
          </w:p>
        </w:tc>
        <w:tc>
          <w:tcPr>
            <w:tcW w:w="878" w:type="dxa"/>
            <w:shd w:val="clear" w:color="auto" w:fill="auto"/>
          </w:tcPr>
          <w:p w14:paraId="4F35301E">
            <w:pPr>
              <w:pStyle w:val="19"/>
              <w:spacing w:line="240" w:lineRule="auto"/>
              <w:ind w:firstLine="0" w:firstLineChars="0"/>
              <w:jc w:val="center"/>
            </w:pPr>
            <w:r>
              <w:rPr>
                <w:rFonts w:hint="eastAsia"/>
              </w:rPr>
              <w:t>0</w:t>
            </w:r>
            <w:r>
              <w:t>.2</w:t>
            </w:r>
          </w:p>
        </w:tc>
        <w:tc>
          <w:tcPr>
            <w:tcW w:w="1601" w:type="dxa"/>
            <w:shd w:val="clear" w:color="auto" w:fill="auto"/>
          </w:tcPr>
          <w:p w14:paraId="7C60E0FD">
            <w:pPr>
              <w:pStyle w:val="19"/>
              <w:spacing w:line="240" w:lineRule="auto"/>
              <w:ind w:firstLine="0" w:firstLineChars="0"/>
              <w:jc w:val="center"/>
            </w:pPr>
            <w:r>
              <w:rPr>
                <w:rFonts w:hint="eastAsia"/>
              </w:rPr>
              <w:t>2</w:t>
            </w:r>
          </w:p>
        </w:tc>
        <w:tc>
          <w:tcPr>
            <w:tcW w:w="878" w:type="dxa"/>
            <w:shd w:val="clear" w:color="auto" w:fill="auto"/>
          </w:tcPr>
          <w:p w14:paraId="60D05FA0">
            <w:pPr>
              <w:pStyle w:val="19"/>
              <w:spacing w:line="240" w:lineRule="auto"/>
              <w:ind w:firstLine="0" w:firstLineChars="0"/>
              <w:jc w:val="center"/>
            </w:pPr>
            <w:r>
              <w:rPr>
                <w:rFonts w:hint="eastAsia"/>
              </w:rPr>
              <w:t>3</w:t>
            </w:r>
            <w:r>
              <w:t>.5</w:t>
            </w:r>
          </w:p>
        </w:tc>
        <w:tc>
          <w:tcPr>
            <w:tcW w:w="878" w:type="dxa"/>
            <w:shd w:val="clear" w:color="auto" w:fill="auto"/>
          </w:tcPr>
          <w:p w14:paraId="547A21D3">
            <w:pPr>
              <w:pStyle w:val="19"/>
              <w:spacing w:line="240" w:lineRule="auto"/>
              <w:ind w:firstLine="0" w:firstLineChars="0"/>
              <w:jc w:val="center"/>
            </w:pPr>
            <w:r>
              <w:rPr>
                <w:rFonts w:hint="eastAsia"/>
              </w:rPr>
              <w:t>1</w:t>
            </w:r>
          </w:p>
        </w:tc>
        <w:tc>
          <w:tcPr>
            <w:tcW w:w="879" w:type="dxa"/>
            <w:shd w:val="clear" w:color="auto" w:fill="auto"/>
          </w:tcPr>
          <w:p w14:paraId="3FA19404">
            <w:pPr>
              <w:pStyle w:val="19"/>
              <w:spacing w:line="240" w:lineRule="auto"/>
              <w:ind w:firstLine="0" w:firstLineChars="0"/>
              <w:jc w:val="center"/>
            </w:pPr>
            <w:r>
              <w:rPr>
                <w:rFonts w:hint="eastAsia"/>
              </w:rPr>
              <w:t>1</w:t>
            </w:r>
          </w:p>
        </w:tc>
        <w:tc>
          <w:tcPr>
            <w:tcW w:w="1366" w:type="dxa"/>
            <w:shd w:val="clear" w:color="auto" w:fill="auto"/>
          </w:tcPr>
          <w:p w14:paraId="78272292">
            <w:pPr>
              <w:pStyle w:val="19"/>
              <w:spacing w:line="240" w:lineRule="auto"/>
              <w:ind w:firstLine="0" w:firstLineChars="0"/>
              <w:jc w:val="center"/>
            </w:pPr>
            <w:r>
              <w:rPr>
                <w:rFonts w:hint="eastAsia"/>
              </w:rPr>
              <w:t>1</w:t>
            </w:r>
          </w:p>
        </w:tc>
      </w:tr>
      <w:tr w14:paraId="54E2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shd w:val="clear" w:color="auto" w:fill="auto"/>
          </w:tcPr>
          <w:p w14:paraId="31E607DA">
            <w:pPr>
              <w:pStyle w:val="19"/>
              <w:spacing w:line="240" w:lineRule="auto"/>
              <w:ind w:firstLine="0" w:firstLineChars="0"/>
              <w:jc w:val="center"/>
            </w:pPr>
            <w:r>
              <w:rPr>
                <w:rFonts w:hint="eastAsia"/>
              </w:rPr>
              <w:t>4月6日</w:t>
            </w:r>
          </w:p>
        </w:tc>
        <w:tc>
          <w:tcPr>
            <w:tcW w:w="878" w:type="dxa"/>
            <w:shd w:val="clear" w:color="auto" w:fill="auto"/>
          </w:tcPr>
          <w:p w14:paraId="77CFEA24">
            <w:pPr>
              <w:pStyle w:val="19"/>
              <w:spacing w:line="240" w:lineRule="auto"/>
              <w:ind w:firstLine="0" w:firstLineChars="0"/>
              <w:jc w:val="center"/>
            </w:pPr>
            <w:r>
              <w:rPr>
                <w:rFonts w:hint="eastAsia"/>
              </w:rPr>
              <w:t>0</w:t>
            </w:r>
            <w:r>
              <w:t>.1</w:t>
            </w:r>
          </w:p>
        </w:tc>
        <w:tc>
          <w:tcPr>
            <w:tcW w:w="1601" w:type="dxa"/>
            <w:shd w:val="clear" w:color="auto" w:fill="auto"/>
          </w:tcPr>
          <w:p w14:paraId="233CAB3A">
            <w:pPr>
              <w:pStyle w:val="19"/>
              <w:spacing w:line="240" w:lineRule="auto"/>
              <w:ind w:firstLine="0" w:firstLineChars="0"/>
              <w:jc w:val="center"/>
            </w:pPr>
            <w:r>
              <w:rPr>
                <w:rFonts w:hint="eastAsia"/>
              </w:rPr>
              <w:t>3</w:t>
            </w:r>
          </w:p>
        </w:tc>
        <w:tc>
          <w:tcPr>
            <w:tcW w:w="878" w:type="dxa"/>
            <w:shd w:val="clear" w:color="auto" w:fill="auto"/>
          </w:tcPr>
          <w:p w14:paraId="422743DB">
            <w:pPr>
              <w:pStyle w:val="19"/>
              <w:spacing w:line="240" w:lineRule="auto"/>
              <w:ind w:firstLine="0" w:firstLineChars="0"/>
              <w:jc w:val="center"/>
            </w:pPr>
            <w:r>
              <w:rPr>
                <w:rFonts w:hint="eastAsia"/>
              </w:rPr>
              <w:t>5</w:t>
            </w:r>
          </w:p>
        </w:tc>
        <w:tc>
          <w:tcPr>
            <w:tcW w:w="878" w:type="dxa"/>
            <w:shd w:val="clear" w:color="auto" w:fill="auto"/>
          </w:tcPr>
          <w:p w14:paraId="374A4F9D">
            <w:pPr>
              <w:pStyle w:val="19"/>
              <w:spacing w:line="240" w:lineRule="auto"/>
              <w:ind w:firstLine="0" w:firstLineChars="0"/>
              <w:jc w:val="center"/>
            </w:pPr>
            <w:r>
              <w:rPr>
                <w:rFonts w:hint="eastAsia"/>
              </w:rPr>
              <w:t>1</w:t>
            </w:r>
          </w:p>
        </w:tc>
        <w:tc>
          <w:tcPr>
            <w:tcW w:w="879" w:type="dxa"/>
            <w:shd w:val="clear" w:color="auto" w:fill="auto"/>
          </w:tcPr>
          <w:p w14:paraId="4D61C301">
            <w:pPr>
              <w:pStyle w:val="19"/>
              <w:spacing w:line="240" w:lineRule="auto"/>
              <w:ind w:firstLine="0" w:firstLineChars="0"/>
              <w:jc w:val="center"/>
            </w:pPr>
            <w:r>
              <w:rPr>
                <w:rFonts w:hint="eastAsia"/>
              </w:rPr>
              <w:t>1</w:t>
            </w:r>
          </w:p>
        </w:tc>
        <w:tc>
          <w:tcPr>
            <w:tcW w:w="1366" w:type="dxa"/>
            <w:shd w:val="clear" w:color="auto" w:fill="auto"/>
          </w:tcPr>
          <w:p w14:paraId="2AADBB16">
            <w:pPr>
              <w:pStyle w:val="19"/>
              <w:spacing w:line="240" w:lineRule="auto"/>
              <w:ind w:firstLine="0" w:firstLineChars="0"/>
              <w:jc w:val="center"/>
            </w:pPr>
            <w:r>
              <w:rPr>
                <w:rFonts w:hint="eastAsia"/>
              </w:rPr>
              <w:t>1</w:t>
            </w:r>
          </w:p>
        </w:tc>
      </w:tr>
    </w:tbl>
    <w:p w14:paraId="3D8644D3">
      <w:pPr>
        <w:pStyle w:val="19"/>
        <w:ind w:firstLine="640" w:firstLineChars="200"/>
        <w:rPr>
          <w:rFonts w:hint="eastAsia" w:ascii="仿宋_GB2312" w:hAnsi="仿宋" w:eastAsia="仿宋_GB2312" w:cs="Calibri"/>
          <w:sz w:val="32"/>
          <w:szCs w:val="32"/>
          <w:lang w:eastAsia="zh-CN"/>
        </w:rPr>
      </w:pPr>
      <w:r>
        <w:rPr>
          <w:rFonts w:hint="eastAsia" w:ascii="仿宋_GB2312" w:hAnsi="仿宋" w:eastAsia="仿宋_GB2312" w:cs="Calibri"/>
          <w:kern w:val="2"/>
          <w:sz w:val="32"/>
          <w:szCs w:val="32"/>
          <w:lang w:val="en-US" w:eastAsia="zh-CN" w:bidi="ar-SA"/>
        </w:rPr>
        <w:t>从上表可以看出，当前的模型基本能够较好的预报萤火虫观赏等级，客观观赏等级与主观观赏等级相差基本在一个级别内，同时对3月27日前后萤火虫观赏的最佳日期段也有较好的体现。</w:t>
      </w:r>
    </w:p>
    <w:p w14:paraId="684B080D">
      <w:pPr>
        <w:pStyle w:val="10"/>
        <w:numPr>
          <w:ilvl w:val="0"/>
          <w:numId w:val="2"/>
        </w:numPr>
        <w:ind w:firstLineChars="0"/>
        <w:outlineLvl w:val="0"/>
        <w:rPr>
          <w:rFonts w:ascii="黑体" w:hAnsi="黑体" w:eastAsia="黑体" w:cs="宋体"/>
          <w:bCs/>
          <w:sz w:val="32"/>
          <w:szCs w:val="32"/>
        </w:rPr>
      </w:pPr>
      <w:r>
        <w:rPr>
          <w:rFonts w:ascii="黑体" w:hAnsi="黑体" w:eastAsia="黑体" w:cs="宋体"/>
          <w:bCs/>
          <w:sz w:val="32"/>
          <w:szCs w:val="32"/>
        </w:rPr>
        <w:t>其它应</w:t>
      </w:r>
      <w:r>
        <w:rPr>
          <w:rFonts w:hint="eastAsia" w:ascii="黑体" w:hAnsi="黑体" w:eastAsia="黑体" w:cs="宋体"/>
          <w:bCs/>
          <w:sz w:val="32"/>
          <w:szCs w:val="32"/>
        </w:rPr>
        <w:t>当</w:t>
      </w:r>
      <w:r>
        <w:rPr>
          <w:rFonts w:ascii="黑体" w:hAnsi="黑体" w:eastAsia="黑体" w:cs="宋体"/>
          <w:bCs/>
          <w:sz w:val="32"/>
          <w:szCs w:val="32"/>
        </w:rPr>
        <w:t>说明的</w:t>
      </w:r>
      <w:r>
        <w:rPr>
          <w:rFonts w:hint="eastAsia" w:ascii="黑体" w:hAnsi="黑体" w:eastAsia="黑体" w:cs="宋体"/>
          <w:bCs/>
          <w:sz w:val="32"/>
          <w:szCs w:val="32"/>
        </w:rPr>
        <w:t>事项</w:t>
      </w:r>
    </w:p>
    <w:p w14:paraId="0E938EB5">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无其它予以说明的问题。</w:t>
      </w:r>
    </w:p>
    <w:p w14:paraId="73720D35">
      <w:pPr>
        <w:jc w:val="center"/>
        <w:rPr>
          <w:rFonts w:hint="eastAsia"/>
        </w:rPr>
      </w:pPr>
    </w:p>
    <w:p w14:paraId="6C6711ED">
      <w:pPr>
        <w:jc w:val="center"/>
        <w:rPr>
          <w:rFonts w:hint="eastAsia"/>
        </w:rPr>
      </w:pPr>
    </w:p>
    <w:p w14:paraId="6B473699">
      <w:pPr>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附件：1.丽水市地方标准征求意见汇总表</w:t>
      </w:r>
    </w:p>
    <w:p w14:paraId="4AA920EA">
      <w:pPr>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2.丽水市地方标准征求意见处理表</w:t>
      </w:r>
    </w:p>
    <w:p w14:paraId="20A01D26">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31853F8">
      <w:pPr>
        <w:outlineLvl w:val="0"/>
        <w:rPr>
          <w:rFonts w:ascii="黑体" w:hAnsi="黑体" w:eastAsia="黑体"/>
          <w:sz w:val="30"/>
          <w:szCs w:val="30"/>
        </w:rPr>
      </w:pPr>
      <w:r>
        <w:rPr>
          <w:rFonts w:hint="eastAsia" w:ascii="黑体" w:hAnsi="黑体" w:eastAsia="黑体"/>
          <w:sz w:val="30"/>
          <w:szCs w:val="30"/>
        </w:rPr>
        <w:t>附件</w:t>
      </w:r>
      <w:r>
        <w:rPr>
          <w:rFonts w:hint="eastAsia" w:ascii="黑体" w:hAnsi="黑体" w:eastAsia="黑体"/>
          <w:sz w:val="30"/>
          <w:szCs w:val="30"/>
          <w:u w:val="single"/>
        </w:rPr>
        <w:t xml:space="preserve"> 1 </w:t>
      </w:r>
      <w:r>
        <w:rPr>
          <w:rFonts w:hint="eastAsia" w:ascii="黑体" w:hAnsi="黑体" w:eastAsia="黑体"/>
          <w:sz w:val="30"/>
          <w:szCs w:val="30"/>
        </w:rPr>
        <w:t xml:space="preserve">：     </w:t>
      </w:r>
    </w:p>
    <w:p w14:paraId="63021635">
      <w:pPr>
        <w:jc w:val="center"/>
        <w:rPr>
          <w:rFonts w:ascii="黑体" w:hAnsi="仿宋" w:eastAsia="黑体"/>
          <w:sz w:val="32"/>
          <w:szCs w:val="32"/>
        </w:rPr>
      </w:pPr>
      <w:r>
        <w:rPr>
          <w:rFonts w:hint="eastAsia" w:ascii="黑体" w:hAnsi="仿宋" w:eastAsia="黑体"/>
          <w:sz w:val="32"/>
          <w:szCs w:val="32"/>
          <w:lang w:val="en-US" w:eastAsia="zh-CN"/>
        </w:rPr>
        <w:t>莲都区</w:t>
      </w:r>
      <w:r>
        <w:rPr>
          <w:rFonts w:hint="eastAsia" w:ascii="黑体" w:hAnsi="仿宋" w:eastAsia="黑体"/>
          <w:sz w:val="32"/>
          <w:szCs w:val="32"/>
        </w:rPr>
        <w:t>地方</w:t>
      </w:r>
      <w:r>
        <w:rPr>
          <w:rFonts w:hint="eastAsia" w:ascii="黑体" w:hAnsi="仿宋" w:eastAsia="黑体"/>
          <w:sz w:val="32"/>
          <w:szCs w:val="32"/>
          <w:lang w:val="en-US" w:eastAsia="zh-CN"/>
        </w:rPr>
        <w:t>技术性规范</w:t>
      </w:r>
      <w:r>
        <w:rPr>
          <w:rFonts w:hint="eastAsia" w:ascii="黑体" w:hAnsi="仿宋" w:eastAsia="黑体"/>
          <w:sz w:val="32"/>
          <w:szCs w:val="32"/>
        </w:rPr>
        <w:t>征求意见汇总表</w:t>
      </w:r>
    </w:p>
    <w:tbl>
      <w:tblPr>
        <w:tblStyle w:val="6"/>
        <w:tblW w:w="15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902"/>
        <w:gridCol w:w="2693"/>
        <w:gridCol w:w="2798"/>
        <w:gridCol w:w="1880"/>
        <w:gridCol w:w="2551"/>
        <w:gridCol w:w="2290"/>
        <w:gridCol w:w="1789"/>
      </w:tblGrid>
      <w:tr w14:paraId="0714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4133" w:type="dxa"/>
            <w:gridSpan w:val="3"/>
            <w:vAlign w:val="center"/>
          </w:tcPr>
          <w:p w14:paraId="71A239B3">
            <w:pPr>
              <w:spacing w:line="0" w:lineRule="atLeast"/>
              <w:jc w:val="center"/>
              <w:rPr>
                <w:rFonts w:ascii="黑体" w:hAnsi="黑体" w:eastAsia="黑体"/>
              </w:rPr>
            </w:pPr>
            <w:r>
              <w:rPr>
                <w:rFonts w:hint="eastAsia" w:ascii="黑体" w:hAnsi="黑体" w:eastAsia="黑体"/>
              </w:rPr>
              <w:t>标 准 项 目 名 称</w:t>
            </w:r>
          </w:p>
        </w:tc>
        <w:tc>
          <w:tcPr>
            <w:tcW w:w="11308" w:type="dxa"/>
            <w:gridSpan w:val="5"/>
            <w:vAlign w:val="center"/>
          </w:tcPr>
          <w:p w14:paraId="72C20E69">
            <w:pPr>
              <w:jc w:val="center"/>
              <w:rPr>
                <w:rFonts w:ascii="黑体" w:hAnsi="黑体" w:eastAsia="黑体"/>
              </w:rPr>
            </w:pPr>
            <w:r>
              <w:rPr>
                <w:rFonts w:hint="eastAsia" w:ascii="黑体" w:hAnsi="黑体" w:eastAsia="黑体"/>
              </w:rPr>
              <w:t>萤火虫观赏指数评价规范</w:t>
            </w:r>
          </w:p>
        </w:tc>
      </w:tr>
      <w:tr w14:paraId="3AA3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538" w:type="dxa"/>
            <w:vAlign w:val="center"/>
          </w:tcPr>
          <w:p w14:paraId="032BB514">
            <w:pPr>
              <w:spacing w:line="0" w:lineRule="atLeast"/>
              <w:jc w:val="center"/>
              <w:rPr>
                <w:rFonts w:ascii="黑体" w:hAnsi="黑体" w:eastAsia="黑体"/>
              </w:rPr>
            </w:pPr>
            <w:r>
              <w:rPr>
                <w:rFonts w:hint="eastAsia" w:ascii="黑体" w:hAnsi="黑体" w:eastAsia="黑体"/>
              </w:rPr>
              <w:t>序号</w:t>
            </w:r>
          </w:p>
        </w:tc>
        <w:tc>
          <w:tcPr>
            <w:tcW w:w="902" w:type="dxa"/>
            <w:vAlign w:val="center"/>
          </w:tcPr>
          <w:p w14:paraId="46DA9F99">
            <w:pPr>
              <w:spacing w:line="0" w:lineRule="atLeast"/>
              <w:jc w:val="center"/>
              <w:rPr>
                <w:rFonts w:ascii="黑体" w:hAnsi="黑体" w:eastAsia="黑体"/>
              </w:rPr>
            </w:pPr>
            <w:r>
              <w:rPr>
                <w:rFonts w:hint="eastAsia" w:ascii="黑体" w:hAnsi="黑体" w:eastAsia="黑体"/>
              </w:rPr>
              <w:t>章条编号</w:t>
            </w:r>
          </w:p>
        </w:tc>
        <w:tc>
          <w:tcPr>
            <w:tcW w:w="2693" w:type="dxa"/>
            <w:vAlign w:val="center"/>
          </w:tcPr>
          <w:p w14:paraId="5005E3EB">
            <w:pPr>
              <w:widowControl/>
              <w:jc w:val="center"/>
              <w:rPr>
                <w:rFonts w:ascii="黑体" w:hAnsi="黑体" w:eastAsia="黑体"/>
              </w:rPr>
            </w:pPr>
            <w:r>
              <w:rPr>
                <w:rFonts w:hint="eastAsia" w:ascii="黑体" w:hAnsi="黑体" w:eastAsia="黑体"/>
              </w:rPr>
              <w:t>原  稿</w:t>
            </w:r>
          </w:p>
          <w:p w14:paraId="0D82C38E">
            <w:pPr>
              <w:spacing w:line="0" w:lineRule="atLeast"/>
              <w:jc w:val="center"/>
              <w:rPr>
                <w:rFonts w:ascii="仿宋_GB2312" w:hAnsi="黑体"/>
                <w:b/>
              </w:rPr>
            </w:pPr>
            <w:r>
              <w:rPr>
                <w:rFonts w:hint="eastAsia" w:ascii="黑体" w:hAnsi="黑体" w:eastAsia="黑体"/>
              </w:rPr>
              <w:t>标题名称+条款内容</w:t>
            </w:r>
          </w:p>
        </w:tc>
        <w:tc>
          <w:tcPr>
            <w:tcW w:w="2798" w:type="dxa"/>
            <w:vAlign w:val="center"/>
          </w:tcPr>
          <w:p w14:paraId="1EBF9DE0">
            <w:pPr>
              <w:spacing w:line="0" w:lineRule="atLeast"/>
              <w:jc w:val="center"/>
              <w:rPr>
                <w:rFonts w:ascii="黑体" w:hAnsi="黑体" w:eastAsia="黑体"/>
              </w:rPr>
            </w:pPr>
            <w:r>
              <w:rPr>
                <w:rFonts w:hint="eastAsia" w:ascii="黑体" w:hAnsi="黑体" w:eastAsia="黑体"/>
              </w:rPr>
              <w:t>修改建议/意见</w:t>
            </w:r>
          </w:p>
        </w:tc>
        <w:tc>
          <w:tcPr>
            <w:tcW w:w="1880" w:type="dxa"/>
            <w:vAlign w:val="center"/>
          </w:tcPr>
          <w:p w14:paraId="33398B3C">
            <w:pPr>
              <w:spacing w:line="0" w:lineRule="atLeast"/>
              <w:jc w:val="center"/>
              <w:rPr>
                <w:rFonts w:ascii="黑体" w:hAnsi="黑体" w:eastAsia="黑体"/>
              </w:rPr>
            </w:pPr>
            <w:r>
              <w:rPr>
                <w:rFonts w:hint="eastAsia" w:ascii="黑体" w:hAnsi="黑体" w:eastAsia="黑体"/>
              </w:rPr>
              <w:t>修改理由</w:t>
            </w:r>
          </w:p>
        </w:tc>
        <w:tc>
          <w:tcPr>
            <w:tcW w:w="2551" w:type="dxa"/>
            <w:vAlign w:val="center"/>
          </w:tcPr>
          <w:p w14:paraId="0E698EEA">
            <w:pPr>
              <w:spacing w:line="0" w:lineRule="atLeast"/>
              <w:jc w:val="center"/>
              <w:rPr>
                <w:rFonts w:ascii="黑体" w:hAnsi="黑体" w:eastAsia="黑体"/>
              </w:rPr>
            </w:pPr>
            <w:r>
              <w:rPr>
                <w:rFonts w:hint="eastAsia" w:ascii="黑体" w:hAnsi="黑体" w:eastAsia="黑体"/>
              </w:rPr>
              <w:t>提出单位（处室）名称/个人姓名</w:t>
            </w:r>
          </w:p>
        </w:tc>
        <w:tc>
          <w:tcPr>
            <w:tcW w:w="2290" w:type="dxa"/>
            <w:vAlign w:val="center"/>
          </w:tcPr>
          <w:p w14:paraId="4A8711F3">
            <w:pPr>
              <w:spacing w:line="0" w:lineRule="atLeast"/>
              <w:jc w:val="center"/>
              <w:rPr>
                <w:rFonts w:ascii="黑体" w:hAnsi="黑体" w:eastAsia="黑体"/>
              </w:rPr>
            </w:pPr>
            <w:r>
              <w:rPr>
                <w:rFonts w:hint="eastAsia" w:ascii="黑体" w:hAnsi="黑体" w:eastAsia="黑体"/>
              </w:rPr>
              <w:t xml:space="preserve">处理意见 </w:t>
            </w:r>
          </w:p>
          <w:p w14:paraId="4963E165">
            <w:pPr>
              <w:spacing w:line="0" w:lineRule="atLeast"/>
              <w:jc w:val="center"/>
              <w:rPr>
                <w:rFonts w:ascii="黑体" w:hAnsi="黑体" w:eastAsia="黑体"/>
              </w:rPr>
            </w:pPr>
            <w:r>
              <w:rPr>
                <w:rFonts w:hint="eastAsia" w:ascii="黑体" w:hAnsi="黑体" w:eastAsia="黑体"/>
              </w:rPr>
              <w:t>(采纳/未采纳)</w:t>
            </w:r>
          </w:p>
        </w:tc>
        <w:tc>
          <w:tcPr>
            <w:tcW w:w="1789" w:type="dxa"/>
            <w:vAlign w:val="center"/>
          </w:tcPr>
          <w:p w14:paraId="7A85A3AE">
            <w:pPr>
              <w:jc w:val="center"/>
              <w:rPr>
                <w:rFonts w:ascii="黑体" w:hAnsi="黑体" w:eastAsia="黑体"/>
              </w:rPr>
            </w:pPr>
            <w:r>
              <w:rPr>
                <w:rFonts w:hint="eastAsia" w:ascii="黑体" w:hAnsi="黑体" w:eastAsia="黑体"/>
              </w:rPr>
              <w:t>理由</w:t>
            </w:r>
          </w:p>
        </w:tc>
      </w:tr>
      <w:tr w14:paraId="3C83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538" w:type="dxa"/>
            <w:shd w:val="clear" w:color="auto" w:fill="auto"/>
            <w:vAlign w:val="top"/>
          </w:tcPr>
          <w:p w14:paraId="41E0EAC2">
            <w:pPr>
              <w:spacing w:line="0" w:lineRule="atLeast"/>
              <w:jc w:val="left"/>
              <w:rPr>
                <w:rFonts w:hint="eastAsia" w:ascii="宋体" w:hAnsi="宋体" w:eastAsia="宋体" w:cstheme="minorBidi"/>
                <w:kern w:val="2"/>
                <w:sz w:val="30"/>
                <w:szCs w:val="30"/>
                <w:lang w:val="en-US" w:eastAsia="zh-CN" w:bidi="ar-SA"/>
              </w:rPr>
            </w:pPr>
            <w:r>
              <w:rPr>
                <w:rFonts w:hint="eastAsia" w:ascii="宋体" w:hAnsi="宋体" w:eastAsia="宋体"/>
                <w:sz w:val="30"/>
                <w:szCs w:val="30"/>
                <w:lang w:val="en-US" w:eastAsia="zh-CN"/>
              </w:rPr>
              <w:t>1</w:t>
            </w:r>
          </w:p>
        </w:tc>
        <w:tc>
          <w:tcPr>
            <w:tcW w:w="902" w:type="dxa"/>
            <w:shd w:val="clear" w:color="auto" w:fill="auto"/>
            <w:vAlign w:val="top"/>
          </w:tcPr>
          <w:p w14:paraId="595B4063">
            <w:pPr>
              <w:spacing w:line="0" w:lineRule="atLeast"/>
              <w:jc w:val="left"/>
              <w:rPr>
                <w:rFonts w:hint="eastAsia" w:ascii="宋体" w:hAnsi="宋体" w:eastAsia="宋体" w:cstheme="minorBidi"/>
                <w:kern w:val="2"/>
                <w:sz w:val="30"/>
                <w:szCs w:val="30"/>
                <w:lang w:val="en-US" w:eastAsia="zh-CN" w:bidi="ar-SA"/>
              </w:rPr>
            </w:pPr>
            <w:r>
              <w:rPr>
                <w:rFonts w:hint="eastAsia" w:ascii="宋体" w:hAnsi="宋体" w:eastAsia="宋体"/>
                <w:sz w:val="30"/>
                <w:szCs w:val="30"/>
                <w:lang w:val="en-US" w:eastAsia="zh-CN"/>
              </w:rPr>
              <w:t>3</w:t>
            </w:r>
          </w:p>
        </w:tc>
        <w:tc>
          <w:tcPr>
            <w:tcW w:w="2693" w:type="dxa"/>
            <w:shd w:val="clear" w:color="auto" w:fill="auto"/>
            <w:vAlign w:val="top"/>
          </w:tcPr>
          <w:p w14:paraId="4761C3A4">
            <w:pPr>
              <w:spacing w:line="0" w:lineRule="atLeast"/>
              <w:jc w:val="left"/>
              <w:rPr>
                <w:rFonts w:hint="eastAsia" w:ascii="宋体" w:hAnsi="宋体" w:eastAsia="宋体" w:cstheme="minorBidi"/>
                <w:kern w:val="2"/>
                <w:sz w:val="30"/>
                <w:szCs w:val="30"/>
                <w:lang w:val="en-US" w:eastAsia="zh-CN" w:bidi="ar-SA"/>
              </w:rPr>
            </w:pPr>
            <w:r>
              <w:rPr>
                <w:rFonts w:hint="eastAsia" w:ascii="宋体" w:hAnsi="宋体" w:eastAsia="宋体"/>
                <w:sz w:val="30"/>
                <w:szCs w:val="30"/>
                <w:lang w:val="en-US" w:eastAsia="zh-CN"/>
              </w:rPr>
              <w:t xml:space="preserve">“3 </w:t>
            </w:r>
            <w:r>
              <w:rPr>
                <w:rFonts w:hint="eastAsia" w:ascii="宋体" w:hAnsi="宋体" w:eastAsia="宋体"/>
                <w:sz w:val="30"/>
                <w:szCs w:val="30"/>
                <w:lang w:eastAsia="zh-CN"/>
              </w:rPr>
              <w:t>术语和定义</w:t>
            </w:r>
            <w:r>
              <w:rPr>
                <w:rFonts w:hint="eastAsia" w:ascii="宋体" w:hAnsi="宋体" w:eastAsia="宋体"/>
                <w:sz w:val="30"/>
                <w:szCs w:val="30"/>
                <w:lang w:val="en-US" w:eastAsia="zh-CN"/>
              </w:rPr>
              <w:t>”中的术语</w:t>
            </w:r>
          </w:p>
        </w:tc>
        <w:tc>
          <w:tcPr>
            <w:tcW w:w="2798" w:type="dxa"/>
            <w:shd w:val="clear" w:color="auto" w:fill="auto"/>
            <w:vAlign w:val="top"/>
          </w:tcPr>
          <w:p w14:paraId="2443F56C">
            <w:pPr>
              <w:spacing w:line="0" w:lineRule="atLeast"/>
              <w:jc w:val="left"/>
              <w:rPr>
                <w:rFonts w:ascii="宋体" w:hAnsi="宋体" w:eastAsia="宋体" w:cstheme="minorBidi"/>
                <w:kern w:val="2"/>
                <w:sz w:val="30"/>
                <w:szCs w:val="30"/>
                <w:lang w:val="en-US" w:eastAsia="zh-CN" w:bidi="ar-SA"/>
              </w:rPr>
            </w:pPr>
            <w:r>
              <w:rPr>
                <w:rFonts w:hint="eastAsia" w:ascii="宋体" w:hAnsi="宋体" w:eastAsia="宋体"/>
                <w:sz w:val="30"/>
                <w:szCs w:val="30"/>
              </w:rPr>
              <w:t>GB/T 35222、GB/T 35226、GB/T 35227、GB/T 35228界定的以及下列术语和定义适用于本文件。</w:t>
            </w:r>
          </w:p>
        </w:tc>
        <w:tc>
          <w:tcPr>
            <w:tcW w:w="1880" w:type="dxa"/>
            <w:shd w:val="clear" w:color="auto" w:fill="auto"/>
            <w:vAlign w:val="top"/>
          </w:tcPr>
          <w:p w14:paraId="4E8B27AD">
            <w:pPr>
              <w:spacing w:line="0" w:lineRule="atLeast"/>
              <w:jc w:val="left"/>
              <w:rPr>
                <w:rFonts w:hint="eastAsia" w:ascii="宋体" w:hAnsi="宋体" w:eastAsia="宋体" w:cstheme="minorBidi"/>
                <w:kern w:val="2"/>
                <w:sz w:val="30"/>
                <w:szCs w:val="30"/>
                <w:lang w:val="en-US" w:eastAsia="zh-CN" w:bidi="ar-SA"/>
              </w:rPr>
            </w:pPr>
            <w:r>
              <w:rPr>
                <w:rFonts w:hint="eastAsia" w:ascii="宋体" w:hAnsi="宋体" w:eastAsia="宋体"/>
                <w:sz w:val="30"/>
                <w:szCs w:val="30"/>
                <w:lang w:eastAsia="zh-CN"/>
              </w:rPr>
              <w:t>地方技术性规范编写规范要求</w:t>
            </w:r>
          </w:p>
        </w:tc>
        <w:tc>
          <w:tcPr>
            <w:tcW w:w="2551" w:type="dxa"/>
            <w:shd w:val="clear" w:color="auto" w:fill="auto"/>
            <w:vAlign w:val="top"/>
          </w:tcPr>
          <w:p w14:paraId="2D39D3F4">
            <w:pPr>
              <w:spacing w:line="0" w:lineRule="atLeast"/>
              <w:jc w:val="left"/>
              <w:rPr>
                <w:rFonts w:hint="default" w:ascii="宋体" w:hAnsi="宋体" w:eastAsia="宋体" w:cstheme="minorBidi"/>
                <w:kern w:val="2"/>
                <w:sz w:val="30"/>
                <w:szCs w:val="30"/>
                <w:lang w:val="en-US" w:eastAsia="zh-CN" w:bidi="ar-SA"/>
              </w:rPr>
            </w:pPr>
            <w:r>
              <w:rPr>
                <w:rFonts w:hint="eastAsia" w:ascii="宋体" w:hAnsi="宋体" w:eastAsia="宋体"/>
                <w:sz w:val="30"/>
                <w:szCs w:val="30"/>
                <w:lang w:eastAsia="zh-CN"/>
              </w:rPr>
              <w:t>丽水市质量检验检测研究院</w:t>
            </w:r>
            <w:r>
              <w:rPr>
                <w:rFonts w:hint="eastAsia" w:ascii="宋体" w:hAnsi="宋体" w:eastAsia="宋体"/>
                <w:sz w:val="30"/>
                <w:szCs w:val="30"/>
                <w:lang w:val="en-US" w:eastAsia="zh-CN"/>
              </w:rPr>
              <w:t>/程晴</w:t>
            </w:r>
          </w:p>
        </w:tc>
        <w:tc>
          <w:tcPr>
            <w:tcW w:w="2290" w:type="dxa"/>
            <w:shd w:val="clear" w:color="auto" w:fill="auto"/>
            <w:vAlign w:val="top"/>
          </w:tcPr>
          <w:p w14:paraId="701F9E2A">
            <w:pPr>
              <w:spacing w:line="0" w:lineRule="atLeast"/>
              <w:jc w:val="left"/>
              <w:rPr>
                <w:rFonts w:hint="eastAsia" w:ascii="宋体" w:hAnsi="宋体" w:eastAsia="宋体" w:cstheme="minorBidi"/>
                <w:kern w:val="2"/>
                <w:sz w:val="30"/>
                <w:szCs w:val="30"/>
                <w:lang w:val="en-US" w:eastAsia="zh-CN" w:bidi="ar-SA"/>
              </w:rPr>
            </w:pPr>
            <w:r>
              <w:rPr>
                <w:rFonts w:hint="eastAsia" w:ascii="宋体" w:hAnsi="宋体" w:eastAsia="宋体"/>
                <w:sz w:val="30"/>
                <w:szCs w:val="30"/>
                <w:lang w:eastAsia="zh-CN"/>
              </w:rPr>
              <w:t>采纳</w:t>
            </w:r>
          </w:p>
        </w:tc>
        <w:tc>
          <w:tcPr>
            <w:tcW w:w="1789" w:type="dxa"/>
            <w:shd w:val="clear" w:color="auto" w:fill="auto"/>
            <w:vAlign w:val="top"/>
          </w:tcPr>
          <w:p w14:paraId="690F706A">
            <w:pPr>
              <w:spacing w:line="0" w:lineRule="atLeast"/>
              <w:jc w:val="left"/>
              <w:rPr>
                <w:rFonts w:hint="eastAsia" w:ascii="宋体" w:hAnsi="宋体" w:eastAsia="宋体" w:cstheme="minorBidi"/>
                <w:kern w:val="2"/>
                <w:sz w:val="30"/>
                <w:szCs w:val="30"/>
                <w:lang w:val="en-US" w:eastAsia="zh-CN" w:bidi="ar-SA"/>
              </w:rPr>
            </w:pPr>
            <w:r>
              <w:rPr>
                <w:rFonts w:hint="eastAsia" w:ascii="宋体" w:hAnsi="宋体" w:eastAsia="宋体"/>
                <w:sz w:val="30"/>
                <w:szCs w:val="30"/>
                <w:lang w:eastAsia="zh-CN"/>
              </w:rPr>
              <w:t>按规范修改</w:t>
            </w:r>
          </w:p>
        </w:tc>
      </w:tr>
      <w:tr w14:paraId="5583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38" w:type="dxa"/>
            <w:shd w:val="clear" w:color="auto" w:fill="auto"/>
            <w:vAlign w:val="top"/>
          </w:tcPr>
          <w:p w14:paraId="3FCD49E3">
            <w:pPr>
              <w:spacing w:line="0" w:lineRule="atLeast"/>
              <w:jc w:val="left"/>
              <w:rPr>
                <w:rFonts w:hint="eastAsia" w:ascii="宋体" w:hAnsi="宋体" w:eastAsia="宋体" w:cstheme="minorBidi"/>
                <w:kern w:val="2"/>
                <w:sz w:val="30"/>
                <w:szCs w:val="30"/>
                <w:lang w:val="en-US" w:eastAsia="zh-CN" w:bidi="ar-SA"/>
              </w:rPr>
            </w:pPr>
            <w:r>
              <w:rPr>
                <w:rFonts w:hint="eastAsia" w:ascii="宋体" w:hAnsi="宋体" w:eastAsia="宋体"/>
                <w:sz w:val="30"/>
                <w:szCs w:val="30"/>
                <w:lang w:val="en-US" w:eastAsia="zh-CN"/>
              </w:rPr>
              <w:t>2</w:t>
            </w:r>
          </w:p>
        </w:tc>
        <w:tc>
          <w:tcPr>
            <w:tcW w:w="902" w:type="dxa"/>
            <w:shd w:val="clear" w:color="auto" w:fill="auto"/>
            <w:vAlign w:val="top"/>
          </w:tcPr>
          <w:p w14:paraId="64FC8E82">
            <w:pPr>
              <w:spacing w:line="0" w:lineRule="atLeast"/>
              <w:jc w:val="left"/>
              <w:rPr>
                <w:rFonts w:hint="default" w:ascii="宋体" w:hAnsi="宋体" w:eastAsia="宋体" w:cstheme="minorBidi"/>
                <w:kern w:val="2"/>
                <w:sz w:val="30"/>
                <w:szCs w:val="30"/>
                <w:lang w:val="en-US" w:eastAsia="zh-CN" w:bidi="ar-SA"/>
              </w:rPr>
            </w:pPr>
            <w:r>
              <w:rPr>
                <w:rFonts w:hint="eastAsia" w:ascii="宋体" w:hAnsi="宋体" w:eastAsia="宋体"/>
                <w:sz w:val="30"/>
                <w:szCs w:val="30"/>
                <w:lang w:val="en-US" w:eastAsia="zh-CN"/>
              </w:rPr>
              <w:t>4</w:t>
            </w:r>
          </w:p>
        </w:tc>
        <w:tc>
          <w:tcPr>
            <w:tcW w:w="2693" w:type="dxa"/>
            <w:shd w:val="clear" w:color="auto" w:fill="auto"/>
            <w:vAlign w:val="top"/>
          </w:tcPr>
          <w:p w14:paraId="4B539F0C">
            <w:pPr>
              <w:spacing w:line="0" w:lineRule="atLeast"/>
              <w:jc w:val="left"/>
              <w:rPr>
                <w:rFonts w:hint="default" w:ascii="宋体" w:hAnsi="宋体" w:eastAsia="宋体" w:cstheme="minorBidi"/>
                <w:kern w:val="2"/>
                <w:sz w:val="30"/>
                <w:szCs w:val="30"/>
                <w:lang w:val="en-US" w:eastAsia="zh-CN" w:bidi="ar-SA"/>
              </w:rPr>
            </w:pPr>
            <w:r>
              <w:rPr>
                <w:rFonts w:hint="eastAsia" w:ascii="宋体" w:hAnsi="宋体" w:eastAsia="宋体"/>
                <w:sz w:val="30"/>
                <w:szCs w:val="30"/>
              </w:rPr>
              <w:t>萤火虫观赏指数</w:t>
            </w:r>
            <w:r>
              <w:rPr>
                <w:rFonts w:hint="eastAsia" w:ascii="宋体" w:hAnsi="宋体" w:eastAsia="宋体"/>
                <w:sz w:val="30"/>
                <w:szCs w:val="30"/>
                <w:lang w:eastAsia="zh-CN"/>
              </w:rPr>
              <w:t>分级</w:t>
            </w:r>
            <w:r>
              <w:rPr>
                <w:rFonts w:hint="eastAsia" w:ascii="宋体" w:hAnsi="宋体" w:eastAsia="宋体"/>
                <w:sz w:val="30"/>
                <w:szCs w:val="30"/>
                <w:lang w:val="en-US" w:eastAsia="zh-CN"/>
              </w:rPr>
              <w:t xml:space="preserve"> </w:t>
            </w:r>
            <w:r>
              <w:rPr>
                <w:rFonts w:hint="eastAsia" w:ascii="宋体" w:hAnsi="宋体" w:eastAsia="宋体"/>
                <w:sz w:val="30"/>
                <w:szCs w:val="30"/>
                <w:lang w:eastAsia="zh-CN"/>
              </w:rPr>
              <w:t>表</w:t>
            </w:r>
            <w:r>
              <w:rPr>
                <w:rFonts w:hint="eastAsia" w:ascii="宋体" w:hAnsi="宋体" w:eastAsia="宋体"/>
                <w:sz w:val="30"/>
                <w:szCs w:val="30"/>
                <w:lang w:val="en-US" w:eastAsia="zh-CN"/>
              </w:rPr>
              <w:t>1</w:t>
            </w:r>
          </w:p>
        </w:tc>
        <w:tc>
          <w:tcPr>
            <w:tcW w:w="2798" w:type="dxa"/>
            <w:shd w:val="clear" w:color="auto" w:fill="auto"/>
            <w:vAlign w:val="top"/>
          </w:tcPr>
          <w:p w14:paraId="47E68C9B">
            <w:pPr>
              <w:spacing w:line="0" w:lineRule="atLeast"/>
              <w:jc w:val="left"/>
              <w:rPr>
                <w:rFonts w:hint="eastAsia" w:ascii="宋体" w:hAnsi="宋体" w:eastAsia="宋体" w:cstheme="minorBidi"/>
                <w:kern w:val="2"/>
                <w:sz w:val="30"/>
                <w:szCs w:val="30"/>
                <w:lang w:val="en-US" w:eastAsia="zh-CN" w:bidi="ar-SA"/>
              </w:rPr>
            </w:pPr>
            <w:r>
              <w:rPr>
                <w:rFonts w:hint="eastAsia" w:ascii="宋体" w:hAnsi="宋体" w:eastAsia="宋体"/>
                <w:sz w:val="30"/>
                <w:szCs w:val="30"/>
                <w:lang w:eastAsia="zh-CN"/>
              </w:rPr>
              <w:t>用数学符号明确指数区间</w:t>
            </w:r>
          </w:p>
        </w:tc>
        <w:tc>
          <w:tcPr>
            <w:tcW w:w="1880" w:type="dxa"/>
            <w:shd w:val="clear" w:color="auto" w:fill="auto"/>
            <w:vAlign w:val="top"/>
          </w:tcPr>
          <w:p w14:paraId="24EFF11A">
            <w:pPr>
              <w:spacing w:line="0" w:lineRule="atLeast"/>
              <w:jc w:val="left"/>
              <w:rPr>
                <w:rFonts w:hint="eastAsia" w:ascii="宋体" w:hAnsi="宋体" w:eastAsia="宋体" w:cstheme="minorBidi"/>
                <w:kern w:val="2"/>
                <w:sz w:val="30"/>
                <w:szCs w:val="30"/>
                <w:lang w:val="en-US" w:eastAsia="zh-CN" w:bidi="ar-SA"/>
              </w:rPr>
            </w:pPr>
            <w:r>
              <w:rPr>
                <w:rFonts w:hint="eastAsia" w:ascii="宋体" w:hAnsi="宋体" w:eastAsia="宋体"/>
                <w:sz w:val="30"/>
                <w:szCs w:val="30"/>
                <w:lang w:eastAsia="zh-CN"/>
              </w:rPr>
              <w:t>原指数区间不明确，可能产生歧义</w:t>
            </w:r>
          </w:p>
        </w:tc>
        <w:tc>
          <w:tcPr>
            <w:tcW w:w="2551" w:type="dxa"/>
            <w:shd w:val="clear" w:color="auto" w:fill="auto"/>
            <w:vAlign w:val="top"/>
          </w:tcPr>
          <w:p w14:paraId="32AECCFF">
            <w:pPr>
              <w:spacing w:line="0" w:lineRule="atLeast"/>
              <w:jc w:val="left"/>
              <w:rPr>
                <w:rFonts w:hint="default" w:ascii="宋体" w:hAnsi="宋体" w:eastAsia="宋体" w:cstheme="minorBidi"/>
                <w:kern w:val="2"/>
                <w:sz w:val="30"/>
                <w:szCs w:val="30"/>
                <w:lang w:val="en-US" w:eastAsia="zh-CN" w:bidi="ar-SA"/>
              </w:rPr>
            </w:pPr>
            <w:r>
              <w:rPr>
                <w:rFonts w:hint="eastAsia" w:ascii="宋体" w:hAnsi="宋体" w:eastAsia="宋体"/>
                <w:sz w:val="30"/>
                <w:szCs w:val="30"/>
                <w:lang w:eastAsia="zh-CN"/>
              </w:rPr>
              <w:t>丽水市气象</w:t>
            </w:r>
            <w:r>
              <w:rPr>
                <w:rFonts w:hint="eastAsia" w:ascii="宋体" w:hAnsi="宋体" w:eastAsia="宋体"/>
                <w:sz w:val="30"/>
                <w:szCs w:val="30"/>
                <w:lang w:val="en-US" w:eastAsia="zh-CN"/>
              </w:rPr>
              <w:t>服务中心/胡桂萍</w:t>
            </w:r>
          </w:p>
        </w:tc>
        <w:tc>
          <w:tcPr>
            <w:tcW w:w="2290" w:type="dxa"/>
            <w:shd w:val="clear" w:color="auto" w:fill="auto"/>
            <w:vAlign w:val="top"/>
          </w:tcPr>
          <w:p w14:paraId="02851DCD">
            <w:pPr>
              <w:spacing w:line="0" w:lineRule="atLeast"/>
              <w:jc w:val="left"/>
              <w:rPr>
                <w:rFonts w:hint="eastAsia" w:ascii="宋体" w:hAnsi="宋体" w:eastAsia="宋体" w:cstheme="minorBidi"/>
                <w:kern w:val="2"/>
                <w:sz w:val="30"/>
                <w:szCs w:val="30"/>
                <w:lang w:val="en-US" w:eastAsia="zh-CN" w:bidi="ar-SA"/>
              </w:rPr>
            </w:pPr>
            <w:r>
              <w:rPr>
                <w:rFonts w:hint="eastAsia" w:ascii="宋体" w:hAnsi="宋体" w:eastAsia="宋体"/>
                <w:sz w:val="30"/>
                <w:szCs w:val="30"/>
                <w:lang w:eastAsia="zh-CN"/>
              </w:rPr>
              <w:t>采纳</w:t>
            </w:r>
          </w:p>
        </w:tc>
        <w:tc>
          <w:tcPr>
            <w:tcW w:w="1789" w:type="dxa"/>
            <w:shd w:val="clear" w:color="auto" w:fill="auto"/>
            <w:vAlign w:val="top"/>
          </w:tcPr>
          <w:p w14:paraId="57B83E1F">
            <w:pPr>
              <w:spacing w:line="0" w:lineRule="atLeast"/>
              <w:jc w:val="left"/>
              <w:rPr>
                <w:rFonts w:hint="eastAsia" w:ascii="宋体" w:hAnsi="宋体" w:eastAsia="宋体" w:cstheme="minorBidi"/>
                <w:kern w:val="2"/>
                <w:sz w:val="30"/>
                <w:szCs w:val="30"/>
                <w:lang w:val="en-US" w:eastAsia="zh-CN" w:bidi="ar-SA"/>
              </w:rPr>
            </w:pPr>
            <w:r>
              <w:rPr>
                <w:rFonts w:hint="eastAsia" w:ascii="宋体" w:hAnsi="宋体" w:eastAsia="宋体"/>
                <w:sz w:val="30"/>
                <w:szCs w:val="30"/>
                <w:lang w:eastAsia="zh-CN"/>
              </w:rPr>
              <w:t>按专家建议修改</w:t>
            </w:r>
          </w:p>
        </w:tc>
      </w:tr>
      <w:tr w14:paraId="6384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shd w:val="clear" w:color="auto" w:fill="auto"/>
            <w:vAlign w:val="top"/>
          </w:tcPr>
          <w:p w14:paraId="16D34595">
            <w:pPr>
              <w:spacing w:line="0" w:lineRule="atLeast"/>
              <w:rPr>
                <w:rFonts w:hint="eastAsia" w:ascii="宋体" w:hAnsi="宋体" w:eastAsia="宋体" w:cstheme="minorBidi"/>
                <w:kern w:val="2"/>
                <w:sz w:val="30"/>
                <w:szCs w:val="30"/>
                <w:lang w:val="en-US" w:eastAsia="zh-CN" w:bidi="ar-SA"/>
              </w:rPr>
            </w:pPr>
            <w:r>
              <w:rPr>
                <w:rFonts w:hint="eastAsia" w:ascii="宋体" w:hAnsi="宋体" w:eastAsia="宋体"/>
                <w:sz w:val="30"/>
                <w:szCs w:val="30"/>
                <w:lang w:val="en-US" w:eastAsia="zh-CN"/>
              </w:rPr>
              <w:t>3</w:t>
            </w:r>
          </w:p>
        </w:tc>
        <w:tc>
          <w:tcPr>
            <w:tcW w:w="902" w:type="dxa"/>
            <w:shd w:val="clear" w:color="auto" w:fill="auto"/>
            <w:vAlign w:val="top"/>
          </w:tcPr>
          <w:p w14:paraId="2EFF410C">
            <w:pPr>
              <w:spacing w:line="0" w:lineRule="atLeast"/>
              <w:rPr>
                <w:rFonts w:hint="eastAsia" w:ascii="宋体" w:hAnsi="宋体" w:eastAsia="宋体" w:cstheme="minorBidi"/>
                <w:kern w:val="2"/>
                <w:sz w:val="30"/>
                <w:szCs w:val="30"/>
                <w:lang w:val="en-US" w:eastAsia="zh-CN" w:bidi="ar-SA"/>
              </w:rPr>
            </w:pPr>
            <w:r>
              <w:rPr>
                <w:rFonts w:hint="eastAsia" w:ascii="宋体" w:hAnsi="宋体" w:eastAsia="宋体"/>
                <w:sz w:val="30"/>
                <w:szCs w:val="30"/>
                <w:lang w:val="en-US" w:eastAsia="zh-CN"/>
              </w:rPr>
              <w:t>4</w:t>
            </w:r>
          </w:p>
        </w:tc>
        <w:tc>
          <w:tcPr>
            <w:tcW w:w="2693" w:type="dxa"/>
            <w:shd w:val="clear" w:color="auto" w:fill="auto"/>
            <w:vAlign w:val="top"/>
          </w:tcPr>
          <w:p w14:paraId="268994E0">
            <w:pPr>
              <w:spacing w:line="0" w:lineRule="atLeast"/>
              <w:rPr>
                <w:rFonts w:hint="default" w:ascii="宋体" w:hAnsi="宋体" w:eastAsia="宋体" w:cstheme="minorBidi"/>
                <w:kern w:val="2"/>
                <w:sz w:val="30"/>
                <w:szCs w:val="30"/>
                <w:lang w:val="en-US" w:eastAsia="zh-CN" w:bidi="ar-SA"/>
              </w:rPr>
            </w:pPr>
            <w:r>
              <w:rPr>
                <w:rFonts w:hint="eastAsia" w:ascii="宋体" w:hAnsi="宋体" w:eastAsia="宋体"/>
                <w:sz w:val="30"/>
                <w:szCs w:val="30"/>
              </w:rPr>
              <w:t>萤火虫观赏指数</w:t>
            </w:r>
            <w:r>
              <w:rPr>
                <w:rFonts w:hint="eastAsia" w:ascii="宋体" w:hAnsi="宋体" w:eastAsia="宋体"/>
                <w:sz w:val="30"/>
                <w:szCs w:val="30"/>
                <w:lang w:eastAsia="zh-CN"/>
              </w:rPr>
              <w:t>分级</w:t>
            </w:r>
            <w:r>
              <w:rPr>
                <w:rFonts w:hint="eastAsia" w:ascii="宋体" w:hAnsi="宋体" w:eastAsia="宋体"/>
                <w:sz w:val="30"/>
                <w:szCs w:val="30"/>
                <w:lang w:val="en-US" w:eastAsia="zh-CN"/>
              </w:rPr>
              <w:t xml:space="preserve"> </w:t>
            </w:r>
            <w:r>
              <w:rPr>
                <w:rFonts w:hint="eastAsia" w:ascii="宋体" w:hAnsi="宋体" w:eastAsia="宋体"/>
                <w:sz w:val="30"/>
                <w:szCs w:val="30"/>
                <w:lang w:eastAsia="zh-CN"/>
              </w:rPr>
              <w:t>表</w:t>
            </w:r>
            <w:r>
              <w:rPr>
                <w:rFonts w:hint="eastAsia" w:ascii="宋体" w:hAnsi="宋体" w:eastAsia="宋体"/>
                <w:sz w:val="30"/>
                <w:szCs w:val="30"/>
                <w:lang w:val="en-US" w:eastAsia="zh-CN"/>
              </w:rPr>
              <w:t>1</w:t>
            </w:r>
          </w:p>
        </w:tc>
        <w:tc>
          <w:tcPr>
            <w:tcW w:w="2798" w:type="dxa"/>
            <w:shd w:val="clear" w:color="auto" w:fill="auto"/>
            <w:vAlign w:val="top"/>
          </w:tcPr>
          <w:p w14:paraId="24AB6715">
            <w:pPr>
              <w:spacing w:line="0" w:lineRule="atLeast"/>
              <w:rPr>
                <w:rFonts w:hint="eastAsia" w:ascii="宋体" w:hAnsi="宋体" w:eastAsia="宋体" w:cstheme="minorBidi"/>
                <w:kern w:val="2"/>
                <w:sz w:val="30"/>
                <w:szCs w:val="30"/>
                <w:lang w:val="en-US" w:eastAsia="zh-CN" w:bidi="ar-SA"/>
              </w:rPr>
            </w:pPr>
            <w:r>
              <w:rPr>
                <w:rFonts w:hint="eastAsia" w:ascii="宋体" w:hAnsi="宋体" w:eastAsia="宋体"/>
                <w:sz w:val="30"/>
                <w:szCs w:val="30"/>
                <w:lang w:eastAsia="zh-CN"/>
              </w:rPr>
              <w:t>删除“萤火虫群落和气象条件”的表述</w:t>
            </w:r>
          </w:p>
        </w:tc>
        <w:tc>
          <w:tcPr>
            <w:tcW w:w="1880" w:type="dxa"/>
            <w:shd w:val="clear" w:color="auto" w:fill="auto"/>
            <w:vAlign w:val="top"/>
          </w:tcPr>
          <w:p w14:paraId="47217758">
            <w:pPr>
              <w:spacing w:line="0" w:lineRule="atLeast"/>
              <w:rPr>
                <w:rFonts w:hint="eastAsia" w:ascii="宋体" w:hAnsi="宋体" w:eastAsia="宋体" w:cstheme="minorBidi"/>
                <w:kern w:val="2"/>
                <w:sz w:val="30"/>
                <w:szCs w:val="30"/>
                <w:lang w:val="en-US" w:eastAsia="zh-CN" w:bidi="ar-SA"/>
              </w:rPr>
            </w:pPr>
            <w:r>
              <w:rPr>
                <w:rFonts w:hint="eastAsia" w:ascii="宋体" w:hAnsi="宋体" w:eastAsia="宋体"/>
                <w:sz w:val="30"/>
                <w:szCs w:val="30"/>
                <w:lang w:eastAsia="zh-CN"/>
              </w:rPr>
              <w:t>是否适宜赏萤已明确表述，不需要重复提及萤火虫群落和气象条件</w:t>
            </w:r>
          </w:p>
        </w:tc>
        <w:tc>
          <w:tcPr>
            <w:tcW w:w="2551" w:type="dxa"/>
            <w:shd w:val="clear" w:color="auto" w:fill="auto"/>
            <w:vAlign w:val="top"/>
          </w:tcPr>
          <w:p w14:paraId="3EEE7BE9">
            <w:pPr>
              <w:spacing w:line="0" w:lineRule="atLeast"/>
              <w:rPr>
                <w:rFonts w:hint="default" w:ascii="宋体" w:hAnsi="宋体" w:eastAsia="宋体" w:cstheme="minorBidi"/>
                <w:kern w:val="2"/>
                <w:sz w:val="30"/>
                <w:szCs w:val="30"/>
                <w:lang w:val="en-US" w:eastAsia="zh-CN" w:bidi="ar-SA"/>
              </w:rPr>
            </w:pPr>
            <w:r>
              <w:rPr>
                <w:rFonts w:hint="eastAsia" w:ascii="宋体" w:hAnsi="宋体" w:eastAsia="宋体"/>
                <w:sz w:val="30"/>
                <w:szCs w:val="30"/>
                <w:lang w:eastAsia="zh-CN"/>
              </w:rPr>
              <w:t>莲都区文化和广电旅游体育局</w:t>
            </w:r>
          </w:p>
        </w:tc>
        <w:tc>
          <w:tcPr>
            <w:tcW w:w="2290" w:type="dxa"/>
            <w:shd w:val="clear" w:color="auto" w:fill="auto"/>
            <w:vAlign w:val="top"/>
          </w:tcPr>
          <w:p w14:paraId="4F4CD731">
            <w:pPr>
              <w:spacing w:line="0" w:lineRule="atLeast"/>
              <w:rPr>
                <w:rFonts w:hint="eastAsia" w:ascii="宋体" w:hAnsi="宋体" w:eastAsia="宋体" w:cstheme="minorBidi"/>
                <w:kern w:val="2"/>
                <w:sz w:val="30"/>
                <w:szCs w:val="30"/>
                <w:lang w:val="en-US" w:eastAsia="zh-CN" w:bidi="ar-SA"/>
              </w:rPr>
            </w:pPr>
            <w:r>
              <w:rPr>
                <w:rFonts w:hint="eastAsia" w:ascii="宋体" w:hAnsi="宋体" w:eastAsia="宋体"/>
                <w:sz w:val="30"/>
                <w:szCs w:val="30"/>
                <w:lang w:eastAsia="zh-CN"/>
              </w:rPr>
              <w:t>采纳</w:t>
            </w:r>
          </w:p>
        </w:tc>
        <w:tc>
          <w:tcPr>
            <w:tcW w:w="1789" w:type="dxa"/>
            <w:shd w:val="clear" w:color="auto" w:fill="auto"/>
            <w:vAlign w:val="top"/>
          </w:tcPr>
          <w:p w14:paraId="69581548">
            <w:pPr>
              <w:spacing w:line="0" w:lineRule="atLeast"/>
              <w:rPr>
                <w:rFonts w:hint="eastAsia" w:ascii="宋体" w:hAnsi="宋体" w:eastAsia="宋体" w:cstheme="minorBidi"/>
                <w:kern w:val="2"/>
                <w:sz w:val="30"/>
                <w:szCs w:val="30"/>
                <w:lang w:val="en-US" w:eastAsia="zh-CN" w:bidi="ar-SA"/>
              </w:rPr>
            </w:pPr>
            <w:r>
              <w:rPr>
                <w:rFonts w:hint="eastAsia" w:ascii="宋体" w:hAnsi="宋体" w:eastAsia="宋体"/>
                <w:sz w:val="30"/>
                <w:szCs w:val="30"/>
                <w:lang w:eastAsia="zh-CN"/>
              </w:rPr>
              <w:t>按建议修改</w:t>
            </w:r>
          </w:p>
        </w:tc>
      </w:tr>
      <w:tr w14:paraId="49C0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shd w:val="clear" w:color="auto" w:fill="auto"/>
            <w:vAlign w:val="top"/>
          </w:tcPr>
          <w:p w14:paraId="76850C16">
            <w:pPr>
              <w:spacing w:line="0" w:lineRule="atLeast"/>
              <w:rPr>
                <w:rFonts w:hint="eastAsia" w:ascii="宋体" w:hAnsi="宋体" w:eastAsia="宋体" w:cstheme="minorBidi"/>
                <w:kern w:val="2"/>
                <w:sz w:val="30"/>
                <w:szCs w:val="30"/>
                <w:lang w:val="en-US" w:eastAsia="zh-CN" w:bidi="ar-SA"/>
              </w:rPr>
            </w:pPr>
            <w:r>
              <w:rPr>
                <w:rFonts w:hint="eastAsia" w:ascii="宋体" w:hAnsi="宋体" w:eastAsia="宋体"/>
                <w:sz w:val="30"/>
                <w:szCs w:val="30"/>
                <w:lang w:val="en-US" w:eastAsia="zh-CN"/>
              </w:rPr>
              <w:t>4</w:t>
            </w:r>
          </w:p>
        </w:tc>
        <w:tc>
          <w:tcPr>
            <w:tcW w:w="902" w:type="dxa"/>
            <w:shd w:val="clear" w:color="auto" w:fill="auto"/>
            <w:vAlign w:val="top"/>
          </w:tcPr>
          <w:p w14:paraId="691059AF">
            <w:pPr>
              <w:spacing w:line="0" w:lineRule="atLeast"/>
              <w:rPr>
                <w:rFonts w:hint="eastAsia" w:ascii="宋体" w:hAnsi="宋体" w:eastAsia="宋体" w:cstheme="minorBidi"/>
                <w:kern w:val="2"/>
                <w:sz w:val="30"/>
                <w:szCs w:val="30"/>
                <w:lang w:val="en-US" w:eastAsia="zh-CN" w:bidi="ar-SA"/>
              </w:rPr>
            </w:pPr>
            <w:r>
              <w:rPr>
                <w:rFonts w:hint="eastAsia" w:ascii="宋体" w:hAnsi="宋体" w:eastAsia="宋体"/>
                <w:sz w:val="30"/>
                <w:szCs w:val="30"/>
                <w:lang w:val="en-US" w:eastAsia="zh-CN"/>
              </w:rPr>
              <w:t>5</w:t>
            </w:r>
          </w:p>
        </w:tc>
        <w:tc>
          <w:tcPr>
            <w:tcW w:w="2693" w:type="dxa"/>
            <w:shd w:val="clear" w:color="auto" w:fill="auto"/>
            <w:vAlign w:val="top"/>
          </w:tcPr>
          <w:p w14:paraId="02624BB0">
            <w:pPr>
              <w:spacing w:line="0" w:lineRule="atLeast"/>
              <w:rPr>
                <w:rFonts w:hint="eastAsia" w:ascii="宋体" w:hAnsi="宋体" w:eastAsia="宋体" w:cstheme="minorBidi"/>
                <w:kern w:val="2"/>
                <w:sz w:val="30"/>
                <w:szCs w:val="30"/>
                <w:lang w:val="en-US" w:eastAsia="zh-CN" w:bidi="ar-SA"/>
              </w:rPr>
            </w:pPr>
            <w:r>
              <w:rPr>
                <w:rFonts w:hint="eastAsia" w:ascii="宋体" w:hAnsi="宋体" w:eastAsia="宋体"/>
                <w:sz w:val="30"/>
                <w:szCs w:val="30"/>
                <w:lang w:val="en-US" w:eastAsia="zh-CN"/>
              </w:rPr>
              <w:t xml:space="preserve">5 </w:t>
            </w:r>
            <w:r>
              <w:rPr>
                <w:rFonts w:hint="eastAsia" w:ascii="宋体" w:hAnsi="宋体" w:eastAsia="宋体"/>
                <w:sz w:val="30"/>
                <w:szCs w:val="30"/>
              </w:rPr>
              <w:t>萤火虫观赏指数</w:t>
            </w:r>
            <w:r>
              <w:rPr>
                <w:rFonts w:hint="eastAsia" w:ascii="宋体" w:hAnsi="宋体" w:eastAsia="宋体"/>
                <w:sz w:val="30"/>
                <w:szCs w:val="30"/>
                <w:lang w:eastAsia="zh-CN"/>
              </w:rPr>
              <w:t>计算细则</w:t>
            </w:r>
          </w:p>
        </w:tc>
        <w:tc>
          <w:tcPr>
            <w:tcW w:w="2798" w:type="dxa"/>
            <w:shd w:val="clear" w:color="auto" w:fill="auto"/>
            <w:vAlign w:val="top"/>
          </w:tcPr>
          <w:p w14:paraId="69F178F2">
            <w:pPr>
              <w:spacing w:line="0" w:lineRule="atLeast"/>
              <w:rPr>
                <w:rFonts w:hint="eastAsia" w:ascii="宋体" w:hAnsi="宋体" w:eastAsia="宋体" w:cstheme="minorBidi"/>
                <w:kern w:val="2"/>
                <w:sz w:val="30"/>
                <w:szCs w:val="30"/>
                <w:lang w:val="en-US" w:eastAsia="zh-CN" w:bidi="ar-SA"/>
              </w:rPr>
            </w:pPr>
            <w:r>
              <w:rPr>
                <w:rFonts w:hint="eastAsia" w:ascii="宋体" w:hAnsi="宋体" w:eastAsia="宋体"/>
                <w:sz w:val="30"/>
                <w:szCs w:val="30"/>
                <w:lang w:val="en-US" w:eastAsia="zh-CN"/>
              </w:rPr>
              <w:t xml:space="preserve">改为5 </w:t>
            </w:r>
            <w:r>
              <w:rPr>
                <w:rFonts w:hint="eastAsia" w:ascii="宋体" w:hAnsi="宋体" w:eastAsia="宋体"/>
                <w:sz w:val="30"/>
                <w:szCs w:val="30"/>
              </w:rPr>
              <w:t>萤火虫观赏指数</w:t>
            </w:r>
            <w:r>
              <w:rPr>
                <w:rFonts w:hint="eastAsia" w:ascii="宋体" w:hAnsi="宋体" w:eastAsia="宋体"/>
                <w:sz w:val="30"/>
                <w:szCs w:val="30"/>
                <w:lang w:eastAsia="zh-CN"/>
              </w:rPr>
              <w:t>，并对公式变量进行简要说明</w:t>
            </w:r>
          </w:p>
        </w:tc>
        <w:tc>
          <w:tcPr>
            <w:tcW w:w="1880" w:type="dxa"/>
            <w:shd w:val="clear" w:color="auto" w:fill="auto"/>
            <w:vAlign w:val="top"/>
          </w:tcPr>
          <w:p w14:paraId="48B4A5D7">
            <w:pPr>
              <w:spacing w:line="0" w:lineRule="atLeast"/>
              <w:rPr>
                <w:rFonts w:hint="eastAsia" w:ascii="宋体" w:hAnsi="宋体" w:eastAsia="宋体" w:cstheme="minorBidi"/>
                <w:kern w:val="2"/>
                <w:sz w:val="30"/>
                <w:szCs w:val="30"/>
                <w:lang w:val="en-US" w:eastAsia="zh-CN" w:bidi="ar-SA"/>
              </w:rPr>
            </w:pPr>
            <w:r>
              <w:rPr>
                <w:rFonts w:hint="eastAsia" w:ascii="宋体" w:hAnsi="宋体" w:eastAsia="宋体"/>
                <w:sz w:val="30"/>
                <w:szCs w:val="30"/>
                <w:lang w:eastAsia="zh-CN"/>
              </w:rPr>
              <w:t>原说法及公式说明繁琐，不符合规范简洁要求</w:t>
            </w:r>
          </w:p>
        </w:tc>
        <w:tc>
          <w:tcPr>
            <w:tcW w:w="2551" w:type="dxa"/>
            <w:shd w:val="clear" w:color="auto" w:fill="auto"/>
            <w:vAlign w:val="top"/>
          </w:tcPr>
          <w:p w14:paraId="6C8EE334">
            <w:pPr>
              <w:spacing w:line="0" w:lineRule="atLeast"/>
              <w:rPr>
                <w:rFonts w:hint="default" w:ascii="宋体" w:hAnsi="宋体" w:eastAsia="宋体" w:cstheme="minorBidi"/>
                <w:kern w:val="2"/>
                <w:sz w:val="30"/>
                <w:szCs w:val="30"/>
                <w:lang w:val="en-US" w:eastAsia="zh-CN" w:bidi="ar-SA"/>
              </w:rPr>
            </w:pPr>
            <w:r>
              <w:rPr>
                <w:rFonts w:hint="eastAsia" w:ascii="宋体" w:hAnsi="宋体" w:eastAsia="宋体"/>
                <w:sz w:val="30"/>
                <w:szCs w:val="30"/>
                <w:lang w:eastAsia="zh-CN"/>
              </w:rPr>
              <w:t>丽水市气象局</w:t>
            </w:r>
            <w:r>
              <w:rPr>
                <w:rFonts w:hint="eastAsia" w:ascii="宋体" w:hAnsi="宋体" w:eastAsia="宋体"/>
                <w:sz w:val="30"/>
                <w:szCs w:val="30"/>
                <w:lang w:val="en-US" w:eastAsia="zh-CN"/>
              </w:rPr>
              <w:t>/周国华</w:t>
            </w:r>
          </w:p>
        </w:tc>
        <w:tc>
          <w:tcPr>
            <w:tcW w:w="2290" w:type="dxa"/>
            <w:shd w:val="clear" w:color="auto" w:fill="auto"/>
            <w:vAlign w:val="top"/>
          </w:tcPr>
          <w:p w14:paraId="3CB30933">
            <w:pPr>
              <w:spacing w:line="0" w:lineRule="atLeast"/>
              <w:rPr>
                <w:rFonts w:hint="eastAsia" w:ascii="宋体" w:hAnsi="宋体" w:eastAsia="宋体" w:cstheme="minorBidi"/>
                <w:kern w:val="2"/>
                <w:sz w:val="30"/>
                <w:szCs w:val="30"/>
                <w:lang w:val="en-US" w:eastAsia="zh-CN" w:bidi="ar-SA"/>
              </w:rPr>
            </w:pPr>
            <w:r>
              <w:rPr>
                <w:rFonts w:hint="eastAsia" w:ascii="宋体" w:hAnsi="宋体" w:eastAsia="宋体"/>
                <w:sz w:val="30"/>
                <w:szCs w:val="30"/>
                <w:lang w:eastAsia="zh-CN"/>
              </w:rPr>
              <w:t>采纳</w:t>
            </w:r>
          </w:p>
        </w:tc>
        <w:tc>
          <w:tcPr>
            <w:tcW w:w="1789" w:type="dxa"/>
            <w:shd w:val="clear" w:color="auto" w:fill="auto"/>
            <w:vAlign w:val="top"/>
          </w:tcPr>
          <w:p w14:paraId="67124D98">
            <w:pPr>
              <w:spacing w:line="0" w:lineRule="atLeast"/>
              <w:rPr>
                <w:rFonts w:ascii="宋体" w:hAnsi="宋体" w:eastAsia="宋体" w:cstheme="minorBidi"/>
                <w:kern w:val="2"/>
                <w:sz w:val="30"/>
                <w:szCs w:val="30"/>
                <w:lang w:val="en-US" w:eastAsia="zh-CN" w:bidi="ar-SA"/>
              </w:rPr>
            </w:pPr>
            <w:r>
              <w:rPr>
                <w:rFonts w:hint="eastAsia" w:ascii="宋体" w:hAnsi="宋体" w:eastAsia="宋体"/>
                <w:sz w:val="30"/>
                <w:szCs w:val="30"/>
                <w:lang w:eastAsia="zh-CN"/>
              </w:rPr>
              <w:t>按专家建议修改</w:t>
            </w:r>
          </w:p>
        </w:tc>
      </w:tr>
      <w:tr w14:paraId="2AC7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shd w:val="clear" w:color="auto" w:fill="auto"/>
            <w:vAlign w:val="top"/>
          </w:tcPr>
          <w:p w14:paraId="6DFA966D">
            <w:pPr>
              <w:spacing w:line="0" w:lineRule="atLeast"/>
              <w:rPr>
                <w:rFonts w:hint="default" w:ascii="宋体" w:hAnsi="宋体" w:eastAsia="宋体" w:cstheme="minorBidi"/>
                <w:kern w:val="2"/>
                <w:sz w:val="30"/>
                <w:szCs w:val="30"/>
                <w:lang w:val="en-US" w:eastAsia="zh-CN" w:bidi="ar-SA"/>
              </w:rPr>
            </w:pPr>
            <w:r>
              <w:rPr>
                <w:rFonts w:hint="eastAsia" w:ascii="宋体" w:hAnsi="宋体" w:eastAsia="宋体"/>
                <w:sz w:val="30"/>
                <w:szCs w:val="30"/>
                <w:lang w:val="en-US" w:eastAsia="zh-CN"/>
              </w:rPr>
              <w:t>5</w:t>
            </w:r>
          </w:p>
        </w:tc>
        <w:tc>
          <w:tcPr>
            <w:tcW w:w="902" w:type="dxa"/>
            <w:shd w:val="clear" w:color="auto" w:fill="auto"/>
            <w:vAlign w:val="top"/>
          </w:tcPr>
          <w:p w14:paraId="25A39CE7">
            <w:pPr>
              <w:spacing w:line="0" w:lineRule="atLeast"/>
              <w:rPr>
                <w:rFonts w:hint="default" w:ascii="宋体" w:hAnsi="宋体" w:eastAsia="宋体" w:cstheme="minorBidi"/>
                <w:kern w:val="2"/>
                <w:sz w:val="30"/>
                <w:szCs w:val="30"/>
                <w:lang w:val="en-US" w:eastAsia="zh-CN" w:bidi="ar-SA"/>
              </w:rPr>
            </w:pPr>
            <w:r>
              <w:rPr>
                <w:rFonts w:hint="eastAsia" w:ascii="宋体" w:hAnsi="宋体" w:eastAsia="宋体"/>
                <w:sz w:val="30"/>
                <w:szCs w:val="30"/>
                <w:lang w:val="en-US" w:eastAsia="zh-CN"/>
              </w:rPr>
              <w:t>5</w:t>
            </w:r>
          </w:p>
        </w:tc>
        <w:tc>
          <w:tcPr>
            <w:tcW w:w="2693" w:type="dxa"/>
            <w:shd w:val="clear" w:color="auto" w:fill="auto"/>
            <w:vAlign w:val="top"/>
          </w:tcPr>
          <w:p w14:paraId="5AEBAF54">
            <w:pPr>
              <w:spacing w:line="0" w:lineRule="atLeast"/>
              <w:rPr>
                <w:rFonts w:hint="default" w:ascii="宋体" w:hAnsi="宋体" w:eastAsia="宋体" w:cstheme="minorBidi"/>
                <w:kern w:val="2"/>
                <w:sz w:val="30"/>
                <w:szCs w:val="30"/>
                <w:lang w:val="en-US" w:eastAsia="zh-CN" w:bidi="ar-SA"/>
              </w:rPr>
            </w:pPr>
            <w:r>
              <w:rPr>
                <w:rFonts w:hint="eastAsia" w:ascii="宋体" w:hAnsi="宋体" w:eastAsia="宋体"/>
                <w:sz w:val="30"/>
                <w:szCs w:val="30"/>
                <w:lang w:val="en-US" w:eastAsia="zh-CN"/>
              </w:rPr>
              <w:t xml:space="preserve">5 </w:t>
            </w:r>
            <w:r>
              <w:rPr>
                <w:rFonts w:hint="eastAsia" w:ascii="宋体" w:hAnsi="宋体" w:eastAsia="宋体"/>
                <w:sz w:val="30"/>
                <w:szCs w:val="30"/>
              </w:rPr>
              <w:t>萤火虫观赏指数</w:t>
            </w:r>
            <w:r>
              <w:rPr>
                <w:rFonts w:hint="eastAsia" w:ascii="宋体" w:hAnsi="宋体" w:eastAsia="宋体"/>
                <w:sz w:val="30"/>
                <w:szCs w:val="30"/>
                <w:lang w:eastAsia="zh-CN"/>
              </w:rPr>
              <w:t>计算细则</w:t>
            </w:r>
          </w:p>
        </w:tc>
        <w:tc>
          <w:tcPr>
            <w:tcW w:w="2798" w:type="dxa"/>
            <w:shd w:val="clear" w:color="auto" w:fill="auto"/>
            <w:vAlign w:val="top"/>
          </w:tcPr>
          <w:p w14:paraId="24A4D060">
            <w:pPr>
              <w:spacing w:line="0" w:lineRule="atLeast"/>
              <w:rPr>
                <w:rFonts w:hint="default" w:ascii="宋体" w:hAnsi="宋体" w:eastAsia="宋体" w:cstheme="minorBidi"/>
                <w:kern w:val="2"/>
                <w:sz w:val="30"/>
                <w:szCs w:val="30"/>
                <w:lang w:val="en-US" w:eastAsia="zh-CN" w:bidi="ar-SA"/>
              </w:rPr>
            </w:pPr>
            <w:r>
              <w:rPr>
                <w:rFonts w:hint="eastAsia" w:ascii="宋体" w:hAnsi="宋体" w:eastAsia="宋体"/>
                <w:sz w:val="30"/>
                <w:szCs w:val="30"/>
                <w:lang w:val="en-US" w:eastAsia="zh-CN"/>
              </w:rPr>
              <w:t>计算公式需标注序号</w:t>
            </w:r>
          </w:p>
        </w:tc>
        <w:tc>
          <w:tcPr>
            <w:tcW w:w="1880" w:type="dxa"/>
            <w:shd w:val="clear" w:color="auto" w:fill="auto"/>
            <w:vAlign w:val="top"/>
          </w:tcPr>
          <w:p w14:paraId="403FD884">
            <w:pPr>
              <w:spacing w:line="0" w:lineRule="atLeast"/>
              <w:rPr>
                <w:rFonts w:hint="default" w:ascii="宋体" w:hAnsi="宋体" w:eastAsia="宋体" w:cstheme="minorBidi"/>
                <w:kern w:val="2"/>
                <w:sz w:val="30"/>
                <w:szCs w:val="30"/>
                <w:lang w:val="en-US" w:eastAsia="zh-CN" w:bidi="ar-SA"/>
              </w:rPr>
            </w:pPr>
            <w:r>
              <w:rPr>
                <w:rFonts w:hint="eastAsia" w:ascii="宋体" w:hAnsi="宋体" w:eastAsia="宋体"/>
                <w:sz w:val="30"/>
                <w:szCs w:val="30"/>
                <w:lang w:val="en-US" w:eastAsia="zh-CN"/>
              </w:rPr>
              <w:t>原计算公式无序号</w:t>
            </w:r>
          </w:p>
        </w:tc>
        <w:tc>
          <w:tcPr>
            <w:tcW w:w="2551" w:type="dxa"/>
            <w:shd w:val="clear" w:color="auto" w:fill="auto"/>
            <w:vAlign w:val="top"/>
          </w:tcPr>
          <w:p w14:paraId="74468816">
            <w:pPr>
              <w:spacing w:line="0" w:lineRule="atLeast"/>
              <w:rPr>
                <w:rFonts w:hint="default" w:ascii="宋体" w:hAnsi="宋体" w:eastAsia="宋体" w:cstheme="minorBidi"/>
                <w:kern w:val="2"/>
                <w:sz w:val="30"/>
                <w:szCs w:val="30"/>
                <w:lang w:val="en-US" w:eastAsia="zh-CN" w:bidi="ar-SA"/>
              </w:rPr>
            </w:pPr>
            <w:r>
              <w:rPr>
                <w:rFonts w:hint="eastAsia" w:ascii="宋体" w:hAnsi="宋体" w:eastAsia="宋体"/>
                <w:sz w:val="30"/>
                <w:szCs w:val="30"/>
                <w:lang w:val="en-US" w:eastAsia="zh-CN"/>
              </w:rPr>
              <w:t>丽水市气象服务中心</w:t>
            </w:r>
          </w:p>
        </w:tc>
        <w:tc>
          <w:tcPr>
            <w:tcW w:w="2290" w:type="dxa"/>
            <w:shd w:val="clear" w:color="auto" w:fill="auto"/>
            <w:vAlign w:val="top"/>
          </w:tcPr>
          <w:p w14:paraId="4D65993A">
            <w:pPr>
              <w:spacing w:line="0" w:lineRule="atLeast"/>
              <w:rPr>
                <w:rFonts w:hint="eastAsia" w:ascii="宋体" w:hAnsi="宋体" w:eastAsia="宋体" w:cstheme="minorBidi"/>
                <w:kern w:val="2"/>
                <w:sz w:val="30"/>
                <w:szCs w:val="30"/>
                <w:lang w:val="en-US" w:eastAsia="zh-CN" w:bidi="ar-SA"/>
              </w:rPr>
            </w:pPr>
            <w:r>
              <w:rPr>
                <w:rFonts w:hint="eastAsia" w:ascii="宋体" w:hAnsi="宋体" w:eastAsia="宋体"/>
                <w:sz w:val="30"/>
                <w:szCs w:val="30"/>
                <w:lang w:val="en-US" w:eastAsia="zh-CN"/>
              </w:rPr>
              <w:t>采纳</w:t>
            </w:r>
          </w:p>
        </w:tc>
        <w:tc>
          <w:tcPr>
            <w:tcW w:w="1789" w:type="dxa"/>
            <w:shd w:val="clear" w:color="auto" w:fill="auto"/>
            <w:vAlign w:val="top"/>
          </w:tcPr>
          <w:p w14:paraId="40E7A777">
            <w:pPr>
              <w:spacing w:line="0" w:lineRule="atLeast"/>
              <w:rPr>
                <w:rFonts w:hint="eastAsia" w:ascii="宋体" w:hAnsi="宋体" w:eastAsia="宋体" w:cstheme="minorBidi"/>
                <w:kern w:val="2"/>
                <w:sz w:val="30"/>
                <w:szCs w:val="30"/>
                <w:lang w:val="en-US" w:eastAsia="zh-CN" w:bidi="ar-SA"/>
              </w:rPr>
            </w:pPr>
            <w:r>
              <w:rPr>
                <w:rFonts w:hint="eastAsia" w:ascii="宋体" w:hAnsi="宋体" w:eastAsia="宋体"/>
                <w:sz w:val="30"/>
                <w:szCs w:val="30"/>
                <w:lang w:val="en-US" w:eastAsia="zh-CN"/>
              </w:rPr>
              <w:t>按规范修改</w:t>
            </w:r>
          </w:p>
        </w:tc>
      </w:tr>
      <w:tr w14:paraId="62C8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38" w:type="dxa"/>
            <w:shd w:val="clear" w:color="auto" w:fill="auto"/>
            <w:vAlign w:val="top"/>
          </w:tcPr>
          <w:p w14:paraId="5AF96EC3">
            <w:pPr>
              <w:spacing w:line="0" w:lineRule="atLeast"/>
              <w:jc w:val="left"/>
              <w:rPr>
                <w:rFonts w:hint="eastAsia" w:ascii="宋体" w:hAnsi="宋体" w:eastAsia="宋体" w:cstheme="minorBidi"/>
                <w:kern w:val="2"/>
                <w:sz w:val="30"/>
                <w:szCs w:val="30"/>
                <w:lang w:val="en-US" w:eastAsia="zh-CN" w:bidi="ar-SA"/>
              </w:rPr>
            </w:pPr>
            <w:r>
              <w:rPr>
                <w:rFonts w:hint="eastAsia" w:ascii="宋体" w:hAnsi="宋体" w:eastAsia="宋体"/>
                <w:sz w:val="30"/>
                <w:szCs w:val="30"/>
                <w:lang w:val="en-US" w:eastAsia="zh-CN"/>
              </w:rPr>
              <w:t>6</w:t>
            </w:r>
          </w:p>
        </w:tc>
        <w:tc>
          <w:tcPr>
            <w:tcW w:w="902" w:type="dxa"/>
            <w:shd w:val="clear" w:color="auto" w:fill="auto"/>
            <w:vAlign w:val="top"/>
          </w:tcPr>
          <w:p w14:paraId="54E991A1">
            <w:pPr>
              <w:spacing w:line="0" w:lineRule="atLeast"/>
              <w:jc w:val="left"/>
              <w:rPr>
                <w:rFonts w:hint="eastAsia" w:ascii="宋体" w:hAnsi="宋体" w:eastAsia="宋体" w:cstheme="minorBidi"/>
                <w:kern w:val="2"/>
                <w:sz w:val="30"/>
                <w:szCs w:val="30"/>
                <w:lang w:val="en-US" w:eastAsia="zh-CN" w:bidi="ar-SA"/>
              </w:rPr>
            </w:pPr>
            <w:r>
              <w:rPr>
                <w:rFonts w:hint="eastAsia" w:ascii="宋体" w:hAnsi="宋体" w:eastAsia="宋体"/>
                <w:sz w:val="30"/>
                <w:szCs w:val="30"/>
                <w:lang w:val="en-US" w:eastAsia="zh-CN"/>
              </w:rPr>
              <w:t>1</w:t>
            </w:r>
          </w:p>
        </w:tc>
        <w:tc>
          <w:tcPr>
            <w:tcW w:w="2693" w:type="dxa"/>
            <w:shd w:val="clear" w:color="auto" w:fill="auto"/>
            <w:vAlign w:val="top"/>
          </w:tcPr>
          <w:p w14:paraId="63C50888">
            <w:pPr>
              <w:spacing w:line="0" w:lineRule="atLeast"/>
              <w:jc w:val="left"/>
              <w:rPr>
                <w:rFonts w:ascii="宋体" w:hAnsi="宋体" w:eastAsia="宋体" w:cstheme="minorBidi"/>
                <w:kern w:val="2"/>
                <w:sz w:val="30"/>
                <w:szCs w:val="30"/>
                <w:lang w:val="en-US" w:eastAsia="zh-CN" w:bidi="ar-SA"/>
              </w:rPr>
            </w:pPr>
            <w:r>
              <w:rPr>
                <w:rFonts w:hint="eastAsia" w:ascii="宋体" w:hAnsi="宋体" w:eastAsia="宋体"/>
                <w:sz w:val="30"/>
                <w:szCs w:val="30"/>
              </w:rPr>
              <w:t>本文件规定了莲都区萤火虫观赏指数相关的术语和定义</w:t>
            </w:r>
          </w:p>
        </w:tc>
        <w:tc>
          <w:tcPr>
            <w:tcW w:w="2798" w:type="dxa"/>
            <w:shd w:val="clear" w:color="auto" w:fill="auto"/>
            <w:vAlign w:val="top"/>
          </w:tcPr>
          <w:p w14:paraId="2D22695C">
            <w:pPr>
              <w:spacing w:line="0" w:lineRule="atLeast"/>
              <w:jc w:val="left"/>
              <w:rPr>
                <w:rFonts w:ascii="宋体" w:hAnsi="宋体" w:eastAsia="宋体" w:cstheme="minorBidi"/>
                <w:kern w:val="2"/>
                <w:sz w:val="30"/>
                <w:szCs w:val="30"/>
                <w:lang w:val="en-US" w:eastAsia="zh-CN" w:bidi="ar-SA"/>
              </w:rPr>
            </w:pPr>
            <w:r>
              <w:rPr>
                <w:rFonts w:hint="eastAsia" w:ascii="宋体" w:hAnsi="宋体" w:eastAsia="宋体"/>
                <w:sz w:val="30"/>
                <w:szCs w:val="30"/>
              </w:rPr>
              <w:t>本文件规定了莲都区萤火虫主要种群三叶虫萤的观赏指数相关的术语和定义</w:t>
            </w:r>
          </w:p>
        </w:tc>
        <w:tc>
          <w:tcPr>
            <w:tcW w:w="1880" w:type="dxa"/>
            <w:shd w:val="clear" w:color="auto" w:fill="auto"/>
            <w:vAlign w:val="top"/>
          </w:tcPr>
          <w:p w14:paraId="7C89CB73">
            <w:pPr>
              <w:spacing w:line="0" w:lineRule="atLeast"/>
              <w:jc w:val="left"/>
              <w:rPr>
                <w:rFonts w:hint="eastAsia" w:ascii="宋体" w:hAnsi="宋体" w:eastAsia="宋体" w:cstheme="minorBidi"/>
                <w:kern w:val="2"/>
                <w:sz w:val="30"/>
                <w:szCs w:val="30"/>
                <w:lang w:val="en-US" w:eastAsia="zh-CN" w:bidi="ar-SA"/>
              </w:rPr>
            </w:pPr>
            <w:r>
              <w:rPr>
                <w:rFonts w:hint="eastAsia" w:ascii="宋体" w:hAnsi="宋体" w:eastAsia="宋体"/>
                <w:sz w:val="30"/>
                <w:szCs w:val="30"/>
                <w:lang w:eastAsia="zh-CN"/>
              </w:rPr>
              <w:t>需明确莲都区萤火虫物种种名</w:t>
            </w:r>
          </w:p>
        </w:tc>
        <w:tc>
          <w:tcPr>
            <w:tcW w:w="2551" w:type="dxa"/>
            <w:shd w:val="clear" w:color="auto" w:fill="auto"/>
            <w:vAlign w:val="top"/>
          </w:tcPr>
          <w:p w14:paraId="5CED59B5">
            <w:pPr>
              <w:spacing w:line="0" w:lineRule="atLeast"/>
              <w:jc w:val="left"/>
              <w:rPr>
                <w:rFonts w:hint="default" w:ascii="宋体" w:hAnsi="宋体" w:eastAsia="宋体" w:cstheme="minorBidi"/>
                <w:kern w:val="2"/>
                <w:sz w:val="30"/>
                <w:szCs w:val="30"/>
                <w:lang w:val="en-US" w:eastAsia="zh-CN" w:bidi="ar-SA"/>
              </w:rPr>
            </w:pPr>
            <w:r>
              <w:rPr>
                <w:rFonts w:hint="eastAsia" w:ascii="宋体" w:hAnsi="宋体" w:eastAsia="宋体"/>
                <w:sz w:val="30"/>
                <w:szCs w:val="30"/>
                <w:lang w:eastAsia="zh-CN"/>
              </w:rPr>
              <w:t>丽水市林业局</w:t>
            </w:r>
            <w:r>
              <w:rPr>
                <w:rFonts w:hint="eastAsia" w:ascii="宋体" w:hAnsi="宋体" w:eastAsia="宋体"/>
                <w:sz w:val="30"/>
                <w:szCs w:val="30"/>
                <w:lang w:val="en-US" w:eastAsia="zh-CN"/>
              </w:rPr>
              <w:t>/李泽建</w:t>
            </w:r>
          </w:p>
        </w:tc>
        <w:tc>
          <w:tcPr>
            <w:tcW w:w="2290" w:type="dxa"/>
            <w:shd w:val="clear" w:color="auto" w:fill="auto"/>
            <w:vAlign w:val="top"/>
          </w:tcPr>
          <w:p w14:paraId="6A10466A">
            <w:pPr>
              <w:spacing w:line="0" w:lineRule="atLeast"/>
              <w:jc w:val="left"/>
              <w:rPr>
                <w:rFonts w:hint="eastAsia" w:ascii="宋体" w:hAnsi="宋体" w:eastAsia="宋体" w:cstheme="minorBidi"/>
                <w:kern w:val="2"/>
                <w:sz w:val="30"/>
                <w:szCs w:val="30"/>
                <w:lang w:val="en-US" w:eastAsia="zh-CN" w:bidi="ar-SA"/>
              </w:rPr>
            </w:pPr>
            <w:r>
              <w:rPr>
                <w:rFonts w:hint="eastAsia" w:ascii="宋体" w:hAnsi="宋体" w:eastAsia="宋体"/>
                <w:sz w:val="30"/>
                <w:szCs w:val="30"/>
                <w:lang w:eastAsia="zh-CN"/>
              </w:rPr>
              <w:t>采纳</w:t>
            </w:r>
          </w:p>
        </w:tc>
        <w:tc>
          <w:tcPr>
            <w:tcW w:w="1789" w:type="dxa"/>
            <w:shd w:val="clear" w:color="auto" w:fill="auto"/>
            <w:vAlign w:val="top"/>
          </w:tcPr>
          <w:p w14:paraId="6C07C8E5">
            <w:pPr>
              <w:spacing w:line="0" w:lineRule="atLeast"/>
              <w:jc w:val="left"/>
              <w:rPr>
                <w:rFonts w:hint="eastAsia" w:ascii="宋体" w:hAnsi="宋体" w:eastAsia="宋体" w:cstheme="minorBidi"/>
                <w:kern w:val="2"/>
                <w:sz w:val="30"/>
                <w:szCs w:val="30"/>
                <w:lang w:val="en-US" w:eastAsia="zh-CN" w:bidi="ar-SA"/>
              </w:rPr>
            </w:pPr>
            <w:r>
              <w:rPr>
                <w:rFonts w:hint="eastAsia" w:ascii="宋体" w:hAnsi="宋体" w:eastAsia="宋体"/>
                <w:sz w:val="30"/>
                <w:szCs w:val="30"/>
                <w:lang w:eastAsia="zh-CN"/>
              </w:rPr>
              <w:t>按专家建议修改</w:t>
            </w:r>
          </w:p>
        </w:tc>
      </w:tr>
      <w:tr w14:paraId="31E8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tcPr>
          <w:p w14:paraId="1EC21795">
            <w:pPr>
              <w:spacing w:line="0" w:lineRule="atLeast"/>
              <w:rPr>
                <w:rFonts w:hint="eastAsia" w:ascii="宋体" w:hAnsi="宋体" w:eastAsia="宋体"/>
                <w:sz w:val="30"/>
                <w:szCs w:val="30"/>
                <w:lang w:val="en-US" w:eastAsia="zh-CN"/>
              </w:rPr>
            </w:pPr>
            <w:r>
              <w:rPr>
                <w:rFonts w:hint="eastAsia" w:ascii="宋体" w:hAnsi="宋体" w:eastAsia="宋体"/>
                <w:sz w:val="30"/>
                <w:szCs w:val="30"/>
                <w:lang w:val="en-US" w:eastAsia="zh-CN"/>
              </w:rPr>
              <w:t>7</w:t>
            </w:r>
          </w:p>
        </w:tc>
        <w:tc>
          <w:tcPr>
            <w:tcW w:w="902" w:type="dxa"/>
          </w:tcPr>
          <w:p w14:paraId="3394AFB7">
            <w:pPr>
              <w:spacing w:line="0" w:lineRule="atLeast"/>
              <w:rPr>
                <w:rFonts w:hint="eastAsia" w:ascii="宋体" w:hAnsi="宋体" w:eastAsia="宋体"/>
                <w:sz w:val="30"/>
                <w:szCs w:val="30"/>
                <w:lang w:val="en-US" w:eastAsia="zh-CN"/>
              </w:rPr>
            </w:pPr>
            <w:r>
              <w:rPr>
                <w:rFonts w:hint="eastAsia" w:ascii="宋体" w:hAnsi="宋体" w:eastAsia="宋体"/>
                <w:sz w:val="30"/>
                <w:szCs w:val="30"/>
                <w:lang w:val="en-US" w:eastAsia="zh-CN"/>
              </w:rPr>
              <w:t>全文</w:t>
            </w:r>
          </w:p>
        </w:tc>
        <w:tc>
          <w:tcPr>
            <w:tcW w:w="2693" w:type="dxa"/>
          </w:tcPr>
          <w:p w14:paraId="513B3A11">
            <w:pPr>
              <w:spacing w:line="0" w:lineRule="atLeast"/>
              <w:rPr>
                <w:rFonts w:hint="eastAsia" w:ascii="宋体" w:hAnsi="宋体" w:eastAsia="宋体"/>
                <w:sz w:val="30"/>
                <w:szCs w:val="30"/>
                <w:lang w:eastAsia="zh-CN"/>
              </w:rPr>
            </w:pPr>
            <w:r>
              <w:rPr>
                <w:rFonts w:hint="eastAsia" w:ascii="宋体" w:hAnsi="宋体" w:eastAsia="宋体"/>
                <w:sz w:val="30"/>
                <w:szCs w:val="30"/>
                <w:lang w:eastAsia="zh-CN"/>
              </w:rPr>
              <w:t>全文</w:t>
            </w:r>
          </w:p>
        </w:tc>
        <w:tc>
          <w:tcPr>
            <w:tcW w:w="2798" w:type="dxa"/>
          </w:tcPr>
          <w:p w14:paraId="58A7834D">
            <w:pPr>
              <w:spacing w:line="0" w:lineRule="atLeast"/>
              <w:rPr>
                <w:rFonts w:hint="eastAsia" w:ascii="宋体" w:hAnsi="宋体" w:eastAsia="宋体"/>
                <w:sz w:val="30"/>
                <w:szCs w:val="30"/>
                <w:lang w:eastAsia="zh-CN"/>
              </w:rPr>
            </w:pPr>
            <w:r>
              <w:rPr>
                <w:rFonts w:hint="eastAsia" w:ascii="宋体" w:hAnsi="宋体" w:eastAsia="宋体"/>
                <w:sz w:val="30"/>
                <w:szCs w:val="30"/>
                <w:lang w:eastAsia="zh-CN"/>
              </w:rPr>
              <w:t>无意见</w:t>
            </w:r>
          </w:p>
        </w:tc>
        <w:tc>
          <w:tcPr>
            <w:tcW w:w="1880" w:type="dxa"/>
          </w:tcPr>
          <w:p w14:paraId="207AC429">
            <w:pPr>
              <w:spacing w:line="0" w:lineRule="atLeast"/>
              <w:rPr>
                <w:rFonts w:ascii="宋体" w:hAnsi="宋体" w:eastAsia="宋体"/>
                <w:sz w:val="30"/>
                <w:szCs w:val="30"/>
              </w:rPr>
            </w:pPr>
          </w:p>
        </w:tc>
        <w:tc>
          <w:tcPr>
            <w:tcW w:w="2551" w:type="dxa"/>
          </w:tcPr>
          <w:p w14:paraId="03689415">
            <w:pPr>
              <w:spacing w:line="0" w:lineRule="atLeast"/>
              <w:rPr>
                <w:rFonts w:hint="eastAsia" w:ascii="宋体" w:hAnsi="宋体" w:eastAsia="宋体"/>
                <w:sz w:val="30"/>
                <w:szCs w:val="30"/>
                <w:lang w:eastAsia="zh-CN"/>
              </w:rPr>
            </w:pPr>
            <w:r>
              <w:rPr>
                <w:rFonts w:hint="eastAsia" w:ascii="宋体" w:hAnsi="宋体" w:eastAsia="宋体"/>
                <w:sz w:val="30"/>
                <w:szCs w:val="30"/>
                <w:lang w:eastAsia="zh-CN"/>
              </w:rPr>
              <w:t>莲都区生态林业发展中心</w:t>
            </w:r>
          </w:p>
        </w:tc>
        <w:tc>
          <w:tcPr>
            <w:tcW w:w="2290" w:type="dxa"/>
          </w:tcPr>
          <w:p w14:paraId="2E74A1F6">
            <w:pPr>
              <w:spacing w:line="0" w:lineRule="atLeast"/>
              <w:rPr>
                <w:rFonts w:ascii="宋体" w:hAnsi="宋体" w:eastAsia="宋体"/>
                <w:sz w:val="30"/>
                <w:szCs w:val="30"/>
              </w:rPr>
            </w:pPr>
          </w:p>
        </w:tc>
        <w:tc>
          <w:tcPr>
            <w:tcW w:w="1789" w:type="dxa"/>
          </w:tcPr>
          <w:p w14:paraId="55764C9F">
            <w:pPr>
              <w:spacing w:line="0" w:lineRule="atLeast"/>
              <w:rPr>
                <w:rFonts w:ascii="宋体" w:hAnsi="宋体" w:eastAsia="宋体"/>
                <w:sz w:val="30"/>
                <w:szCs w:val="30"/>
              </w:rPr>
            </w:pPr>
          </w:p>
        </w:tc>
      </w:tr>
      <w:tr w14:paraId="7D7F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tcPr>
          <w:p w14:paraId="3E2B861F">
            <w:pPr>
              <w:spacing w:line="0" w:lineRule="atLeast"/>
              <w:rPr>
                <w:rFonts w:ascii="宋体" w:hAnsi="宋体" w:eastAsia="宋体"/>
                <w:sz w:val="30"/>
                <w:szCs w:val="30"/>
              </w:rPr>
            </w:pPr>
          </w:p>
        </w:tc>
        <w:tc>
          <w:tcPr>
            <w:tcW w:w="902" w:type="dxa"/>
          </w:tcPr>
          <w:p w14:paraId="327EA2ED">
            <w:pPr>
              <w:spacing w:line="0" w:lineRule="atLeast"/>
              <w:rPr>
                <w:rFonts w:ascii="宋体" w:hAnsi="宋体" w:eastAsia="宋体"/>
                <w:sz w:val="30"/>
                <w:szCs w:val="30"/>
              </w:rPr>
            </w:pPr>
          </w:p>
        </w:tc>
        <w:tc>
          <w:tcPr>
            <w:tcW w:w="2693" w:type="dxa"/>
          </w:tcPr>
          <w:p w14:paraId="44EE6271">
            <w:pPr>
              <w:spacing w:line="0" w:lineRule="atLeast"/>
              <w:rPr>
                <w:rFonts w:ascii="宋体" w:hAnsi="宋体" w:eastAsia="宋体"/>
                <w:sz w:val="30"/>
                <w:szCs w:val="30"/>
              </w:rPr>
            </w:pPr>
          </w:p>
        </w:tc>
        <w:tc>
          <w:tcPr>
            <w:tcW w:w="2798" w:type="dxa"/>
          </w:tcPr>
          <w:p w14:paraId="22AB394F">
            <w:pPr>
              <w:spacing w:line="0" w:lineRule="atLeast"/>
              <w:rPr>
                <w:rFonts w:ascii="宋体" w:hAnsi="宋体" w:eastAsia="宋体"/>
                <w:sz w:val="30"/>
                <w:szCs w:val="30"/>
              </w:rPr>
            </w:pPr>
          </w:p>
        </w:tc>
        <w:tc>
          <w:tcPr>
            <w:tcW w:w="1880" w:type="dxa"/>
          </w:tcPr>
          <w:p w14:paraId="4ED22DB3">
            <w:pPr>
              <w:spacing w:line="0" w:lineRule="atLeast"/>
              <w:rPr>
                <w:rFonts w:ascii="宋体" w:hAnsi="宋体" w:eastAsia="宋体"/>
                <w:sz w:val="30"/>
                <w:szCs w:val="30"/>
              </w:rPr>
            </w:pPr>
          </w:p>
        </w:tc>
        <w:tc>
          <w:tcPr>
            <w:tcW w:w="2551" w:type="dxa"/>
          </w:tcPr>
          <w:p w14:paraId="671B6428">
            <w:pPr>
              <w:spacing w:line="0" w:lineRule="atLeast"/>
              <w:rPr>
                <w:rFonts w:ascii="宋体" w:hAnsi="宋体" w:eastAsia="宋体"/>
                <w:sz w:val="30"/>
                <w:szCs w:val="30"/>
              </w:rPr>
            </w:pPr>
          </w:p>
        </w:tc>
        <w:tc>
          <w:tcPr>
            <w:tcW w:w="2290" w:type="dxa"/>
          </w:tcPr>
          <w:p w14:paraId="45DAD7EC">
            <w:pPr>
              <w:spacing w:line="0" w:lineRule="atLeast"/>
              <w:rPr>
                <w:rFonts w:ascii="宋体" w:hAnsi="宋体" w:eastAsia="宋体"/>
                <w:sz w:val="30"/>
                <w:szCs w:val="30"/>
              </w:rPr>
            </w:pPr>
          </w:p>
        </w:tc>
        <w:tc>
          <w:tcPr>
            <w:tcW w:w="1789" w:type="dxa"/>
          </w:tcPr>
          <w:p w14:paraId="02CBD439">
            <w:pPr>
              <w:spacing w:line="0" w:lineRule="atLeast"/>
              <w:rPr>
                <w:rFonts w:ascii="宋体" w:hAnsi="宋体" w:eastAsia="宋体"/>
                <w:sz w:val="30"/>
                <w:szCs w:val="30"/>
              </w:rPr>
            </w:pPr>
          </w:p>
        </w:tc>
      </w:tr>
      <w:tr w14:paraId="1E68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tcPr>
          <w:p w14:paraId="2185DAC5">
            <w:pPr>
              <w:spacing w:line="0" w:lineRule="atLeast"/>
              <w:rPr>
                <w:rFonts w:ascii="宋体" w:hAnsi="宋体" w:eastAsia="宋体"/>
                <w:sz w:val="30"/>
                <w:szCs w:val="30"/>
              </w:rPr>
            </w:pPr>
          </w:p>
        </w:tc>
        <w:tc>
          <w:tcPr>
            <w:tcW w:w="902" w:type="dxa"/>
          </w:tcPr>
          <w:p w14:paraId="6A3A51C8">
            <w:pPr>
              <w:spacing w:line="0" w:lineRule="atLeast"/>
              <w:rPr>
                <w:rFonts w:ascii="宋体" w:hAnsi="宋体" w:eastAsia="宋体"/>
                <w:sz w:val="30"/>
                <w:szCs w:val="30"/>
              </w:rPr>
            </w:pPr>
          </w:p>
        </w:tc>
        <w:tc>
          <w:tcPr>
            <w:tcW w:w="2693" w:type="dxa"/>
          </w:tcPr>
          <w:p w14:paraId="28E8A655">
            <w:pPr>
              <w:spacing w:line="0" w:lineRule="atLeast"/>
              <w:rPr>
                <w:rFonts w:ascii="宋体" w:hAnsi="宋体" w:eastAsia="宋体"/>
                <w:sz w:val="30"/>
                <w:szCs w:val="30"/>
              </w:rPr>
            </w:pPr>
          </w:p>
        </w:tc>
        <w:tc>
          <w:tcPr>
            <w:tcW w:w="2798" w:type="dxa"/>
          </w:tcPr>
          <w:p w14:paraId="2E398C38">
            <w:pPr>
              <w:spacing w:line="0" w:lineRule="atLeast"/>
              <w:rPr>
                <w:rFonts w:ascii="宋体" w:hAnsi="宋体" w:eastAsia="宋体"/>
                <w:sz w:val="30"/>
                <w:szCs w:val="30"/>
              </w:rPr>
            </w:pPr>
          </w:p>
        </w:tc>
        <w:tc>
          <w:tcPr>
            <w:tcW w:w="1880" w:type="dxa"/>
          </w:tcPr>
          <w:p w14:paraId="4D5FAB80">
            <w:pPr>
              <w:spacing w:line="0" w:lineRule="atLeast"/>
              <w:rPr>
                <w:rFonts w:ascii="宋体" w:hAnsi="宋体" w:eastAsia="宋体"/>
                <w:sz w:val="30"/>
                <w:szCs w:val="30"/>
              </w:rPr>
            </w:pPr>
          </w:p>
        </w:tc>
        <w:tc>
          <w:tcPr>
            <w:tcW w:w="2551" w:type="dxa"/>
          </w:tcPr>
          <w:p w14:paraId="5CEB5562">
            <w:pPr>
              <w:spacing w:line="0" w:lineRule="atLeast"/>
              <w:rPr>
                <w:rFonts w:ascii="宋体" w:hAnsi="宋体" w:eastAsia="宋体"/>
                <w:sz w:val="30"/>
                <w:szCs w:val="30"/>
              </w:rPr>
            </w:pPr>
          </w:p>
        </w:tc>
        <w:tc>
          <w:tcPr>
            <w:tcW w:w="2290" w:type="dxa"/>
          </w:tcPr>
          <w:p w14:paraId="7EA125D0">
            <w:pPr>
              <w:spacing w:line="0" w:lineRule="atLeast"/>
              <w:rPr>
                <w:rFonts w:ascii="宋体" w:hAnsi="宋体" w:eastAsia="宋体"/>
                <w:sz w:val="30"/>
                <w:szCs w:val="30"/>
              </w:rPr>
            </w:pPr>
          </w:p>
        </w:tc>
        <w:tc>
          <w:tcPr>
            <w:tcW w:w="1789" w:type="dxa"/>
          </w:tcPr>
          <w:p w14:paraId="561B4E6A">
            <w:pPr>
              <w:spacing w:line="0" w:lineRule="atLeast"/>
              <w:rPr>
                <w:rFonts w:ascii="宋体" w:hAnsi="宋体" w:eastAsia="宋体"/>
                <w:sz w:val="30"/>
                <w:szCs w:val="30"/>
              </w:rPr>
            </w:pPr>
          </w:p>
        </w:tc>
      </w:tr>
      <w:tr w14:paraId="5829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38" w:type="dxa"/>
          </w:tcPr>
          <w:p w14:paraId="2B2759B2">
            <w:pPr>
              <w:spacing w:line="0" w:lineRule="atLeast"/>
              <w:rPr>
                <w:rFonts w:ascii="宋体" w:hAnsi="宋体" w:eastAsia="宋体"/>
                <w:sz w:val="30"/>
                <w:szCs w:val="30"/>
              </w:rPr>
            </w:pPr>
          </w:p>
        </w:tc>
        <w:tc>
          <w:tcPr>
            <w:tcW w:w="902" w:type="dxa"/>
          </w:tcPr>
          <w:p w14:paraId="6AEF3918">
            <w:pPr>
              <w:spacing w:line="0" w:lineRule="atLeast"/>
              <w:rPr>
                <w:rFonts w:ascii="宋体" w:hAnsi="宋体" w:eastAsia="宋体"/>
                <w:sz w:val="30"/>
                <w:szCs w:val="30"/>
              </w:rPr>
            </w:pPr>
          </w:p>
        </w:tc>
        <w:tc>
          <w:tcPr>
            <w:tcW w:w="2693" w:type="dxa"/>
          </w:tcPr>
          <w:p w14:paraId="6F070D37">
            <w:pPr>
              <w:spacing w:line="0" w:lineRule="atLeast"/>
              <w:rPr>
                <w:rFonts w:ascii="宋体" w:hAnsi="宋体" w:eastAsia="宋体"/>
                <w:sz w:val="30"/>
                <w:szCs w:val="30"/>
              </w:rPr>
            </w:pPr>
          </w:p>
        </w:tc>
        <w:tc>
          <w:tcPr>
            <w:tcW w:w="2798" w:type="dxa"/>
          </w:tcPr>
          <w:p w14:paraId="4728FD8F">
            <w:pPr>
              <w:spacing w:line="0" w:lineRule="atLeast"/>
              <w:rPr>
                <w:rFonts w:ascii="宋体" w:hAnsi="宋体" w:eastAsia="宋体"/>
                <w:sz w:val="30"/>
                <w:szCs w:val="30"/>
              </w:rPr>
            </w:pPr>
          </w:p>
        </w:tc>
        <w:tc>
          <w:tcPr>
            <w:tcW w:w="1880" w:type="dxa"/>
          </w:tcPr>
          <w:p w14:paraId="042C8397">
            <w:pPr>
              <w:spacing w:line="0" w:lineRule="atLeast"/>
              <w:rPr>
                <w:rFonts w:ascii="宋体" w:hAnsi="宋体" w:eastAsia="宋体"/>
                <w:sz w:val="30"/>
                <w:szCs w:val="30"/>
              </w:rPr>
            </w:pPr>
          </w:p>
        </w:tc>
        <w:tc>
          <w:tcPr>
            <w:tcW w:w="2551" w:type="dxa"/>
          </w:tcPr>
          <w:p w14:paraId="5AA41782">
            <w:pPr>
              <w:spacing w:line="0" w:lineRule="atLeast"/>
              <w:rPr>
                <w:rFonts w:ascii="宋体" w:hAnsi="宋体" w:eastAsia="宋体"/>
                <w:sz w:val="30"/>
                <w:szCs w:val="30"/>
              </w:rPr>
            </w:pPr>
          </w:p>
        </w:tc>
        <w:tc>
          <w:tcPr>
            <w:tcW w:w="2290" w:type="dxa"/>
          </w:tcPr>
          <w:p w14:paraId="27AD72EC">
            <w:pPr>
              <w:spacing w:line="0" w:lineRule="atLeast"/>
              <w:rPr>
                <w:rFonts w:ascii="宋体" w:hAnsi="宋体" w:eastAsia="宋体"/>
                <w:sz w:val="30"/>
                <w:szCs w:val="30"/>
              </w:rPr>
            </w:pPr>
          </w:p>
        </w:tc>
        <w:tc>
          <w:tcPr>
            <w:tcW w:w="1789" w:type="dxa"/>
          </w:tcPr>
          <w:p w14:paraId="1F0DA4C2">
            <w:pPr>
              <w:spacing w:line="0" w:lineRule="atLeast"/>
              <w:rPr>
                <w:rFonts w:ascii="宋体" w:hAnsi="宋体" w:eastAsia="宋体"/>
                <w:sz w:val="30"/>
                <w:szCs w:val="30"/>
              </w:rPr>
            </w:pPr>
          </w:p>
        </w:tc>
      </w:tr>
    </w:tbl>
    <w:p w14:paraId="1C9A2CF8">
      <w:pPr>
        <w:spacing w:beforeLines="50" w:afterLines="50"/>
        <w:jc w:val="left"/>
        <w:rPr>
          <w:rFonts w:hint="eastAsia" w:ascii="黑体" w:hAnsi="仿宋" w:eastAsia="黑体"/>
          <w:sz w:val="32"/>
          <w:szCs w:val="32"/>
        </w:rPr>
      </w:pPr>
      <w:r>
        <w:rPr>
          <w:rFonts w:hint="eastAsia"/>
        </w:rPr>
        <w:t xml:space="preserve">    注：回函无意见一并汇总统计。</w:t>
      </w:r>
    </w:p>
    <w:p w14:paraId="6A860C75">
      <w:pPr>
        <w:spacing w:beforeLines="50" w:afterLines="50"/>
        <w:jc w:val="left"/>
        <w:rPr>
          <w:rFonts w:hint="eastAsia" w:ascii="黑体" w:hAnsi="仿宋" w:eastAsia="黑体"/>
          <w:sz w:val="32"/>
          <w:szCs w:val="32"/>
        </w:rPr>
      </w:pPr>
    </w:p>
    <w:p w14:paraId="1959C1C7">
      <w:pPr>
        <w:jc w:val="left"/>
        <w:rPr>
          <w:rFonts w:hint="eastAsia" w:ascii="黑体" w:hAnsi="黑体" w:eastAsia="黑体"/>
          <w:sz w:val="30"/>
          <w:szCs w:val="30"/>
        </w:rPr>
      </w:pPr>
    </w:p>
    <w:p w14:paraId="4D5C8F95">
      <w:pPr>
        <w:jc w:val="left"/>
        <w:rPr>
          <w:rFonts w:hint="eastAsia" w:ascii="黑体" w:hAnsi="黑体" w:eastAsia="黑体"/>
          <w:sz w:val="30"/>
          <w:szCs w:val="30"/>
        </w:rPr>
      </w:pPr>
    </w:p>
    <w:p w14:paraId="764172F4">
      <w:pPr>
        <w:jc w:val="left"/>
        <w:rPr>
          <w:rFonts w:hint="eastAsia" w:ascii="黑体" w:hAnsi="黑体" w:eastAsia="黑体"/>
          <w:sz w:val="30"/>
          <w:szCs w:val="30"/>
        </w:rPr>
      </w:pPr>
    </w:p>
    <w:p w14:paraId="0E935B16">
      <w:pPr>
        <w:jc w:val="left"/>
        <w:rPr>
          <w:rFonts w:hint="eastAsia" w:ascii="黑体" w:hAnsi="黑体" w:eastAsia="黑体"/>
          <w:sz w:val="30"/>
          <w:szCs w:val="30"/>
        </w:rPr>
      </w:pPr>
    </w:p>
    <w:p w14:paraId="57D9E045">
      <w:pPr>
        <w:jc w:val="left"/>
        <w:rPr>
          <w:rFonts w:hint="eastAsia" w:ascii="黑体" w:hAnsi="黑体" w:eastAsia="黑体"/>
          <w:sz w:val="30"/>
          <w:szCs w:val="30"/>
        </w:rPr>
      </w:pPr>
    </w:p>
    <w:p w14:paraId="242F2EEF">
      <w:pPr>
        <w:jc w:val="left"/>
        <w:rPr>
          <w:rFonts w:hint="eastAsia" w:ascii="黑体" w:hAnsi="黑体" w:eastAsia="黑体"/>
          <w:sz w:val="30"/>
          <w:szCs w:val="30"/>
        </w:rPr>
      </w:pPr>
      <w:r>
        <w:rPr>
          <w:rFonts w:hint="eastAsia" w:ascii="黑体" w:hAnsi="黑体" w:eastAsia="黑体"/>
          <w:sz w:val="30"/>
          <w:szCs w:val="30"/>
        </w:rPr>
        <w:t>附件</w:t>
      </w:r>
      <w:r>
        <w:rPr>
          <w:rFonts w:hint="eastAsia" w:ascii="黑体" w:hAnsi="黑体" w:eastAsia="黑体"/>
          <w:sz w:val="30"/>
          <w:szCs w:val="30"/>
          <w:u w:val="single"/>
        </w:rPr>
        <w:t xml:space="preserve"> 2 </w:t>
      </w:r>
      <w:r>
        <w:rPr>
          <w:rFonts w:hint="eastAsia" w:ascii="黑体" w:hAnsi="黑体" w:eastAsia="黑体"/>
          <w:sz w:val="30"/>
          <w:szCs w:val="30"/>
        </w:rPr>
        <w:t xml:space="preserve">： </w:t>
      </w:r>
    </w:p>
    <w:p w14:paraId="59F6B125">
      <w:pPr>
        <w:spacing w:afterLines="50"/>
        <w:jc w:val="center"/>
        <w:rPr>
          <w:rFonts w:hint="eastAsia" w:ascii="黑体" w:hAnsi="仿宋" w:eastAsia="黑体"/>
          <w:sz w:val="32"/>
          <w:szCs w:val="32"/>
        </w:rPr>
      </w:pPr>
      <w:r>
        <w:rPr>
          <w:rFonts w:hint="eastAsia" w:ascii="黑体" w:hAnsi="仿宋" w:eastAsia="黑体"/>
          <w:sz w:val="32"/>
          <w:szCs w:val="32"/>
          <w:lang w:val="en-US" w:eastAsia="zh-CN"/>
        </w:rPr>
        <w:t>莲都区</w:t>
      </w:r>
      <w:r>
        <w:rPr>
          <w:rFonts w:hint="eastAsia" w:ascii="黑体" w:hAnsi="仿宋" w:eastAsia="黑体"/>
          <w:sz w:val="32"/>
          <w:szCs w:val="32"/>
        </w:rPr>
        <w:t>地方</w:t>
      </w:r>
      <w:r>
        <w:rPr>
          <w:rFonts w:hint="eastAsia" w:ascii="黑体" w:hAnsi="仿宋" w:eastAsia="黑体"/>
          <w:sz w:val="32"/>
          <w:szCs w:val="32"/>
          <w:lang w:val="en-US" w:eastAsia="zh-CN"/>
        </w:rPr>
        <w:t>技术性规范</w:t>
      </w:r>
      <w:r>
        <w:rPr>
          <w:rFonts w:hint="eastAsia" w:ascii="黑体" w:hAnsi="仿宋" w:eastAsia="黑体"/>
          <w:sz w:val="32"/>
          <w:szCs w:val="32"/>
        </w:rPr>
        <w:t>征求意见处理表</w:t>
      </w:r>
    </w:p>
    <w:tbl>
      <w:tblPr>
        <w:tblStyle w:val="6"/>
        <w:tblW w:w="15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13750"/>
      </w:tblGrid>
      <w:tr w14:paraId="324A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jc w:val="center"/>
        </w:trPr>
        <w:tc>
          <w:tcPr>
            <w:tcW w:w="2007" w:type="dxa"/>
            <w:vAlign w:val="center"/>
          </w:tcPr>
          <w:p w14:paraId="4E2F2B26">
            <w:pPr>
              <w:jc w:val="center"/>
              <w:rPr>
                <w:rFonts w:ascii="黑体" w:hAnsi="黑体" w:eastAsia="黑体"/>
                <w:sz w:val="28"/>
                <w:szCs w:val="28"/>
              </w:rPr>
            </w:pPr>
            <w:r>
              <w:rPr>
                <w:rFonts w:hint="eastAsia" w:ascii="黑体" w:hAnsi="黑体" w:eastAsia="黑体"/>
              </w:rPr>
              <w:t>项 目  名 称</w:t>
            </w:r>
          </w:p>
        </w:tc>
        <w:tc>
          <w:tcPr>
            <w:tcW w:w="13750" w:type="dxa"/>
            <w:vAlign w:val="center"/>
          </w:tcPr>
          <w:p w14:paraId="4A3557DA">
            <w:pPr>
              <w:spacing w:line="0" w:lineRule="atLeast"/>
              <w:rPr>
                <w:rFonts w:ascii="宋体" w:hAnsi="宋体" w:eastAsia="宋体"/>
                <w:sz w:val="30"/>
                <w:szCs w:val="30"/>
              </w:rPr>
            </w:pPr>
            <w:r>
              <w:rPr>
                <w:rFonts w:hint="eastAsia" w:ascii="宋体" w:hAnsi="宋体" w:eastAsia="宋体"/>
                <w:sz w:val="30"/>
                <w:szCs w:val="30"/>
              </w:rPr>
              <w:t>萤火虫观赏指数评价规范</w:t>
            </w:r>
          </w:p>
        </w:tc>
      </w:tr>
      <w:tr w14:paraId="0923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007" w:type="dxa"/>
            <w:vAlign w:val="center"/>
          </w:tcPr>
          <w:p w14:paraId="7042C3EF">
            <w:pPr>
              <w:spacing w:line="0" w:lineRule="atLeast"/>
              <w:jc w:val="center"/>
              <w:rPr>
                <w:rFonts w:hint="eastAsia" w:ascii="黑体" w:hAnsi="黑体" w:eastAsia="黑体"/>
                <w:sz w:val="32"/>
                <w:szCs w:val="32"/>
              </w:rPr>
            </w:pPr>
            <w:r>
              <w:rPr>
                <w:rFonts w:hint="eastAsia" w:ascii="黑体" w:hAnsi="黑体" w:eastAsia="黑体"/>
                <w:sz w:val="32"/>
                <w:szCs w:val="32"/>
              </w:rPr>
              <w:t>意见发出</w:t>
            </w:r>
          </w:p>
          <w:p w14:paraId="541A7AF5">
            <w:pPr>
              <w:spacing w:line="0" w:lineRule="atLeast"/>
              <w:jc w:val="center"/>
              <w:rPr>
                <w:rFonts w:ascii="黑体" w:hAnsi="黑体" w:eastAsia="黑体"/>
                <w:sz w:val="32"/>
                <w:szCs w:val="32"/>
              </w:rPr>
            </w:pPr>
            <w:r>
              <w:rPr>
                <w:rFonts w:hint="eastAsia" w:ascii="黑体" w:hAnsi="黑体" w:eastAsia="黑体"/>
                <w:sz w:val="32"/>
                <w:szCs w:val="32"/>
              </w:rPr>
              <w:t>及收回情况</w:t>
            </w:r>
          </w:p>
        </w:tc>
        <w:tc>
          <w:tcPr>
            <w:tcW w:w="13750" w:type="dxa"/>
            <w:vAlign w:val="center"/>
          </w:tcPr>
          <w:p w14:paraId="31FA7FEC">
            <w:pPr>
              <w:spacing w:line="400" w:lineRule="exact"/>
              <w:rPr>
                <w:sz w:val="24"/>
                <w:szCs w:val="24"/>
              </w:rPr>
            </w:pPr>
            <w:r>
              <w:rPr>
                <w:rFonts w:hint="eastAsia"/>
                <w:sz w:val="24"/>
                <w:szCs w:val="24"/>
              </w:rPr>
              <w:t>①发送“征求意见稿”的情况：</w:t>
            </w:r>
          </w:p>
          <w:p w14:paraId="3A0A0CC2">
            <w:pPr>
              <w:spacing w:line="400" w:lineRule="exact"/>
              <w:ind w:left="420" w:leftChars="200"/>
              <w:rPr>
                <w:sz w:val="24"/>
                <w:szCs w:val="24"/>
              </w:rPr>
            </w:pPr>
            <w:r>
              <w:rPr>
                <w:rFonts w:hint="eastAsia"/>
                <w:sz w:val="24"/>
                <w:szCs w:val="24"/>
              </w:rPr>
              <w:sym w:font="Wingdings 2" w:char="F0A3"/>
            </w:r>
            <w:r>
              <w:rPr>
                <w:rFonts w:hint="eastAsia"/>
                <w:sz w:val="24"/>
                <w:szCs w:val="24"/>
              </w:rPr>
              <w:t>公文便函：县级收文单位家数__</w:t>
            </w:r>
            <w:r>
              <w:rPr>
                <w:rFonts w:hint="eastAsia"/>
                <w:sz w:val="24"/>
                <w:szCs w:val="24"/>
                <w:lang w:val="en-US" w:eastAsia="zh-CN"/>
              </w:rPr>
              <w:t>2</w:t>
            </w:r>
            <w:r>
              <w:rPr>
                <w:rFonts w:hint="eastAsia"/>
                <w:sz w:val="24"/>
                <w:szCs w:val="24"/>
              </w:rPr>
              <w:t>_；</w:t>
            </w:r>
          </w:p>
          <w:p w14:paraId="665E4CBA">
            <w:pPr>
              <w:spacing w:line="400" w:lineRule="exact"/>
              <w:ind w:left="420" w:leftChars="200"/>
              <w:rPr>
                <w:sz w:val="24"/>
                <w:szCs w:val="24"/>
              </w:rPr>
            </w:pPr>
            <w:r>
              <w:rPr>
                <w:rFonts w:hint="eastAsia"/>
                <w:sz w:val="24"/>
                <w:szCs w:val="24"/>
              </w:rPr>
              <w:sym w:font="Wingdings 2" w:char="F0A3"/>
            </w:r>
            <w:r>
              <w:rPr>
                <w:rFonts w:hint="eastAsia"/>
                <w:sz w:val="24"/>
                <w:szCs w:val="24"/>
              </w:rPr>
              <w:t>工作条线：送达人数___</w:t>
            </w:r>
            <w:r>
              <w:rPr>
                <w:rFonts w:hint="eastAsia"/>
                <w:sz w:val="24"/>
                <w:szCs w:val="24"/>
                <w:lang w:val="en-US" w:eastAsia="zh-CN"/>
              </w:rPr>
              <w:t>10</w:t>
            </w:r>
            <w:r>
              <w:rPr>
                <w:rFonts w:hint="eastAsia"/>
                <w:sz w:val="24"/>
                <w:szCs w:val="24"/>
              </w:rPr>
              <w:t>_（电话/微信/钉钉/办公助手/QQ/邮件等联系群/人）</w:t>
            </w:r>
          </w:p>
          <w:p w14:paraId="62B9FF37">
            <w:pPr>
              <w:spacing w:line="400" w:lineRule="exact"/>
              <w:ind w:left="420" w:leftChars="200"/>
              <w:rPr>
                <w:sz w:val="24"/>
                <w:szCs w:val="24"/>
              </w:rPr>
            </w:pPr>
            <w:r>
              <w:rPr>
                <w:rFonts w:hint="eastAsia"/>
                <w:sz w:val="24"/>
                <w:szCs w:val="24"/>
              </w:rPr>
              <w:sym w:font="Wingdings 2" w:char="F0A3"/>
            </w:r>
            <w:r>
              <w:rPr>
                <w:rFonts w:hint="eastAsia"/>
                <w:sz w:val="24"/>
                <w:szCs w:val="24"/>
              </w:rPr>
              <w:t>社会公众：途径种类数_</w:t>
            </w:r>
            <w:r>
              <w:rPr>
                <w:rFonts w:hint="eastAsia"/>
                <w:sz w:val="24"/>
                <w:szCs w:val="24"/>
                <w:lang w:val="en-US" w:eastAsia="zh-CN"/>
              </w:rPr>
              <w:t>1</w:t>
            </w:r>
            <w:r>
              <w:rPr>
                <w:rFonts w:hint="eastAsia"/>
                <w:sz w:val="24"/>
                <w:szCs w:val="24"/>
              </w:rPr>
              <w:t>_ 征求次数__</w:t>
            </w:r>
            <w:r>
              <w:rPr>
                <w:rFonts w:hint="eastAsia"/>
                <w:sz w:val="24"/>
                <w:szCs w:val="24"/>
                <w:lang w:val="en-US" w:eastAsia="zh-CN"/>
              </w:rPr>
              <w:t>1</w:t>
            </w:r>
            <w:r>
              <w:rPr>
                <w:rFonts w:hint="eastAsia"/>
                <w:sz w:val="24"/>
                <w:szCs w:val="24"/>
              </w:rPr>
              <w:t>_（公开网站/电视/报纸等）</w:t>
            </w:r>
          </w:p>
          <w:p w14:paraId="60C27B0F">
            <w:pPr>
              <w:spacing w:line="400" w:lineRule="exact"/>
              <w:rPr>
                <w:sz w:val="24"/>
                <w:szCs w:val="24"/>
              </w:rPr>
            </w:pPr>
            <w:r>
              <w:rPr>
                <w:rFonts w:hint="eastAsia"/>
                <w:sz w:val="24"/>
                <w:szCs w:val="24"/>
              </w:rPr>
              <w:t>②收到“征求意见稿”后，回函的单位数: _</w:t>
            </w:r>
            <w:r>
              <w:rPr>
                <w:rFonts w:hint="eastAsia"/>
                <w:sz w:val="24"/>
                <w:szCs w:val="24"/>
                <w:lang w:val="en-US" w:eastAsia="zh-CN"/>
              </w:rPr>
              <w:t>2</w:t>
            </w:r>
            <w:r>
              <w:rPr>
                <w:rFonts w:hint="eastAsia"/>
                <w:sz w:val="24"/>
                <w:szCs w:val="24"/>
              </w:rPr>
              <w:t>_个；</w:t>
            </w:r>
          </w:p>
          <w:p w14:paraId="5075354C">
            <w:pPr>
              <w:spacing w:line="400" w:lineRule="exact"/>
              <w:rPr>
                <w:sz w:val="24"/>
                <w:szCs w:val="24"/>
              </w:rPr>
            </w:pPr>
            <w:r>
              <w:rPr>
                <w:rFonts w:hint="eastAsia"/>
                <w:sz w:val="24"/>
                <w:szCs w:val="24"/>
              </w:rPr>
              <w:t xml:space="preserve">  收到“征求意见稿”后，没有回函的单位数：_</w:t>
            </w:r>
            <w:r>
              <w:rPr>
                <w:rFonts w:hint="eastAsia"/>
                <w:sz w:val="24"/>
                <w:szCs w:val="24"/>
                <w:lang w:val="en-US" w:eastAsia="zh-CN"/>
              </w:rPr>
              <w:t>0</w:t>
            </w:r>
            <w:r>
              <w:rPr>
                <w:rFonts w:hint="eastAsia"/>
                <w:sz w:val="24"/>
                <w:szCs w:val="24"/>
              </w:rPr>
              <w:t>_个；</w:t>
            </w:r>
          </w:p>
          <w:p w14:paraId="75C72728">
            <w:pPr>
              <w:spacing w:line="400" w:lineRule="exact"/>
              <w:rPr>
                <w:sz w:val="24"/>
                <w:szCs w:val="24"/>
              </w:rPr>
            </w:pPr>
            <w:r>
              <w:rPr>
                <w:rFonts w:hint="eastAsia"/>
                <w:sz w:val="24"/>
                <w:szCs w:val="24"/>
              </w:rPr>
              <w:t>③收到“征求意见稿”后，回函并有建议或意见的单位数: _</w:t>
            </w:r>
            <w:r>
              <w:rPr>
                <w:rFonts w:hint="eastAsia"/>
                <w:sz w:val="24"/>
                <w:szCs w:val="24"/>
                <w:lang w:val="en-US" w:eastAsia="zh-CN"/>
              </w:rPr>
              <w:t>1</w:t>
            </w:r>
            <w:r>
              <w:rPr>
                <w:rFonts w:hint="eastAsia"/>
                <w:sz w:val="24"/>
                <w:szCs w:val="24"/>
              </w:rPr>
              <w:t>_个；</w:t>
            </w:r>
          </w:p>
          <w:p w14:paraId="4CC33E49">
            <w:pPr>
              <w:spacing w:line="0" w:lineRule="atLeast"/>
              <w:rPr>
                <w:rFonts w:ascii="Times New Roman" w:hAnsi="Times New Roman" w:eastAsia="仿宋_GB2312"/>
                <w:sz w:val="24"/>
                <w:szCs w:val="24"/>
              </w:rPr>
            </w:pPr>
            <w:r>
              <w:rPr>
                <w:rFonts w:hint="eastAsia"/>
                <w:sz w:val="24"/>
                <w:szCs w:val="24"/>
              </w:rPr>
              <w:t xml:space="preserve">  收到“征求意见稿”后，回函无意见的单位数: _</w:t>
            </w:r>
            <w:r>
              <w:rPr>
                <w:rFonts w:hint="eastAsia"/>
                <w:sz w:val="24"/>
                <w:szCs w:val="24"/>
                <w:lang w:val="en-US" w:eastAsia="zh-CN"/>
              </w:rPr>
              <w:t>1</w:t>
            </w:r>
            <w:r>
              <w:rPr>
                <w:rFonts w:hint="eastAsia"/>
                <w:sz w:val="24"/>
                <w:szCs w:val="24"/>
              </w:rPr>
              <w:t>_个。</w:t>
            </w:r>
          </w:p>
        </w:tc>
      </w:tr>
      <w:tr w14:paraId="3C5F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007" w:type="dxa"/>
            <w:vAlign w:val="center"/>
          </w:tcPr>
          <w:p w14:paraId="248B3731">
            <w:pPr>
              <w:spacing w:beforeLines="50" w:afterLines="50"/>
              <w:jc w:val="center"/>
              <w:rPr>
                <w:rFonts w:ascii="黑体" w:hAnsi="黑体" w:eastAsia="黑体"/>
                <w:sz w:val="32"/>
                <w:szCs w:val="32"/>
              </w:rPr>
            </w:pPr>
          </w:p>
        </w:tc>
        <w:tc>
          <w:tcPr>
            <w:tcW w:w="13750" w:type="dxa"/>
            <w:vAlign w:val="center"/>
          </w:tcPr>
          <w:p w14:paraId="02CA14CB">
            <w:pPr>
              <w:pStyle w:val="15"/>
              <w:spacing w:line="400" w:lineRule="exact"/>
              <w:rPr>
                <w:sz w:val="24"/>
                <w:szCs w:val="24"/>
              </w:rPr>
            </w:pPr>
            <w:r>
              <w:rPr>
                <w:rFonts w:hint="eastAsia" w:eastAsia="仿宋_GB2312"/>
                <w:kern w:val="2"/>
                <w:sz w:val="24"/>
                <w:szCs w:val="24"/>
              </w:rPr>
              <w:t>县级行业领域相关部门（单位）：</w:t>
            </w:r>
          </w:p>
          <w:p w14:paraId="37BBFB8C">
            <w:pPr>
              <w:pStyle w:val="15"/>
              <w:spacing w:line="400" w:lineRule="exact"/>
              <w:rPr>
                <w:sz w:val="24"/>
                <w:szCs w:val="24"/>
                <w:u w:val="single"/>
              </w:rPr>
            </w:pPr>
            <w:r>
              <w:rPr>
                <w:rFonts w:hint="eastAsia" w:eastAsia="仿宋_GB2312"/>
                <w:sz w:val="24"/>
                <w:szCs w:val="24"/>
              </w:rPr>
              <w:sym w:font="Wingdings 2" w:char="F0A3"/>
            </w:r>
            <w:r>
              <w:rPr>
                <w:rFonts w:hint="eastAsia" w:eastAsia="仿宋_GB2312"/>
                <w:kern w:val="2"/>
                <w:sz w:val="24"/>
                <w:szCs w:val="24"/>
              </w:rPr>
              <w:t>县域地区个数</w:t>
            </w:r>
            <w:r>
              <w:rPr>
                <w:rFonts w:hint="eastAsia"/>
                <w:sz w:val="24"/>
                <w:szCs w:val="24"/>
                <w:u w:val="single"/>
              </w:rPr>
              <w:t xml:space="preserve"> </w:t>
            </w:r>
            <w:r>
              <w:rPr>
                <w:rFonts w:hint="eastAsia"/>
                <w:sz w:val="24"/>
                <w:szCs w:val="24"/>
                <w:u w:val="single"/>
                <w:lang w:val="en-US" w:eastAsia="zh-CN"/>
              </w:rPr>
              <w:t>1</w:t>
            </w:r>
            <w:r>
              <w:rPr>
                <w:rFonts w:hint="eastAsia"/>
                <w:sz w:val="24"/>
                <w:szCs w:val="24"/>
                <w:u w:val="single"/>
              </w:rPr>
              <w:t xml:space="preserve">   </w:t>
            </w:r>
          </w:p>
          <w:p w14:paraId="11D6353B">
            <w:pPr>
              <w:pStyle w:val="15"/>
              <w:spacing w:line="400" w:lineRule="exact"/>
              <w:rPr>
                <w:rFonts w:eastAsia="仿宋_GB2312"/>
                <w:kern w:val="2"/>
                <w:sz w:val="24"/>
                <w:szCs w:val="24"/>
              </w:rPr>
            </w:pPr>
            <w:r>
              <w:rPr>
                <w:rFonts w:hint="eastAsia" w:eastAsia="仿宋_GB2312"/>
                <w:kern w:val="2"/>
                <w:sz w:val="24"/>
                <w:szCs w:val="24"/>
                <w:lang w:eastAsia="zh-CN"/>
              </w:rPr>
              <w:t>☑</w:t>
            </w:r>
            <w:r>
              <w:rPr>
                <w:rFonts w:hint="eastAsia" w:eastAsia="仿宋_GB2312"/>
                <w:kern w:val="2"/>
                <w:sz w:val="24"/>
                <w:szCs w:val="24"/>
              </w:rPr>
              <w:t>县级</w:t>
            </w:r>
            <w:r>
              <w:rPr>
                <w:rFonts w:hint="eastAsia" w:eastAsia="仿宋_GB2312"/>
                <w:kern w:val="2"/>
                <w:sz w:val="24"/>
                <w:szCs w:val="24"/>
                <w:u w:val="single"/>
              </w:rPr>
              <w:t xml:space="preserve">  </w:t>
            </w:r>
            <w:r>
              <w:rPr>
                <w:rFonts w:hint="eastAsia" w:eastAsia="仿宋_GB2312"/>
                <w:kern w:val="2"/>
                <w:sz w:val="24"/>
                <w:szCs w:val="24"/>
                <w:u w:val="single"/>
                <w:lang w:val="en-US" w:eastAsia="zh-CN"/>
              </w:rPr>
              <w:t>气象</w:t>
            </w:r>
            <w:r>
              <w:rPr>
                <w:rFonts w:hint="eastAsia" w:eastAsia="仿宋_GB2312"/>
                <w:kern w:val="2"/>
                <w:sz w:val="24"/>
                <w:szCs w:val="24"/>
                <w:u w:val="single"/>
              </w:rPr>
              <w:t xml:space="preserve">  </w:t>
            </w:r>
            <w:r>
              <w:rPr>
                <w:rFonts w:hint="eastAsia" w:eastAsia="仿宋_GB2312"/>
                <w:kern w:val="2"/>
                <w:sz w:val="24"/>
                <w:szCs w:val="24"/>
              </w:rPr>
              <w:t>行业主管（</w:t>
            </w:r>
            <w:r>
              <w:rPr>
                <w:rFonts w:hint="eastAsia" w:eastAsia="仿宋_GB2312"/>
                <w:kern w:val="2"/>
                <w:sz w:val="24"/>
                <w:szCs w:val="24"/>
                <w:u w:val="single"/>
              </w:rPr>
              <w:t>归口</w:t>
            </w:r>
            <w:r>
              <w:rPr>
                <w:rFonts w:hint="eastAsia" w:eastAsia="仿宋_GB2312"/>
                <w:kern w:val="2"/>
                <w:sz w:val="24"/>
                <w:szCs w:val="24"/>
              </w:rPr>
              <w:t>）部门：主要涉及：</w:t>
            </w:r>
            <w:r>
              <w:rPr>
                <w:rFonts w:hint="eastAsia" w:eastAsia="仿宋_GB2312"/>
                <w:kern w:val="2"/>
                <w:sz w:val="24"/>
                <w:szCs w:val="24"/>
                <w:u w:val="single"/>
              </w:rPr>
              <w:t xml:space="preserve">    </w:t>
            </w:r>
            <w:r>
              <w:rPr>
                <w:rFonts w:hint="eastAsia" w:eastAsia="仿宋_GB2312"/>
                <w:kern w:val="2"/>
                <w:sz w:val="24"/>
                <w:szCs w:val="24"/>
                <w:u w:val="single"/>
                <w:lang w:val="en-US" w:eastAsia="zh-CN"/>
              </w:rPr>
              <w:t>区气象局</w:t>
            </w:r>
            <w:r>
              <w:rPr>
                <w:rFonts w:hint="eastAsia" w:eastAsia="仿宋_GB2312"/>
                <w:kern w:val="2"/>
                <w:sz w:val="24"/>
                <w:szCs w:val="24"/>
                <w:u w:val="single"/>
              </w:rPr>
              <w:t xml:space="preserve">   等  </w:t>
            </w:r>
            <w:r>
              <w:rPr>
                <w:rFonts w:hint="eastAsia" w:eastAsia="仿宋_GB2312"/>
                <w:kern w:val="2"/>
                <w:sz w:val="24"/>
                <w:szCs w:val="24"/>
                <w:u w:val="single"/>
                <w:lang w:val="en-US" w:eastAsia="zh-CN"/>
              </w:rPr>
              <w:t>1</w:t>
            </w:r>
            <w:r>
              <w:rPr>
                <w:rFonts w:hint="eastAsia" w:eastAsia="仿宋_GB2312"/>
                <w:kern w:val="2"/>
                <w:sz w:val="24"/>
                <w:szCs w:val="24"/>
                <w:u w:val="single"/>
              </w:rPr>
              <w:t xml:space="preserve"> </w:t>
            </w:r>
            <w:r>
              <w:rPr>
                <w:rFonts w:hint="eastAsia" w:eastAsia="仿宋_GB2312"/>
                <w:kern w:val="2"/>
                <w:sz w:val="24"/>
                <w:szCs w:val="24"/>
              </w:rPr>
              <w:t>个相关业务科室或下属事业单位；</w:t>
            </w:r>
          </w:p>
          <w:p w14:paraId="38B39723">
            <w:pPr>
              <w:pStyle w:val="15"/>
              <w:spacing w:line="400" w:lineRule="exact"/>
              <w:rPr>
                <w:rFonts w:eastAsia="仿宋_GB2312"/>
                <w:kern w:val="2"/>
                <w:sz w:val="24"/>
                <w:szCs w:val="24"/>
              </w:rPr>
            </w:pPr>
            <w:r>
              <w:rPr>
                <w:rFonts w:hint="eastAsia" w:eastAsia="仿宋_GB2312"/>
                <w:kern w:val="2"/>
                <w:sz w:val="24"/>
                <w:szCs w:val="24"/>
                <w:lang w:eastAsia="zh-CN"/>
              </w:rPr>
              <w:t>☑</w:t>
            </w:r>
            <w:r>
              <w:rPr>
                <w:rFonts w:hint="eastAsia" w:eastAsia="仿宋_GB2312"/>
                <w:kern w:val="2"/>
                <w:sz w:val="24"/>
                <w:szCs w:val="24"/>
              </w:rPr>
              <w:t>其他相关行业部门：主要涉及：</w:t>
            </w:r>
            <w:r>
              <w:rPr>
                <w:rFonts w:hint="eastAsia" w:eastAsia="仿宋_GB2312"/>
                <w:kern w:val="2"/>
                <w:sz w:val="24"/>
                <w:szCs w:val="24"/>
                <w:u w:val="single"/>
              </w:rPr>
              <w:t xml:space="preserve">  </w:t>
            </w:r>
            <w:r>
              <w:rPr>
                <w:rFonts w:hint="eastAsia" w:eastAsia="仿宋_GB2312"/>
                <w:kern w:val="2"/>
                <w:sz w:val="24"/>
                <w:szCs w:val="24"/>
                <w:u w:val="single"/>
                <w:lang w:val="en-US" w:eastAsia="zh-CN"/>
              </w:rPr>
              <w:t>区文旅局、区生态林业发展中心</w:t>
            </w:r>
            <w:r>
              <w:rPr>
                <w:rFonts w:hint="eastAsia" w:eastAsia="仿宋_GB2312"/>
                <w:kern w:val="2"/>
                <w:sz w:val="24"/>
                <w:szCs w:val="24"/>
                <w:u w:val="single"/>
              </w:rPr>
              <w:t xml:space="preserve">     等  </w:t>
            </w:r>
            <w:r>
              <w:rPr>
                <w:rFonts w:hint="eastAsia" w:eastAsia="仿宋_GB2312"/>
                <w:kern w:val="2"/>
                <w:sz w:val="24"/>
                <w:szCs w:val="24"/>
                <w:u w:val="single"/>
                <w:lang w:val="en-US" w:eastAsia="zh-CN"/>
              </w:rPr>
              <w:t>2</w:t>
            </w:r>
            <w:r>
              <w:rPr>
                <w:rFonts w:hint="eastAsia" w:eastAsia="仿宋_GB2312"/>
                <w:kern w:val="2"/>
                <w:sz w:val="24"/>
                <w:szCs w:val="24"/>
                <w:u w:val="single"/>
              </w:rPr>
              <w:t xml:space="preserve"> </w:t>
            </w:r>
            <w:r>
              <w:rPr>
                <w:rFonts w:hint="eastAsia" w:eastAsia="仿宋_GB2312"/>
                <w:kern w:val="2"/>
                <w:sz w:val="24"/>
                <w:szCs w:val="24"/>
              </w:rPr>
              <w:t>个部门或下属事业单位。</w:t>
            </w:r>
          </w:p>
          <w:p w14:paraId="52D36DAC">
            <w:pPr>
              <w:pStyle w:val="15"/>
              <w:spacing w:line="400" w:lineRule="exact"/>
              <w:rPr>
                <w:rFonts w:eastAsia="仿宋_GB2312"/>
                <w:kern w:val="2"/>
                <w:sz w:val="24"/>
                <w:szCs w:val="24"/>
              </w:rPr>
            </w:pPr>
            <w:r>
              <w:rPr>
                <w:rFonts w:hint="eastAsia" w:eastAsia="仿宋_GB2312"/>
                <w:kern w:val="2"/>
                <w:sz w:val="24"/>
                <w:szCs w:val="24"/>
              </w:rPr>
              <w:t>□专业标技委 □行业协会 □科研机构 □检验检测机构 □大专院校</w:t>
            </w:r>
          </w:p>
          <w:p w14:paraId="077E8F0A">
            <w:pPr>
              <w:pStyle w:val="15"/>
              <w:spacing w:line="400" w:lineRule="exact"/>
              <w:rPr>
                <w:rFonts w:eastAsia="仿宋_GB2312"/>
                <w:kern w:val="2"/>
                <w:sz w:val="24"/>
                <w:szCs w:val="24"/>
              </w:rPr>
            </w:pPr>
            <w:r>
              <w:rPr>
                <w:rFonts w:hint="eastAsia" w:eastAsia="仿宋_GB2312"/>
                <w:kern w:val="2"/>
                <w:sz w:val="24"/>
                <w:szCs w:val="24"/>
              </w:rPr>
              <w:t>（3）标准相关利益方：</w:t>
            </w:r>
          </w:p>
          <w:p w14:paraId="6D8CC45C">
            <w:pPr>
              <w:spacing w:line="400" w:lineRule="exact"/>
              <w:rPr>
                <w:sz w:val="24"/>
                <w:szCs w:val="24"/>
              </w:rPr>
            </w:pPr>
            <w:r>
              <w:rPr>
                <w:rFonts w:hint="eastAsia"/>
                <w:sz w:val="24"/>
                <w:szCs w:val="24"/>
              </w:rPr>
              <w:t xml:space="preserve">□生产单位 □技术单位 □销售单位 □经营单位 </w:t>
            </w:r>
            <w:r>
              <w:rPr>
                <w:rFonts w:hint="eastAsia"/>
                <w:sz w:val="24"/>
                <w:szCs w:val="24"/>
                <w:lang w:eastAsia="zh-CN"/>
              </w:rPr>
              <w:t>☑</w:t>
            </w:r>
            <w:r>
              <w:rPr>
                <w:rFonts w:hint="eastAsia"/>
                <w:sz w:val="24"/>
                <w:szCs w:val="24"/>
              </w:rPr>
              <w:t xml:space="preserve">管理单位 </w:t>
            </w:r>
            <w:r>
              <w:rPr>
                <w:rFonts w:hint="eastAsia"/>
                <w:sz w:val="24"/>
                <w:szCs w:val="24"/>
                <w:lang w:eastAsia="zh-CN"/>
              </w:rPr>
              <w:t>☑</w:t>
            </w:r>
            <w:r>
              <w:rPr>
                <w:rFonts w:hint="eastAsia"/>
                <w:sz w:val="24"/>
                <w:szCs w:val="24"/>
              </w:rPr>
              <w:t>服务单位</w:t>
            </w:r>
          </w:p>
          <w:p w14:paraId="23756E90">
            <w:pPr>
              <w:spacing w:line="0" w:lineRule="atLeast"/>
              <w:rPr>
                <w:rFonts w:ascii="宋体" w:hAnsi="宋体" w:eastAsia="宋体"/>
                <w:sz w:val="24"/>
                <w:szCs w:val="24"/>
              </w:rPr>
            </w:pPr>
            <w:r>
              <w:rPr>
                <w:rFonts w:hint="eastAsia"/>
                <w:sz w:val="24"/>
                <w:szCs w:val="24"/>
                <w:lang w:eastAsia="zh-CN"/>
              </w:rPr>
              <w:t>☑</w:t>
            </w:r>
            <w:r>
              <w:rPr>
                <w:rFonts w:hint="eastAsia"/>
                <w:sz w:val="24"/>
                <w:szCs w:val="24"/>
              </w:rPr>
              <w:t>应用单位（使用单位）□评价单位 □其他单位</w:t>
            </w:r>
            <w:r>
              <w:rPr>
                <w:rFonts w:hint="eastAsia" w:ascii="仿宋_GB2312" w:hAnsi="宋体"/>
                <w:sz w:val="24"/>
                <w:szCs w:val="24"/>
              </w:rPr>
              <w:t xml:space="preserve">  </w:t>
            </w:r>
          </w:p>
        </w:tc>
      </w:tr>
    </w:tbl>
    <w:p w14:paraId="58A39A91">
      <w:pPr>
        <w:spacing w:line="20" w:lineRule="exact"/>
      </w:pPr>
    </w:p>
    <w:p w14:paraId="3652C796">
      <w:pPr>
        <w:spacing w:line="20" w:lineRule="exact"/>
      </w:pPr>
    </w:p>
    <w:p w14:paraId="292460CE"/>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7FFAEFF" w:usb1="F9DFFFFF" w:usb2="0000007F" w:usb3="00000000" w:csb0="203F01FF" w:csb1="DFFF0000"/>
  </w:font>
  <w:font w:name="楷体">
    <w:panose1 w:val="02010609060101010101"/>
    <w:charset w:val="86"/>
    <w:family w:val="auto"/>
    <w:pitch w:val="default"/>
    <w:sig w:usb0="800002BF" w:usb1="38CF7CFA" w:usb2="00000016" w:usb3="00000000" w:csb0="00040001"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BF523"/>
    <w:multiLevelType w:val="singleLevel"/>
    <w:tmpl w:val="894BF523"/>
    <w:lvl w:ilvl="0" w:tentative="0">
      <w:start w:val="1"/>
      <w:numFmt w:val="decimal"/>
      <w:suff w:val="space"/>
      <w:lvlText w:val="%1."/>
      <w:lvlJc w:val="left"/>
    </w:lvl>
  </w:abstractNum>
  <w:abstractNum w:abstractNumId="1">
    <w:nsid w:val="AF63E826"/>
    <w:multiLevelType w:val="singleLevel"/>
    <w:tmpl w:val="AF63E826"/>
    <w:lvl w:ilvl="0" w:tentative="0">
      <w:start w:val="5"/>
      <w:numFmt w:val="chineseCounting"/>
      <w:suff w:val="nothing"/>
      <w:lvlText w:val="（%1）"/>
      <w:lvlJc w:val="left"/>
      <w:rPr>
        <w:rFonts w:hint="eastAsia"/>
      </w:rPr>
    </w:lvl>
  </w:abstractNum>
  <w:abstractNum w:abstractNumId="2">
    <w:nsid w:val="2CE21E4B"/>
    <w:multiLevelType w:val="multilevel"/>
    <w:tmpl w:val="2CE21E4B"/>
    <w:lvl w:ilvl="0" w:tentative="0">
      <w:start w:val="1"/>
      <w:numFmt w:val="chineseCountingThousand"/>
      <w:suff w:val="nothing"/>
      <w:lvlText w:val="%1、"/>
      <w:lvlJc w:val="left"/>
      <w:pPr>
        <w:ind w:left="1287"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7"/>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10396"/>
    <w:rsid w:val="00254598"/>
    <w:rsid w:val="00306665"/>
    <w:rsid w:val="003862B6"/>
    <w:rsid w:val="005B6D39"/>
    <w:rsid w:val="00610396"/>
    <w:rsid w:val="0067024E"/>
    <w:rsid w:val="008A6B3B"/>
    <w:rsid w:val="008C62F0"/>
    <w:rsid w:val="00A020AB"/>
    <w:rsid w:val="00A16BE5"/>
    <w:rsid w:val="00AB1E4B"/>
    <w:rsid w:val="00B13C6B"/>
    <w:rsid w:val="00BB11F7"/>
    <w:rsid w:val="00BD72B1"/>
    <w:rsid w:val="00C859B8"/>
    <w:rsid w:val="00E42189"/>
    <w:rsid w:val="00FD4B99"/>
    <w:rsid w:val="09FC4B02"/>
    <w:rsid w:val="0A1B27F0"/>
    <w:rsid w:val="0E0B7D94"/>
    <w:rsid w:val="1A575A58"/>
    <w:rsid w:val="1A7D6411"/>
    <w:rsid w:val="1D884F5D"/>
    <w:rsid w:val="1DF443A0"/>
    <w:rsid w:val="24911C1B"/>
    <w:rsid w:val="2A24193D"/>
    <w:rsid w:val="2DDAEE43"/>
    <w:rsid w:val="3D9F7A2D"/>
    <w:rsid w:val="3FC84838"/>
    <w:rsid w:val="414D59F2"/>
    <w:rsid w:val="45460E4F"/>
    <w:rsid w:val="4CEB0BAB"/>
    <w:rsid w:val="4DAA2D2E"/>
    <w:rsid w:val="565B13E2"/>
    <w:rsid w:val="5C1F191D"/>
    <w:rsid w:val="5DDB4108"/>
    <w:rsid w:val="61DC274E"/>
    <w:rsid w:val="64194B9D"/>
    <w:rsid w:val="6F9B14C6"/>
    <w:rsid w:val="7AAE6FD0"/>
    <w:rsid w:val="B7B7D8BB"/>
    <w:rsid w:val="EFEF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eastAsia="宋体"/>
      <w:sz w:val="18"/>
      <w:szCs w:val="18"/>
    </w:rPr>
  </w:style>
  <w:style w:type="paragraph" w:styleId="3">
    <w:name w:val="annotation text"/>
    <w:basedOn w:val="1"/>
    <w:link w:val="11"/>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annotation subject"/>
    <w:basedOn w:val="3"/>
    <w:next w:val="3"/>
    <w:link w:val="14"/>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批注文字 Char"/>
    <w:basedOn w:val="8"/>
    <w:link w:val="3"/>
    <w:semiHidden/>
    <w:qFormat/>
    <w:uiPriority w:val="99"/>
  </w:style>
  <w:style w:type="character" w:customStyle="1" w:styleId="12">
    <w:name w:val="批注框文本 Char"/>
    <w:basedOn w:val="8"/>
    <w:link w:val="4"/>
    <w:semiHidden/>
    <w:qFormat/>
    <w:uiPriority w:val="99"/>
    <w:rPr>
      <w:sz w:val="18"/>
      <w:szCs w:val="18"/>
    </w:rPr>
  </w:style>
  <w:style w:type="character" w:customStyle="1" w:styleId="13">
    <w:name w:val="文档结构图 Char"/>
    <w:basedOn w:val="8"/>
    <w:link w:val="2"/>
    <w:semiHidden/>
    <w:qFormat/>
    <w:uiPriority w:val="99"/>
    <w:rPr>
      <w:rFonts w:ascii="宋体" w:eastAsia="宋体"/>
      <w:sz w:val="18"/>
      <w:szCs w:val="18"/>
    </w:rPr>
  </w:style>
  <w:style w:type="character" w:customStyle="1" w:styleId="14">
    <w:name w:val="批注主题 Char"/>
    <w:basedOn w:val="11"/>
    <w:link w:val="5"/>
    <w:semiHidden/>
    <w:qFormat/>
    <w:uiPriority w:val="99"/>
    <w:rPr>
      <w:b/>
      <w:bCs/>
    </w:rPr>
  </w:style>
  <w:style w:type="paragraph" w:customStyle="1" w:styleId="15">
    <w:name w:val="p0"/>
    <w:basedOn w:val="1"/>
    <w:qFormat/>
    <w:uiPriority w:val="99"/>
    <w:pPr>
      <w:widowControl/>
    </w:pPr>
    <w:rPr>
      <w:rFonts w:ascii="Times New Roman" w:hAnsi="Times New Roman" w:eastAsia="宋体" w:cs="Times New Roman"/>
      <w:kern w:val="0"/>
      <w:szCs w:val="21"/>
    </w:rPr>
  </w:style>
  <w:style w:type="paragraph" w:customStyle="1" w:styleId="1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标准文件_章标题"/>
    <w:next w:val="16"/>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8">
    <w:name w:val="参考文献"/>
    <w:basedOn w:val="1"/>
    <w:qFormat/>
    <w:uiPriority w:val="0"/>
    <w:pPr>
      <w:tabs>
        <w:tab w:val="left" w:pos="720"/>
      </w:tabs>
      <w:spacing w:line="360" w:lineRule="auto"/>
    </w:pPr>
    <w:rPr>
      <w:rFonts w:eastAsia="宋体"/>
      <w:color w:val="000000" w:themeColor="text1"/>
      <w:sz w:val="24"/>
      <w:szCs w:val="18"/>
      <w:shd w:val="clear" w:color="auto" w:fill="FFFFFF"/>
    </w:rPr>
  </w:style>
  <w:style w:type="paragraph" w:customStyle="1" w:styleId="19">
    <w:name w:val="正文-技术报告"/>
    <w:basedOn w:val="1"/>
    <w:qFormat/>
    <w:uiPriority w:val="0"/>
    <w:pPr>
      <w:tabs>
        <w:tab w:val="left" w:pos="-2700"/>
      </w:tabs>
      <w:spacing w:line="360" w:lineRule="auto"/>
      <w:ind w:firstLine="200" w:firstLineChars="200"/>
    </w:pPr>
    <w:rPr>
      <w:rFonts w:eastAsia="宋体"/>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ITianKong.Com</Company>
  <Pages>17</Pages>
  <Words>5336</Words>
  <Characters>5972</Characters>
  <Lines>12</Lines>
  <Paragraphs>3</Paragraphs>
  <TotalTime>19</TotalTime>
  <ScaleCrop>false</ScaleCrop>
  <LinksUpToDate>false</LinksUpToDate>
  <CharactersWithSpaces>6085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2020-04-29T07:04:00Z</dcterms:created>
  <dc:creator>SkyUser</dc:creator>
  <cp:lastModifiedBy>Administrator</cp:lastModifiedBy>
  <dcterms:modified xsi:type="dcterms:W3CDTF">2024-12-02T06:15:01Z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5C01787AEDD977F0F9EE706683794595</vt:lpwstr>
  </property>
</Properties>
</file>