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3FE3E" w14:textId="6E287B4F" w:rsidR="00B8616F" w:rsidRPr="00B8616F" w:rsidRDefault="00B8616F" w:rsidP="00B8616F">
      <w:pPr>
        <w:spacing w:afterLines="100" w:after="312" w:line="520" w:lineRule="exact"/>
        <w:jc w:val="center"/>
        <w:rPr>
          <w:rFonts w:ascii="方正小标宋简体" w:eastAsia="方正小标宋简体" w:hAnsi="宋体" w:cs="黑体" w:hint="eastAsia"/>
          <w:color w:val="000000"/>
          <w:sz w:val="44"/>
          <w:szCs w:val="44"/>
        </w:rPr>
      </w:pPr>
      <w:r w:rsidRPr="00B8616F">
        <w:rPr>
          <w:rFonts w:ascii="方正小标宋简体" w:eastAsia="方正小标宋简体" w:hAnsi="FangSong" w:hint="eastAsia"/>
          <w:sz w:val="44"/>
          <w:szCs w:val="44"/>
        </w:rPr>
        <w:t>2024年乐清市高素质农民培育学用贯通试点项目资金管理方案（征求意见稿）</w:t>
      </w:r>
    </w:p>
    <w:p w14:paraId="381218AF" w14:textId="7D1F581B" w:rsidR="001927FB" w:rsidRDefault="001F4E5D">
      <w:pPr>
        <w:jc w:val="center"/>
        <w:rPr>
          <w:rFonts w:ascii="黑体" w:eastAsia="黑体" w:hAnsi="宋体" w:cs="黑体"/>
          <w:color w:val="000000"/>
          <w:sz w:val="32"/>
          <w:szCs w:val="32"/>
        </w:rPr>
      </w:pPr>
      <w:r>
        <w:rPr>
          <w:rFonts w:ascii="黑体" w:eastAsia="黑体" w:hAnsi="宋体" w:cs="黑体" w:hint="eastAsia"/>
          <w:color w:val="000000"/>
          <w:sz w:val="30"/>
          <w:szCs w:val="30"/>
        </w:rPr>
        <w:t>第一章</w:t>
      </w:r>
      <w:r>
        <w:rPr>
          <w:rFonts w:ascii="黑体" w:eastAsia="黑体" w:hAnsi="宋体" w:cs="黑体" w:hint="eastAsia"/>
          <w:color w:val="000000"/>
          <w:sz w:val="30"/>
          <w:szCs w:val="30"/>
        </w:rPr>
        <w:t xml:space="preserve"> </w:t>
      </w:r>
      <w:r>
        <w:rPr>
          <w:rFonts w:ascii="黑体" w:eastAsia="黑体" w:hAnsi="宋体" w:cs="黑体"/>
          <w:color w:val="000000"/>
          <w:sz w:val="30"/>
          <w:szCs w:val="30"/>
        </w:rPr>
        <w:t>总则</w:t>
      </w:r>
    </w:p>
    <w:p w14:paraId="5A412233" w14:textId="77777777" w:rsidR="001927FB" w:rsidRDefault="001F4E5D">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为加强和规范</w:t>
      </w:r>
      <w:r>
        <w:rPr>
          <w:rFonts w:ascii="仿宋" w:eastAsia="仿宋" w:hAnsi="仿宋" w:cs="仿宋" w:hint="eastAsia"/>
          <w:color w:val="000000"/>
          <w:sz w:val="28"/>
          <w:szCs w:val="28"/>
          <w:lang w:val="en"/>
        </w:rPr>
        <w:t>高素质农民培育学用贯通综合试点项目</w:t>
      </w:r>
      <w:r>
        <w:rPr>
          <w:rFonts w:ascii="仿宋" w:eastAsia="仿宋" w:hAnsi="仿宋" w:cs="仿宋" w:hint="eastAsia"/>
          <w:color w:val="000000"/>
          <w:sz w:val="28"/>
          <w:szCs w:val="28"/>
        </w:rPr>
        <w:t>资金管理，</w:t>
      </w:r>
      <w:r>
        <w:rPr>
          <w:rFonts w:ascii="仿宋" w:eastAsia="仿宋" w:hAnsi="仿宋" w:cs="仿宋" w:hint="eastAsia"/>
          <w:kern w:val="10"/>
          <w:sz w:val="28"/>
          <w:szCs w:val="28"/>
        </w:rPr>
        <w:t>切实发挥资金使用效益，</w:t>
      </w:r>
      <w:r>
        <w:rPr>
          <w:rFonts w:ascii="仿宋" w:eastAsia="仿宋" w:hAnsi="仿宋" w:cs="仿宋" w:hint="eastAsia"/>
          <w:kern w:val="10"/>
          <w:sz w:val="28"/>
          <w:szCs w:val="28"/>
        </w:rPr>
        <w:t>根据《农业农村部办公厅关于开展高素质农民培育学用贯通综合试点的通知》（农办社【</w:t>
      </w:r>
      <w:r>
        <w:rPr>
          <w:rFonts w:ascii="仿宋" w:eastAsia="仿宋" w:hAnsi="仿宋" w:cs="仿宋" w:hint="eastAsia"/>
          <w:kern w:val="10"/>
          <w:sz w:val="28"/>
          <w:szCs w:val="28"/>
        </w:rPr>
        <w:t>2024</w:t>
      </w:r>
      <w:r>
        <w:rPr>
          <w:rFonts w:ascii="仿宋" w:eastAsia="仿宋" w:hAnsi="仿宋" w:cs="仿宋" w:hint="eastAsia"/>
          <w:kern w:val="10"/>
          <w:sz w:val="28"/>
          <w:szCs w:val="28"/>
        </w:rPr>
        <w:t>】</w:t>
      </w:r>
      <w:bookmarkStart w:id="0" w:name="_GoBack"/>
      <w:bookmarkEnd w:id="0"/>
      <w:r>
        <w:rPr>
          <w:rFonts w:ascii="仿宋" w:eastAsia="仿宋" w:hAnsi="仿宋" w:cs="仿宋" w:hint="eastAsia"/>
          <w:kern w:val="10"/>
          <w:sz w:val="28"/>
          <w:szCs w:val="28"/>
        </w:rPr>
        <w:t>5</w:t>
      </w:r>
      <w:r>
        <w:rPr>
          <w:rFonts w:ascii="仿宋" w:eastAsia="仿宋" w:hAnsi="仿宋" w:cs="仿宋" w:hint="eastAsia"/>
          <w:kern w:val="10"/>
          <w:sz w:val="28"/>
          <w:szCs w:val="28"/>
        </w:rPr>
        <w:t>号）文件精神，</w:t>
      </w:r>
      <w:r>
        <w:rPr>
          <w:rFonts w:ascii="仿宋" w:eastAsia="仿宋" w:hAnsi="仿宋" w:cs="仿宋" w:hint="eastAsia"/>
          <w:color w:val="000000"/>
          <w:sz w:val="28"/>
          <w:szCs w:val="28"/>
        </w:rPr>
        <w:t>结合我市实际，特制定本办法</w:t>
      </w:r>
      <w:r>
        <w:rPr>
          <w:rFonts w:ascii="仿宋" w:eastAsia="仿宋" w:hAnsi="仿宋" w:cs="仿宋" w:hint="eastAsia"/>
          <w:color w:val="000000"/>
          <w:sz w:val="28"/>
          <w:szCs w:val="28"/>
        </w:rPr>
        <w:t>。</w:t>
      </w:r>
    </w:p>
    <w:p w14:paraId="22AD5E79" w14:textId="77777777" w:rsidR="001927FB" w:rsidRDefault="001F4E5D">
      <w:pPr>
        <w:ind w:firstLine="620"/>
        <w:rPr>
          <w:rFonts w:ascii="仿宋" w:eastAsia="仿宋" w:hAnsi="仿宋" w:cs="仿宋"/>
          <w:sz w:val="28"/>
          <w:szCs w:val="28"/>
        </w:rPr>
      </w:pPr>
      <w:r>
        <w:rPr>
          <w:rFonts w:ascii="仿宋" w:eastAsia="仿宋" w:hAnsi="仿宋" w:cs="仿宋" w:hint="eastAsia"/>
          <w:color w:val="000000"/>
          <w:sz w:val="28"/>
          <w:szCs w:val="28"/>
        </w:rPr>
        <w:t>第二条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本办法所称的资金，是指</w:t>
      </w:r>
      <w:r>
        <w:rPr>
          <w:rFonts w:ascii="仿宋" w:eastAsia="仿宋" w:hAnsi="仿宋" w:cs="仿宋" w:hint="eastAsia"/>
          <w:color w:val="000000"/>
          <w:sz w:val="28"/>
          <w:szCs w:val="28"/>
        </w:rPr>
        <w:t>中央拨付给</w:t>
      </w:r>
      <w:r>
        <w:rPr>
          <w:rFonts w:ascii="仿宋" w:eastAsia="仿宋" w:hAnsi="仿宋" w:cs="仿宋" w:hint="eastAsia"/>
          <w:color w:val="000000"/>
          <w:sz w:val="28"/>
          <w:szCs w:val="28"/>
        </w:rPr>
        <w:t>高素质农民培育学用贯通试点县的专项资金，</w:t>
      </w:r>
      <w:r>
        <w:rPr>
          <w:rFonts w:ascii="仿宋" w:eastAsia="仿宋" w:hAnsi="仿宋" w:cs="仿宋" w:hint="eastAsia"/>
          <w:sz w:val="28"/>
          <w:szCs w:val="28"/>
        </w:rPr>
        <w:t>用于</w:t>
      </w:r>
      <w:r>
        <w:rPr>
          <w:rFonts w:ascii="仿宋" w:eastAsia="仿宋" w:hAnsi="仿宋" w:cs="仿宋" w:hint="eastAsia"/>
          <w:color w:val="000000"/>
          <w:sz w:val="28"/>
          <w:szCs w:val="28"/>
        </w:rPr>
        <w:t>农村一二三产业和农村新产业、新业态的人才</w:t>
      </w:r>
      <w:r>
        <w:rPr>
          <w:rFonts w:ascii="仿宋" w:eastAsia="仿宋" w:hAnsi="仿宋" w:cs="仿宋" w:hint="eastAsia"/>
          <w:color w:val="000000"/>
          <w:sz w:val="28"/>
          <w:szCs w:val="28"/>
        </w:rPr>
        <w:t>培养</w:t>
      </w:r>
      <w:r>
        <w:rPr>
          <w:rFonts w:ascii="仿宋" w:eastAsia="仿宋" w:hAnsi="仿宋" w:cs="仿宋" w:hint="eastAsia"/>
          <w:sz w:val="28"/>
          <w:szCs w:val="28"/>
        </w:rPr>
        <w:t>，</w:t>
      </w:r>
      <w:r>
        <w:rPr>
          <w:rFonts w:ascii="仿宋" w:eastAsia="仿宋" w:hAnsi="仿宋" w:cs="仿宋" w:hint="eastAsia"/>
          <w:color w:val="000000"/>
          <w:sz w:val="28"/>
          <w:szCs w:val="28"/>
        </w:rPr>
        <w:t>推动人才培养和就业创业紧密联系、双向贯通，多渠道、多行业提升</w:t>
      </w:r>
      <w:r>
        <w:rPr>
          <w:rFonts w:ascii="仿宋" w:eastAsia="仿宋" w:hAnsi="仿宋" w:cs="仿宋" w:hint="eastAsia"/>
          <w:color w:val="000000"/>
          <w:sz w:val="28"/>
          <w:szCs w:val="28"/>
        </w:rPr>
        <w:t>农民</w:t>
      </w:r>
      <w:r>
        <w:rPr>
          <w:rFonts w:ascii="仿宋" w:eastAsia="仿宋" w:hAnsi="仿宋" w:cs="仿宋" w:hint="eastAsia"/>
          <w:color w:val="000000"/>
          <w:sz w:val="28"/>
          <w:szCs w:val="28"/>
        </w:rPr>
        <w:t>就业增收能力</w:t>
      </w:r>
      <w:r>
        <w:rPr>
          <w:rFonts w:ascii="仿宋" w:eastAsia="仿宋" w:hAnsi="仿宋" w:cs="仿宋" w:hint="eastAsia"/>
          <w:sz w:val="28"/>
          <w:szCs w:val="28"/>
        </w:rPr>
        <w:t>。</w:t>
      </w:r>
    </w:p>
    <w:p w14:paraId="441015C0" w14:textId="77777777" w:rsidR="001927FB" w:rsidRDefault="001927FB">
      <w:pPr>
        <w:ind w:firstLine="620"/>
        <w:rPr>
          <w:rFonts w:ascii="仿宋" w:eastAsia="仿宋" w:hAnsi="仿宋" w:cs="仿宋"/>
          <w:sz w:val="28"/>
          <w:szCs w:val="28"/>
        </w:rPr>
      </w:pPr>
    </w:p>
    <w:p w14:paraId="5F56433E" w14:textId="77777777" w:rsidR="001927FB" w:rsidRDefault="001F4E5D">
      <w:pPr>
        <w:spacing w:line="360" w:lineRule="auto"/>
        <w:jc w:val="center"/>
        <w:rPr>
          <w:rFonts w:ascii="黑体" w:eastAsia="黑体"/>
          <w:bCs/>
          <w:sz w:val="30"/>
          <w:szCs w:val="30"/>
        </w:rPr>
      </w:pPr>
      <w:r>
        <w:rPr>
          <w:rFonts w:ascii="黑体" w:eastAsia="黑体" w:hint="eastAsia"/>
          <w:bCs/>
          <w:sz w:val="30"/>
          <w:szCs w:val="30"/>
        </w:rPr>
        <w:t>第二章</w:t>
      </w:r>
      <w:r>
        <w:rPr>
          <w:rFonts w:ascii="黑体" w:eastAsia="黑体" w:hint="eastAsia"/>
          <w:bCs/>
          <w:sz w:val="30"/>
          <w:szCs w:val="30"/>
        </w:rPr>
        <w:t xml:space="preserve">  </w:t>
      </w:r>
      <w:r>
        <w:rPr>
          <w:rFonts w:ascii="黑体" w:eastAsia="黑体" w:hint="eastAsia"/>
          <w:bCs/>
          <w:sz w:val="30"/>
          <w:szCs w:val="30"/>
        </w:rPr>
        <w:t>培训的对象和</w:t>
      </w:r>
      <w:r>
        <w:rPr>
          <w:rFonts w:ascii="黑体" w:eastAsia="黑体" w:hint="eastAsia"/>
          <w:bCs/>
          <w:sz w:val="30"/>
          <w:szCs w:val="30"/>
        </w:rPr>
        <w:t>要求</w:t>
      </w:r>
    </w:p>
    <w:p w14:paraId="6C16826C" w14:textId="77777777" w:rsidR="001927FB" w:rsidRDefault="001F4E5D">
      <w:pPr>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kern w:val="10"/>
          <w:sz w:val="28"/>
          <w:szCs w:val="28"/>
        </w:rPr>
        <w:t>第三条</w:t>
      </w:r>
      <w:r>
        <w:rPr>
          <w:rFonts w:ascii="仿宋" w:eastAsia="仿宋" w:hAnsi="仿宋" w:cs="仿宋" w:hint="eastAsia"/>
          <w:kern w:val="10"/>
          <w:sz w:val="28"/>
          <w:szCs w:val="28"/>
        </w:rPr>
        <w:t xml:space="preserve"> </w:t>
      </w:r>
      <w:r>
        <w:rPr>
          <w:rFonts w:ascii="仿宋" w:eastAsia="仿宋" w:hAnsi="仿宋" w:cs="仿宋" w:hint="eastAsia"/>
          <w:kern w:val="10"/>
          <w:sz w:val="28"/>
          <w:szCs w:val="28"/>
        </w:rPr>
        <w:t>培训资金补助对象为</w:t>
      </w:r>
      <w:r>
        <w:rPr>
          <w:rFonts w:ascii="仿宋" w:eastAsia="仿宋" w:hAnsi="仿宋" w:cs="仿宋" w:hint="eastAsia"/>
          <w:sz w:val="28"/>
          <w:szCs w:val="28"/>
          <w:shd w:val="clear" w:color="auto" w:fill="FFFFFF"/>
        </w:rPr>
        <w:t>计划开设的</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个班学员，即乡村特</w:t>
      </w:r>
      <w:proofErr w:type="gramStart"/>
      <w:r>
        <w:rPr>
          <w:rFonts w:ascii="仿宋" w:eastAsia="仿宋" w:hAnsi="仿宋" w:cs="仿宋" w:hint="eastAsia"/>
          <w:sz w:val="28"/>
          <w:szCs w:val="28"/>
          <w:shd w:val="clear" w:color="auto" w:fill="FFFFFF"/>
        </w:rPr>
        <w:t>色产业班</w:t>
      </w:r>
      <w:proofErr w:type="gramEnd"/>
      <w:r>
        <w:rPr>
          <w:rFonts w:ascii="仿宋" w:eastAsia="仿宋" w:hAnsi="仿宋" w:cs="仿宋" w:hint="eastAsia"/>
          <w:sz w:val="28"/>
          <w:szCs w:val="28"/>
          <w:shd w:val="clear" w:color="auto" w:fill="FFFFFF"/>
        </w:rPr>
        <w:t>（</w:t>
      </w:r>
      <w:r>
        <w:rPr>
          <w:rFonts w:ascii="仿宋" w:eastAsia="仿宋" w:hAnsi="仿宋" w:cs="仿宋" w:hint="eastAsia"/>
          <w:color w:val="000000"/>
          <w:sz w:val="28"/>
          <w:szCs w:val="28"/>
          <w:shd w:val="clear" w:color="auto" w:fill="FFFFFF"/>
        </w:rPr>
        <w:t>铁皮石斛）、农业创业创新</w:t>
      </w:r>
      <w:r>
        <w:rPr>
          <w:rFonts w:ascii="仿宋" w:eastAsia="仿宋" w:hAnsi="仿宋" w:cs="仿宋" w:hint="eastAsia"/>
          <w:color w:val="000000"/>
          <w:sz w:val="28"/>
          <w:szCs w:val="28"/>
          <w:shd w:val="clear" w:color="auto" w:fill="FFFFFF"/>
        </w:rPr>
        <w:t>班</w:t>
      </w:r>
      <w:r>
        <w:rPr>
          <w:rFonts w:ascii="仿宋" w:eastAsia="仿宋" w:hAnsi="仿宋" w:cs="仿宋" w:hint="eastAsia"/>
          <w:color w:val="000000"/>
          <w:sz w:val="28"/>
          <w:szCs w:val="28"/>
          <w:shd w:val="clear" w:color="auto" w:fill="FFFFFF"/>
        </w:rPr>
        <w:t>和</w:t>
      </w:r>
      <w:r>
        <w:rPr>
          <w:rFonts w:ascii="仿宋" w:eastAsia="仿宋" w:hAnsi="仿宋" w:cs="仿宋" w:hint="eastAsia"/>
          <w:color w:val="000000"/>
          <w:sz w:val="28"/>
          <w:szCs w:val="28"/>
          <w:shd w:val="clear" w:color="auto" w:fill="FFFFFF"/>
        </w:rPr>
        <w:t>乡村文化产业班</w:t>
      </w:r>
      <w:r>
        <w:rPr>
          <w:rFonts w:ascii="仿宋" w:eastAsia="仿宋" w:hAnsi="仿宋" w:cs="仿宋" w:hint="eastAsia"/>
          <w:color w:val="000000"/>
          <w:sz w:val="28"/>
          <w:szCs w:val="28"/>
          <w:shd w:val="clear" w:color="auto" w:fill="FFFFFF"/>
        </w:rPr>
        <w:t>，每班</w:t>
      </w:r>
      <w:r>
        <w:rPr>
          <w:rFonts w:ascii="仿宋" w:eastAsia="仿宋" w:hAnsi="仿宋" w:cs="仿宋" w:hint="eastAsia"/>
          <w:color w:val="000000"/>
          <w:sz w:val="28"/>
          <w:szCs w:val="28"/>
          <w:shd w:val="clear" w:color="auto" w:fill="FFFFFF"/>
        </w:rPr>
        <w:t>分别</w:t>
      </w:r>
      <w:r>
        <w:rPr>
          <w:rFonts w:ascii="仿宋" w:eastAsia="仿宋" w:hAnsi="仿宋" w:cs="仿宋" w:hint="eastAsia"/>
          <w:color w:val="000000"/>
          <w:sz w:val="28"/>
          <w:szCs w:val="28"/>
          <w:shd w:val="clear" w:color="auto" w:fill="FFFFFF"/>
        </w:rPr>
        <w:t>招</w:t>
      </w:r>
      <w:r>
        <w:rPr>
          <w:rFonts w:ascii="仿宋" w:eastAsia="仿宋" w:hAnsi="仿宋" w:cs="仿宋" w:hint="eastAsia"/>
          <w:color w:val="000000"/>
          <w:sz w:val="28"/>
          <w:szCs w:val="28"/>
          <w:shd w:val="clear" w:color="auto" w:fill="FFFFFF"/>
        </w:rPr>
        <w:t>40</w:t>
      </w:r>
      <w:r>
        <w:rPr>
          <w:rFonts w:ascii="仿宋" w:eastAsia="仿宋" w:hAnsi="仿宋" w:cs="仿宋" w:hint="eastAsia"/>
          <w:color w:val="000000"/>
          <w:sz w:val="28"/>
          <w:szCs w:val="28"/>
          <w:shd w:val="clear" w:color="auto" w:fill="FFFFFF"/>
        </w:rPr>
        <w:t>人、</w:t>
      </w:r>
      <w:r>
        <w:rPr>
          <w:rFonts w:ascii="仿宋" w:eastAsia="仿宋" w:hAnsi="仿宋" w:cs="仿宋" w:hint="eastAsia"/>
          <w:color w:val="000000"/>
          <w:sz w:val="28"/>
          <w:szCs w:val="28"/>
          <w:shd w:val="clear" w:color="auto" w:fill="FFFFFF"/>
        </w:rPr>
        <w:t>40</w:t>
      </w:r>
      <w:r>
        <w:rPr>
          <w:rFonts w:ascii="仿宋" w:eastAsia="仿宋" w:hAnsi="仿宋" w:cs="仿宋" w:hint="eastAsia"/>
          <w:color w:val="000000"/>
          <w:sz w:val="28"/>
          <w:szCs w:val="28"/>
          <w:shd w:val="clear" w:color="auto" w:fill="FFFFFF"/>
        </w:rPr>
        <w:t>人和</w:t>
      </w:r>
      <w:r>
        <w:rPr>
          <w:rFonts w:ascii="仿宋" w:eastAsia="仿宋" w:hAnsi="仿宋" w:cs="仿宋" w:hint="eastAsia"/>
          <w:color w:val="000000"/>
          <w:sz w:val="28"/>
          <w:szCs w:val="28"/>
          <w:shd w:val="clear" w:color="auto" w:fill="FFFFFF"/>
        </w:rPr>
        <w:t>20</w:t>
      </w:r>
      <w:r>
        <w:rPr>
          <w:rFonts w:ascii="仿宋" w:eastAsia="仿宋" w:hAnsi="仿宋" w:cs="仿宋" w:hint="eastAsia"/>
          <w:color w:val="000000"/>
          <w:sz w:val="28"/>
          <w:szCs w:val="28"/>
          <w:shd w:val="clear" w:color="auto" w:fill="FFFFFF"/>
        </w:rPr>
        <w:t>人，共计</w:t>
      </w:r>
      <w:r>
        <w:rPr>
          <w:rFonts w:ascii="仿宋" w:eastAsia="仿宋" w:hAnsi="仿宋" w:cs="仿宋" w:hint="eastAsia"/>
          <w:color w:val="000000"/>
          <w:sz w:val="28"/>
          <w:szCs w:val="28"/>
          <w:shd w:val="clear" w:color="auto" w:fill="FFFFFF"/>
        </w:rPr>
        <w:t>100</w:t>
      </w:r>
      <w:r>
        <w:rPr>
          <w:rFonts w:ascii="仿宋" w:eastAsia="仿宋" w:hAnsi="仿宋" w:cs="仿宋" w:hint="eastAsia"/>
          <w:color w:val="000000"/>
          <w:sz w:val="28"/>
          <w:szCs w:val="28"/>
          <w:shd w:val="clear" w:color="auto" w:fill="FFFFFF"/>
        </w:rPr>
        <w:t>人。</w:t>
      </w:r>
    </w:p>
    <w:p w14:paraId="7B706F17" w14:textId="77777777" w:rsidR="001927FB" w:rsidRDefault="001F4E5D">
      <w:pPr>
        <w:pStyle w:val="a3"/>
        <w:shd w:val="clear" w:color="auto" w:fill="FFFFFF"/>
        <w:spacing w:before="0" w:after="0" w:line="560" w:lineRule="exact"/>
        <w:ind w:firstLineChars="200" w:firstLine="600"/>
        <w:jc w:val="both"/>
        <w:outlineLvl w:val="1"/>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第四条</w:t>
      </w:r>
      <w:r>
        <w:rPr>
          <w:rFonts w:ascii="仿宋" w:eastAsia="仿宋" w:hAnsi="仿宋" w:cs="仿宋" w:hint="eastAsia"/>
          <w:color w:val="000000"/>
          <w:sz w:val="30"/>
          <w:szCs w:val="30"/>
          <w:shd w:val="clear" w:color="auto" w:fill="FFFFFF"/>
        </w:rPr>
        <w:t xml:space="preserve"> </w:t>
      </w:r>
      <w:r>
        <w:rPr>
          <w:rFonts w:ascii="仿宋" w:eastAsia="仿宋" w:hAnsi="仿宋" w:cs="仿宋" w:hint="eastAsia"/>
          <w:color w:val="000000"/>
          <w:sz w:val="30"/>
          <w:szCs w:val="30"/>
          <w:shd w:val="clear" w:color="auto" w:fill="FFFFFF"/>
        </w:rPr>
        <w:t>培训对象</w:t>
      </w:r>
      <w:r>
        <w:rPr>
          <w:rFonts w:ascii="仿宋" w:eastAsia="仿宋" w:hAnsi="仿宋" w:cs="仿宋" w:hint="eastAsia"/>
          <w:color w:val="000000"/>
          <w:sz w:val="30"/>
          <w:szCs w:val="30"/>
          <w:shd w:val="clear" w:color="auto" w:fill="FFFFFF"/>
        </w:rPr>
        <w:t>要求</w:t>
      </w:r>
    </w:p>
    <w:p w14:paraId="3ADBF50F" w14:textId="77777777" w:rsidR="001927FB" w:rsidRDefault="001F4E5D">
      <w:pPr>
        <w:pStyle w:val="a3"/>
        <w:shd w:val="clear" w:color="auto" w:fill="FFFFFF"/>
        <w:spacing w:before="0" w:after="0" w:line="560" w:lineRule="exact"/>
        <w:ind w:firstLineChars="200" w:firstLine="560"/>
        <w:jc w:val="both"/>
        <w:rPr>
          <w:rFonts w:ascii="仿宋" w:eastAsia="仿宋" w:hAnsi="仿宋" w:cs="仿宋"/>
          <w:sz w:val="28"/>
          <w:szCs w:val="28"/>
          <w:shd w:val="clear" w:color="auto" w:fill="FFFFFF"/>
        </w:rPr>
      </w:pPr>
      <w:r>
        <w:rPr>
          <w:rFonts w:ascii="仿宋" w:eastAsia="仿宋" w:hAnsi="仿宋" w:cs="仿宋" w:hint="eastAsia"/>
          <w:color w:val="000000"/>
          <w:sz w:val="28"/>
          <w:szCs w:val="28"/>
          <w:shd w:val="clear" w:color="auto" w:fill="FFFFFF"/>
        </w:rPr>
        <w:t>拥护中国共产党的领导，</w:t>
      </w:r>
      <w:r>
        <w:rPr>
          <w:rFonts w:ascii="仿宋" w:eastAsia="仿宋" w:hAnsi="仿宋" w:cs="仿宋" w:hint="eastAsia"/>
          <w:color w:val="000000"/>
          <w:sz w:val="28"/>
          <w:szCs w:val="28"/>
          <w:shd w:val="clear" w:color="auto" w:fill="FFFFFF"/>
        </w:rPr>
        <w:t>爱国</w:t>
      </w:r>
      <w:r>
        <w:rPr>
          <w:rFonts w:ascii="仿宋" w:eastAsia="仿宋" w:hAnsi="仿宋" w:cs="仿宋" w:hint="eastAsia"/>
          <w:color w:val="000000"/>
          <w:sz w:val="28"/>
          <w:szCs w:val="28"/>
          <w:shd w:val="clear" w:color="auto" w:fill="FFFFFF"/>
        </w:rPr>
        <w:t>守法</w:t>
      </w:r>
      <w:r>
        <w:rPr>
          <w:rFonts w:ascii="仿宋" w:eastAsia="仿宋" w:hAnsi="仿宋" w:cs="仿宋" w:hint="eastAsia"/>
          <w:color w:val="000000"/>
          <w:sz w:val="28"/>
          <w:szCs w:val="28"/>
          <w:shd w:val="clear" w:color="auto" w:fill="FFFFFF"/>
        </w:rPr>
        <w:t>、诚实友善、勤学肯干</w:t>
      </w:r>
      <w:r>
        <w:rPr>
          <w:rFonts w:ascii="仿宋" w:eastAsia="仿宋" w:hAnsi="仿宋" w:cs="仿宋" w:hint="eastAsia"/>
          <w:color w:val="000000"/>
          <w:sz w:val="28"/>
          <w:szCs w:val="28"/>
          <w:shd w:val="clear" w:color="auto" w:fill="FFFFFF"/>
        </w:rPr>
        <w:t>，具有</w:t>
      </w:r>
      <w:r>
        <w:rPr>
          <w:rFonts w:ascii="仿宋" w:eastAsia="仿宋" w:hAnsi="仿宋" w:cs="仿宋" w:hint="eastAsia"/>
          <w:color w:val="000000"/>
          <w:sz w:val="28"/>
          <w:szCs w:val="28"/>
          <w:shd w:val="clear" w:color="auto" w:fill="FFFFFF"/>
        </w:rPr>
        <w:t>良好的语言表达和沟通能力</w:t>
      </w:r>
      <w:r>
        <w:rPr>
          <w:rFonts w:ascii="仿宋" w:eastAsia="仿宋" w:hAnsi="仿宋" w:cs="仿宋" w:hint="eastAsia"/>
          <w:color w:val="000000"/>
          <w:sz w:val="28"/>
          <w:szCs w:val="28"/>
          <w:shd w:val="clear" w:color="auto" w:fill="FFFFFF"/>
        </w:rPr>
        <w:t>，需具备</w:t>
      </w:r>
      <w:r>
        <w:rPr>
          <w:rFonts w:ascii="仿宋" w:eastAsia="仿宋" w:hAnsi="仿宋" w:cs="仿宋" w:hint="eastAsia"/>
          <w:color w:val="000000"/>
          <w:sz w:val="28"/>
          <w:szCs w:val="28"/>
          <w:shd w:val="clear" w:color="auto" w:fill="FFFFFF"/>
        </w:rPr>
        <w:t>一定科技知识（高中及以上学历或有技术职称），</w:t>
      </w:r>
      <w:r>
        <w:rPr>
          <w:rFonts w:ascii="仿宋" w:eastAsia="仿宋" w:hAnsi="仿宋" w:cs="仿宋" w:hint="eastAsia"/>
          <w:color w:val="000000"/>
          <w:sz w:val="28"/>
          <w:szCs w:val="28"/>
          <w:shd w:val="clear" w:color="auto" w:fill="FFFFFF"/>
        </w:rPr>
        <w:t>无犯罪记录。</w:t>
      </w:r>
      <w:r>
        <w:rPr>
          <w:rFonts w:ascii="仿宋" w:eastAsia="仿宋" w:hAnsi="仿宋" w:cs="仿宋" w:hint="eastAsia"/>
          <w:sz w:val="28"/>
          <w:szCs w:val="28"/>
          <w:shd w:val="clear" w:color="auto" w:fill="FFFFFF"/>
        </w:rPr>
        <w:t>县域内从事或有意愿从事</w:t>
      </w:r>
      <w:r>
        <w:rPr>
          <w:rFonts w:ascii="仿宋" w:eastAsia="仿宋" w:hAnsi="仿宋" w:cs="仿宋" w:hint="eastAsia"/>
          <w:sz w:val="28"/>
          <w:szCs w:val="28"/>
          <w:shd w:val="clear" w:color="auto" w:fill="FFFFFF"/>
        </w:rPr>
        <w:t>农业农村</w:t>
      </w:r>
      <w:r>
        <w:rPr>
          <w:rFonts w:ascii="仿宋" w:eastAsia="仿宋" w:hAnsi="仿宋" w:cs="仿宋" w:hint="eastAsia"/>
          <w:sz w:val="28"/>
          <w:szCs w:val="28"/>
          <w:shd w:val="clear" w:color="auto" w:fill="FFFFFF"/>
        </w:rPr>
        <w:t>生产、经营、服务的返乡入乡</w:t>
      </w:r>
      <w:r>
        <w:rPr>
          <w:rFonts w:ascii="仿宋" w:eastAsia="仿宋" w:hAnsi="仿宋" w:cs="仿宋" w:hint="eastAsia"/>
          <w:sz w:val="28"/>
          <w:szCs w:val="28"/>
          <w:shd w:val="clear" w:color="auto" w:fill="FFFFFF"/>
        </w:rPr>
        <w:t>大学生、退役军人、农民工等群体优先。</w:t>
      </w:r>
      <w:r>
        <w:rPr>
          <w:rFonts w:ascii="仿宋" w:eastAsia="仿宋" w:hAnsi="仿宋" w:cs="仿宋" w:hint="eastAsia"/>
          <w:sz w:val="28"/>
          <w:szCs w:val="28"/>
          <w:shd w:val="clear" w:color="auto" w:fill="FFFFFF"/>
        </w:rPr>
        <w:t>乡村特色产业（</w:t>
      </w:r>
      <w:r>
        <w:rPr>
          <w:rFonts w:ascii="仿宋" w:eastAsia="仿宋" w:hAnsi="仿宋" w:cs="仿宋" w:hint="eastAsia"/>
          <w:sz w:val="28"/>
          <w:szCs w:val="28"/>
          <w:shd w:val="clear" w:color="auto" w:fill="FFFFFF"/>
        </w:rPr>
        <w:t>铁皮石斛）班学员从有一定产业规模的铁皮石斛企业</w:t>
      </w:r>
      <w:r>
        <w:rPr>
          <w:rFonts w:ascii="仿宋" w:eastAsia="仿宋" w:hAnsi="仿宋" w:cs="仿宋" w:hint="eastAsia"/>
          <w:sz w:val="28"/>
          <w:szCs w:val="28"/>
        </w:rPr>
        <w:lastRenderedPageBreak/>
        <w:t>法人</w:t>
      </w:r>
      <w:r>
        <w:rPr>
          <w:rFonts w:ascii="仿宋" w:eastAsia="仿宋" w:hAnsi="仿宋" w:cs="仿宋" w:hint="eastAsia"/>
          <w:sz w:val="28"/>
          <w:szCs w:val="28"/>
        </w:rPr>
        <w:t>、</w:t>
      </w:r>
      <w:r>
        <w:rPr>
          <w:rFonts w:ascii="仿宋" w:eastAsia="仿宋" w:hAnsi="仿宋" w:cs="仿宋" w:hint="eastAsia"/>
          <w:sz w:val="28"/>
          <w:szCs w:val="28"/>
        </w:rPr>
        <w:t>负责人、</w:t>
      </w:r>
      <w:r>
        <w:rPr>
          <w:rFonts w:ascii="仿宋" w:eastAsia="仿宋" w:hAnsi="仿宋" w:cs="仿宋" w:hint="eastAsia"/>
          <w:sz w:val="28"/>
          <w:szCs w:val="28"/>
        </w:rPr>
        <w:t>高管</w:t>
      </w:r>
      <w:r>
        <w:rPr>
          <w:rFonts w:ascii="仿宋" w:eastAsia="仿宋" w:hAnsi="仿宋" w:cs="仿宋" w:hint="eastAsia"/>
          <w:sz w:val="28"/>
          <w:szCs w:val="28"/>
        </w:rPr>
        <w:t>或技术</w:t>
      </w:r>
      <w:r>
        <w:rPr>
          <w:rFonts w:ascii="仿宋" w:eastAsia="仿宋" w:hAnsi="仿宋" w:cs="仿宋" w:hint="eastAsia"/>
          <w:sz w:val="28"/>
          <w:szCs w:val="28"/>
        </w:rPr>
        <w:t>骨干中进行遴选，</w:t>
      </w:r>
      <w:r>
        <w:rPr>
          <w:rFonts w:ascii="仿宋" w:eastAsia="仿宋" w:hAnsi="仿宋" w:cs="仿宋" w:hint="eastAsia"/>
          <w:color w:val="000000"/>
          <w:sz w:val="28"/>
          <w:szCs w:val="28"/>
          <w:shd w:val="clear" w:color="auto" w:fill="FFFFFF"/>
        </w:rPr>
        <w:t>年龄原则上</w:t>
      </w:r>
      <w:r>
        <w:rPr>
          <w:rFonts w:ascii="仿宋" w:eastAsia="仿宋" w:hAnsi="仿宋" w:cs="仿宋" w:hint="eastAsia"/>
          <w:color w:val="000000"/>
          <w:sz w:val="28"/>
          <w:szCs w:val="28"/>
          <w:shd w:val="clear" w:color="auto" w:fill="FFFFFF"/>
        </w:rPr>
        <w:t>18</w:t>
      </w:r>
      <w:r>
        <w:rPr>
          <w:rFonts w:ascii="仿宋" w:eastAsia="仿宋" w:hAnsi="仿宋" w:cs="仿宋" w:hint="eastAsia"/>
          <w:color w:val="000000"/>
          <w:sz w:val="28"/>
          <w:szCs w:val="28"/>
          <w:shd w:val="clear" w:color="auto" w:fill="FFFFFF"/>
        </w:rPr>
        <w:t>周岁</w:t>
      </w:r>
      <w:r>
        <w:rPr>
          <w:rFonts w:ascii="仿宋" w:eastAsia="仿宋" w:hAnsi="仿宋" w:cs="仿宋" w:hint="eastAsia"/>
          <w:color w:val="000000"/>
          <w:sz w:val="28"/>
          <w:szCs w:val="28"/>
          <w:shd w:val="clear" w:color="auto" w:fill="FFFFFF"/>
        </w:rPr>
        <w:t>-55</w:t>
      </w:r>
      <w:r>
        <w:rPr>
          <w:rFonts w:ascii="仿宋" w:eastAsia="仿宋" w:hAnsi="仿宋" w:cs="仿宋" w:hint="eastAsia"/>
          <w:color w:val="000000"/>
          <w:sz w:val="28"/>
          <w:szCs w:val="28"/>
          <w:shd w:val="clear" w:color="auto" w:fill="FFFFFF"/>
        </w:rPr>
        <w:t>周岁。创业创新班学员从县域内从事或有意愿从事农业农村生产、经营、服务的返乡入乡创新创业者中进行遴选，有一定创业创新经验的优先考虑，年龄原则上</w:t>
      </w:r>
      <w:r>
        <w:rPr>
          <w:rFonts w:ascii="仿宋" w:eastAsia="仿宋" w:hAnsi="仿宋" w:cs="仿宋" w:hint="eastAsia"/>
          <w:color w:val="000000"/>
          <w:sz w:val="28"/>
          <w:szCs w:val="28"/>
          <w:shd w:val="clear" w:color="auto" w:fill="FFFFFF"/>
        </w:rPr>
        <w:t>45</w:t>
      </w:r>
      <w:r>
        <w:rPr>
          <w:rFonts w:ascii="仿宋" w:eastAsia="仿宋" w:hAnsi="仿宋" w:cs="仿宋" w:hint="eastAsia"/>
          <w:color w:val="000000"/>
          <w:sz w:val="28"/>
          <w:szCs w:val="28"/>
          <w:shd w:val="clear" w:color="auto" w:fill="FFFFFF"/>
        </w:rPr>
        <w:t>周岁以下。乡村文化产业班从身在乡村、热爱乡村文化的非遗传承人、新农人、乡村文化带头人、返乡创业青年等新主体中遴选，</w:t>
      </w:r>
      <w:r>
        <w:rPr>
          <w:rFonts w:ascii="仿宋" w:eastAsia="仿宋" w:hAnsi="仿宋" w:cs="仿宋" w:hint="eastAsia"/>
          <w:color w:val="000000"/>
          <w:sz w:val="28"/>
          <w:szCs w:val="28"/>
          <w:shd w:val="clear" w:color="auto" w:fill="FFFFFF"/>
        </w:rPr>
        <w:t>年龄原则上</w:t>
      </w:r>
      <w:r>
        <w:rPr>
          <w:rFonts w:ascii="仿宋" w:eastAsia="仿宋" w:hAnsi="仿宋" w:cs="仿宋" w:hint="eastAsia"/>
          <w:color w:val="000000"/>
          <w:sz w:val="28"/>
          <w:szCs w:val="28"/>
          <w:shd w:val="clear" w:color="auto" w:fill="FFFFFF"/>
        </w:rPr>
        <w:t>18</w:t>
      </w:r>
      <w:r>
        <w:rPr>
          <w:rFonts w:ascii="仿宋" w:eastAsia="仿宋" w:hAnsi="仿宋" w:cs="仿宋" w:hint="eastAsia"/>
          <w:color w:val="000000"/>
          <w:sz w:val="28"/>
          <w:szCs w:val="28"/>
          <w:shd w:val="clear" w:color="auto" w:fill="FFFFFF"/>
        </w:rPr>
        <w:t>周岁</w:t>
      </w:r>
      <w:r>
        <w:rPr>
          <w:rFonts w:ascii="仿宋" w:eastAsia="仿宋" w:hAnsi="仿宋" w:cs="仿宋" w:hint="eastAsia"/>
          <w:color w:val="000000"/>
          <w:sz w:val="28"/>
          <w:szCs w:val="28"/>
          <w:shd w:val="clear" w:color="auto" w:fill="FFFFFF"/>
        </w:rPr>
        <w:t>-55</w:t>
      </w:r>
      <w:r>
        <w:rPr>
          <w:rFonts w:ascii="仿宋" w:eastAsia="仿宋" w:hAnsi="仿宋" w:cs="仿宋" w:hint="eastAsia"/>
          <w:color w:val="000000"/>
          <w:sz w:val="28"/>
          <w:szCs w:val="28"/>
          <w:shd w:val="clear" w:color="auto" w:fill="FFFFFF"/>
        </w:rPr>
        <w:t>周岁。</w:t>
      </w:r>
      <w:r>
        <w:rPr>
          <w:rFonts w:ascii="仿宋" w:eastAsia="仿宋" w:hAnsi="仿宋" w:cs="仿宋" w:hint="eastAsia"/>
          <w:sz w:val="28"/>
          <w:szCs w:val="28"/>
          <w:shd w:val="clear" w:color="auto" w:fill="FFFFFF"/>
        </w:rPr>
        <w:t>按照个人申请、协会及相关主管部门推荐、乡镇筛选、农业农村部门审核的方式确定培育对象。</w:t>
      </w:r>
    </w:p>
    <w:p w14:paraId="49DFA1D1" w14:textId="77777777" w:rsidR="001927FB" w:rsidRDefault="001927FB">
      <w:pPr>
        <w:spacing w:line="360" w:lineRule="auto"/>
        <w:rPr>
          <w:rFonts w:ascii="仿宋" w:eastAsia="仿宋" w:hAnsi="仿宋" w:cs="仿宋"/>
          <w:color w:val="000000"/>
          <w:sz w:val="30"/>
          <w:szCs w:val="30"/>
          <w:shd w:val="clear" w:color="auto" w:fill="FFFFFF"/>
        </w:rPr>
      </w:pPr>
    </w:p>
    <w:p w14:paraId="64CD708C" w14:textId="77777777" w:rsidR="001927FB" w:rsidRDefault="001F4E5D">
      <w:pPr>
        <w:spacing w:line="360" w:lineRule="auto"/>
        <w:jc w:val="center"/>
        <w:rPr>
          <w:rFonts w:ascii="黑体" w:eastAsia="黑体"/>
          <w:bCs/>
          <w:sz w:val="32"/>
          <w:szCs w:val="20"/>
        </w:rPr>
      </w:pPr>
      <w:r>
        <w:rPr>
          <w:rFonts w:ascii="黑体" w:eastAsia="黑体" w:hint="eastAsia"/>
          <w:bCs/>
          <w:sz w:val="32"/>
          <w:szCs w:val="20"/>
        </w:rPr>
        <w:t>第</w:t>
      </w:r>
      <w:r>
        <w:rPr>
          <w:rFonts w:ascii="黑体" w:eastAsia="黑体" w:hint="eastAsia"/>
          <w:bCs/>
          <w:sz w:val="32"/>
          <w:szCs w:val="20"/>
        </w:rPr>
        <w:t>三</w:t>
      </w:r>
      <w:r>
        <w:rPr>
          <w:rFonts w:ascii="黑体" w:eastAsia="黑体" w:hint="eastAsia"/>
          <w:bCs/>
          <w:sz w:val="32"/>
          <w:szCs w:val="20"/>
        </w:rPr>
        <w:t>章</w:t>
      </w:r>
      <w:r>
        <w:rPr>
          <w:rFonts w:ascii="黑体" w:eastAsia="黑体" w:hint="eastAsia"/>
          <w:bCs/>
          <w:sz w:val="32"/>
          <w:szCs w:val="20"/>
        </w:rPr>
        <w:t xml:space="preserve">  </w:t>
      </w:r>
      <w:r>
        <w:rPr>
          <w:rFonts w:ascii="黑体" w:eastAsia="黑体" w:hint="eastAsia"/>
          <w:bCs/>
          <w:sz w:val="32"/>
          <w:szCs w:val="20"/>
        </w:rPr>
        <w:t>培训资金的标准</w:t>
      </w:r>
      <w:r>
        <w:rPr>
          <w:rFonts w:ascii="黑体" w:eastAsia="黑体" w:hint="eastAsia"/>
          <w:bCs/>
          <w:sz w:val="32"/>
          <w:szCs w:val="20"/>
        </w:rPr>
        <w:t>及使用原则</w:t>
      </w:r>
    </w:p>
    <w:p w14:paraId="25C76A46" w14:textId="77777777" w:rsidR="001927FB" w:rsidRDefault="001F4E5D">
      <w:pPr>
        <w:spacing w:line="360" w:lineRule="auto"/>
        <w:ind w:firstLineChars="200" w:firstLine="560"/>
        <w:rPr>
          <w:rFonts w:ascii="仿宋" w:eastAsia="仿宋" w:hAnsi="仿宋" w:cs="仿宋"/>
          <w:kern w:val="10"/>
          <w:sz w:val="28"/>
          <w:szCs w:val="28"/>
        </w:rPr>
      </w:pPr>
      <w:r>
        <w:rPr>
          <w:rFonts w:ascii="仿宋" w:eastAsia="仿宋" w:hAnsi="仿宋" w:cs="仿宋" w:hint="eastAsia"/>
          <w:kern w:val="10"/>
          <w:sz w:val="28"/>
          <w:szCs w:val="28"/>
        </w:rPr>
        <w:t>第</w:t>
      </w:r>
      <w:r>
        <w:rPr>
          <w:rFonts w:ascii="仿宋" w:eastAsia="仿宋" w:hAnsi="仿宋" w:cs="仿宋" w:hint="eastAsia"/>
          <w:kern w:val="10"/>
          <w:sz w:val="28"/>
          <w:szCs w:val="28"/>
        </w:rPr>
        <w:t>五</w:t>
      </w:r>
      <w:r>
        <w:rPr>
          <w:rFonts w:ascii="仿宋" w:eastAsia="仿宋" w:hAnsi="仿宋" w:cs="仿宋" w:hint="eastAsia"/>
          <w:kern w:val="10"/>
          <w:sz w:val="28"/>
          <w:szCs w:val="28"/>
        </w:rPr>
        <w:t>条</w:t>
      </w:r>
      <w:r>
        <w:rPr>
          <w:rFonts w:ascii="仿宋" w:eastAsia="仿宋" w:hAnsi="仿宋" w:cs="仿宋" w:hint="eastAsia"/>
          <w:kern w:val="10"/>
          <w:sz w:val="28"/>
          <w:szCs w:val="28"/>
        </w:rPr>
        <w:t xml:space="preserve"> </w:t>
      </w:r>
      <w:r>
        <w:rPr>
          <w:rFonts w:ascii="仿宋" w:eastAsia="仿宋" w:hAnsi="仿宋" w:cs="仿宋" w:hint="eastAsia"/>
          <w:kern w:val="10"/>
          <w:sz w:val="28"/>
          <w:szCs w:val="28"/>
        </w:rPr>
        <w:t>方案里的培训项目有文件规定的按规定结算，</w:t>
      </w:r>
      <w:proofErr w:type="gramStart"/>
      <w:r>
        <w:rPr>
          <w:rFonts w:ascii="仿宋" w:eastAsia="仿宋" w:hAnsi="仿宋" w:cs="仿宋" w:hint="eastAsia"/>
          <w:kern w:val="10"/>
          <w:sz w:val="28"/>
          <w:szCs w:val="28"/>
        </w:rPr>
        <w:t>无文件</w:t>
      </w:r>
      <w:proofErr w:type="gramEnd"/>
      <w:r>
        <w:rPr>
          <w:rFonts w:ascii="仿宋" w:eastAsia="仿宋" w:hAnsi="仿宋" w:cs="仿宋" w:hint="eastAsia"/>
          <w:kern w:val="10"/>
          <w:sz w:val="28"/>
          <w:szCs w:val="28"/>
        </w:rPr>
        <w:t>依据的按实际支出结算。</w:t>
      </w:r>
    </w:p>
    <w:p w14:paraId="5AF86351" w14:textId="77777777" w:rsidR="001927FB" w:rsidRDefault="001F4E5D">
      <w:pPr>
        <w:spacing w:line="360" w:lineRule="auto"/>
        <w:ind w:firstLineChars="200" w:firstLine="560"/>
        <w:rPr>
          <w:rFonts w:ascii="仿宋" w:eastAsia="仿宋" w:hAnsi="仿宋" w:cs="仿宋"/>
          <w:kern w:val="10"/>
          <w:sz w:val="28"/>
          <w:szCs w:val="28"/>
        </w:rPr>
      </w:pPr>
      <w:r>
        <w:rPr>
          <w:rFonts w:ascii="仿宋" w:eastAsia="仿宋" w:hAnsi="仿宋" w:cs="仿宋" w:hint="eastAsia"/>
          <w:kern w:val="10"/>
          <w:sz w:val="28"/>
          <w:szCs w:val="28"/>
        </w:rPr>
        <w:t>资金使用依据文件：</w:t>
      </w:r>
      <w:proofErr w:type="gramStart"/>
      <w:r>
        <w:rPr>
          <w:rFonts w:ascii="仿宋" w:eastAsia="仿宋" w:hAnsi="仿宋" w:cs="仿宋" w:hint="eastAsia"/>
          <w:kern w:val="10"/>
          <w:sz w:val="28"/>
          <w:szCs w:val="28"/>
        </w:rPr>
        <w:t>浙财行</w:t>
      </w:r>
      <w:proofErr w:type="gramEnd"/>
      <w:r>
        <w:rPr>
          <w:rFonts w:ascii="仿宋" w:eastAsia="仿宋" w:hAnsi="仿宋" w:cs="仿宋" w:hint="eastAsia"/>
          <w:kern w:val="10"/>
          <w:sz w:val="28"/>
          <w:szCs w:val="28"/>
        </w:rPr>
        <w:t>【</w:t>
      </w:r>
      <w:r>
        <w:rPr>
          <w:rFonts w:ascii="仿宋" w:eastAsia="仿宋" w:hAnsi="仿宋" w:cs="仿宋" w:hint="eastAsia"/>
          <w:kern w:val="10"/>
          <w:sz w:val="28"/>
          <w:szCs w:val="28"/>
        </w:rPr>
        <w:t>2022</w:t>
      </w:r>
      <w:r>
        <w:rPr>
          <w:rFonts w:ascii="仿宋" w:eastAsia="仿宋" w:hAnsi="仿宋" w:cs="仿宋" w:hint="eastAsia"/>
          <w:kern w:val="10"/>
          <w:sz w:val="28"/>
          <w:szCs w:val="28"/>
        </w:rPr>
        <w:t>】</w:t>
      </w:r>
      <w:r>
        <w:rPr>
          <w:rFonts w:ascii="仿宋" w:eastAsia="仿宋" w:hAnsi="仿宋" w:cs="仿宋" w:hint="eastAsia"/>
          <w:kern w:val="10"/>
          <w:sz w:val="28"/>
          <w:szCs w:val="28"/>
        </w:rPr>
        <w:t>13</w:t>
      </w:r>
      <w:r>
        <w:rPr>
          <w:rFonts w:ascii="仿宋" w:eastAsia="仿宋" w:hAnsi="仿宋" w:cs="仿宋" w:hint="eastAsia"/>
          <w:kern w:val="10"/>
          <w:sz w:val="28"/>
          <w:szCs w:val="28"/>
        </w:rPr>
        <w:t>号文件、温财行【</w:t>
      </w:r>
      <w:r>
        <w:rPr>
          <w:rFonts w:ascii="仿宋" w:eastAsia="仿宋" w:hAnsi="仿宋" w:cs="仿宋" w:hint="eastAsia"/>
          <w:kern w:val="10"/>
          <w:sz w:val="28"/>
          <w:szCs w:val="28"/>
        </w:rPr>
        <w:t>2016</w:t>
      </w:r>
      <w:r>
        <w:rPr>
          <w:rFonts w:ascii="仿宋" w:eastAsia="仿宋" w:hAnsi="仿宋" w:cs="仿宋" w:hint="eastAsia"/>
          <w:kern w:val="10"/>
          <w:sz w:val="28"/>
          <w:szCs w:val="28"/>
        </w:rPr>
        <w:t>】</w:t>
      </w:r>
      <w:r>
        <w:rPr>
          <w:rFonts w:ascii="仿宋" w:eastAsia="仿宋" w:hAnsi="仿宋" w:cs="仿宋" w:hint="eastAsia"/>
          <w:kern w:val="10"/>
          <w:sz w:val="28"/>
          <w:szCs w:val="28"/>
        </w:rPr>
        <w:t>637</w:t>
      </w:r>
      <w:r>
        <w:rPr>
          <w:rFonts w:ascii="仿宋" w:eastAsia="仿宋" w:hAnsi="仿宋" w:cs="仿宋" w:hint="eastAsia"/>
          <w:kern w:val="10"/>
          <w:sz w:val="28"/>
          <w:szCs w:val="28"/>
        </w:rPr>
        <w:t>号文件、乐财行【</w:t>
      </w:r>
      <w:r>
        <w:rPr>
          <w:rFonts w:ascii="仿宋" w:eastAsia="仿宋" w:hAnsi="仿宋" w:cs="仿宋" w:hint="eastAsia"/>
          <w:kern w:val="10"/>
          <w:sz w:val="28"/>
          <w:szCs w:val="28"/>
        </w:rPr>
        <w:t>2024</w:t>
      </w:r>
      <w:r>
        <w:rPr>
          <w:rFonts w:ascii="仿宋" w:eastAsia="仿宋" w:hAnsi="仿宋" w:cs="仿宋" w:hint="eastAsia"/>
          <w:kern w:val="10"/>
          <w:sz w:val="28"/>
          <w:szCs w:val="28"/>
        </w:rPr>
        <w:t>】</w:t>
      </w:r>
      <w:r>
        <w:rPr>
          <w:rFonts w:ascii="仿宋" w:eastAsia="仿宋" w:hAnsi="仿宋" w:cs="仿宋" w:hint="eastAsia"/>
          <w:kern w:val="10"/>
          <w:sz w:val="28"/>
          <w:szCs w:val="28"/>
        </w:rPr>
        <w:t>65</w:t>
      </w:r>
      <w:r>
        <w:rPr>
          <w:rFonts w:ascii="仿宋" w:eastAsia="仿宋" w:hAnsi="仿宋" w:cs="仿宋" w:hint="eastAsia"/>
          <w:kern w:val="10"/>
          <w:sz w:val="28"/>
          <w:szCs w:val="28"/>
        </w:rPr>
        <w:t>号文件等。</w:t>
      </w:r>
    </w:p>
    <w:p w14:paraId="19737845" w14:textId="77777777" w:rsidR="001927FB" w:rsidRDefault="001F4E5D">
      <w:pPr>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kern w:val="10"/>
          <w:sz w:val="28"/>
          <w:szCs w:val="28"/>
        </w:rPr>
        <w:t>第六条</w:t>
      </w:r>
      <w:r>
        <w:rPr>
          <w:rFonts w:ascii="仿宋" w:eastAsia="仿宋" w:hAnsi="仿宋" w:cs="仿宋" w:hint="eastAsia"/>
          <w:kern w:val="10"/>
          <w:sz w:val="28"/>
          <w:szCs w:val="28"/>
        </w:rPr>
        <w:t xml:space="preserve"> </w:t>
      </w:r>
      <w:r>
        <w:rPr>
          <w:rFonts w:ascii="仿宋" w:eastAsia="仿宋" w:hAnsi="仿宋" w:cs="仿宋" w:hint="eastAsia"/>
          <w:kern w:val="10"/>
          <w:sz w:val="28"/>
          <w:szCs w:val="28"/>
        </w:rPr>
        <w:t>高素质农民培育学用贯通综合试点项目</w:t>
      </w:r>
      <w:r>
        <w:rPr>
          <w:rFonts w:ascii="仿宋" w:eastAsia="仿宋" w:hAnsi="仿宋" w:cs="仿宋" w:hint="eastAsia"/>
          <w:sz w:val="28"/>
          <w:szCs w:val="28"/>
        </w:rPr>
        <w:t>的具体补助标准为：</w:t>
      </w:r>
      <w:r>
        <w:rPr>
          <w:rFonts w:ascii="仿宋" w:eastAsia="仿宋" w:hAnsi="仿宋" w:cs="仿宋" w:hint="eastAsia"/>
          <w:color w:val="000000"/>
          <w:sz w:val="28"/>
          <w:szCs w:val="28"/>
          <w:shd w:val="clear" w:color="auto" w:fill="FFFFFF"/>
        </w:rPr>
        <w:t>每人培育经费</w:t>
      </w:r>
      <w:r>
        <w:rPr>
          <w:rFonts w:ascii="仿宋" w:eastAsia="仿宋" w:hAnsi="仿宋" w:cs="仿宋" w:hint="eastAsia"/>
          <w:color w:val="000000"/>
          <w:sz w:val="28"/>
          <w:szCs w:val="28"/>
          <w:shd w:val="clear" w:color="auto" w:fill="FFFFFF"/>
        </w:rPr>
        <w:t>1.6</w:t>
      </w:r>
      <w:r>
        <w:rPr>
          <w:rFonts w:ascii="仿宋" w:eastAsia="仿宋" w:hAnsi="仿宋" w:cs="仿宋" w:hint="eastAsia"/>
          <w:color w:val="000000"/>
          <w:sz w:val="28"/>
          <w:szCs w:val="28"/>
          <w:shd w:val="clear" w:color="auto" w:fill="FFFFFF"/>
        </w:rPr>
        <w:t>万元，培育时间</w:t>
      </w:r>
      <w:r>
        <w:rPr>
          <w:rFonts w:ascii="仿宋" w:eastAsia="仿宋" w:hAnsi="仿宋" w:cs="仿宋" w:hint="eastAsia"/>
          <w:color w:val="000000"/>
          <w:sz w:val="28"/>
          <w:szCs w:val="28"/>
          <w:shd w:val="clear" w:color="auto" w:fill="FFFFFF"/>
        </w:rPr>
        <w:t>2</w:t>
      </w:r>
      <w:r>
        <w:rPr>
          <w:rFonts w:ascii="仿宋" w:eastAsia="仿宋" w:hAnsi="仿宋" w:cs="仿宋" w:hint="eastAsia"/>
          <w:color w:val="000000"/>
          <w:sz w:val="28"/>
          <w:szCs w:val="28"/>
          <w:shd w:val="clear" w:color="auto" w:fill="FFFFFF"/>
        </w:rPr>
        <w:t>年。具体支出费用包括：调研与宣传费用、师资与专家费用、场地与设施费用、考察与座谈费用、技能比武与竞赛费用、培育指导与跟踪服务费用等。</w:t>
      </w:r>
    </w:p>
    <w:p w14:paraId="73CCEA02" w14:textId="77777777" w:rsidR="001927FB" w:rsidRDefault="001F4E5D">
      <w:pPr>
        <w:spacing w:line="360" w:lineRule="auto"/>
        <w:ind w:firstLine="560"/>
        <w:rPr>
          <w:rFonts w:ascii="仿宋" w:eastAsia="仿宋" w:hAnsi="仿宋" w:cs="仿宋"/>
          <w:kern w:val="10"/>
          <w:sz w:val="28"/>
          <w:szCs w:val="28"/>
        </w:rPr>
      </w:pPr>
      <w:r>
        <w:rPr>
          <w:rFonts w:ascii="仿宋" w:eastAsia="仿宋" w:hAnsi="仿宋" w:cs="仿宋" w:hint="eastAsia"/>
          <w:color w:val="000000"/>
          <w:sz w:val="28"/>
          <w:szCs w:val="28"/>
          <w:shd w:val="clear" w:color="auto" w:fill="FFFFFF"/>
        </w:rPr>
        <w:t>在温州市内的培训</w:t>
      </w:r>
      <w:proofErr w:type="gramStart"/>
      <w:r>
        <w:rPr>
          <w:rFonts w:ascii="仿宋" w:eastAsia="仿宋" w:hAnsi="仿宋" w:cs="仿宋" w:hint="eastAsia"/>
          <w:color w:val="000000"/>
          <w:sz w:val="28"/>
          <w:szCs w:val="28"/>
          <w:shd w:val="clear" w:color="auto" w:fill="FFFFFF"/>
        </w:rPr>
        <w:t>费按照</w:t>
      </w:r>
      <w:proofErr w:type="gramEnd"/>
      <w:r>
        <w:rPr>
          <w:rFonts w:ascii="仿宋" w:eastAsia="仿宋" w:hAnsi="仿宋" w:cs="仿宋" w:hint="eastAsia"/>
          <w:kern w:val="10"/>
          <w:sz w:val="28"/>
          <w:szCs w:val="28"/>
        </w:rPr>
        <w:t>乐财行【</w:t>
      </w:r>
      <w:r>
        <w:rPr>
          <w:rFonts w:ascii="仿宋" w:eastAsia="仿宋" w:hAnsi="仿宋" w:cs="仿宋" w:hint="eastAsia"/>
          <w:kern w:val="10"/>
          <w:sz w:val="28"/>
          <w:szCs w:val="28"/>
        </w:rPr>
        <w:t>2024</w:t>
      </w:r>
      <w:r>
        <w:rPr>
          <w:rFonts w:ascii="仿宋" w:eastAsia="仿宋" w:hAnsi="仿宋" w:cs="仿宋" w:hint="eastAsia"/>
          <w:kern w:val="10"/>
          <w:sz w:val="28"/>
          <w:szCs w:val="28"/>
        </w:rPr>
        <w:t>】</w:t>
      </w:r>
      <w:r>
        <w:rPr>
          <w:rFonts w:ascii="仿宋" w:eastAsia="仿宋" w:hAnsi="仿宋" w:cs="仿宋" w:hint="eastAsia"/>
          <w:kern w:val="10"/>
          <w:sz w:val="28"/>
          <w:szCs w:val="28"/>
        </w:rPr>
        <w:t>65</w:t>
      </w:r>
      <w:r>
        <w:rPr>
          <w:rFonts w:ascii="仿宋" w:eastAsia="仿宋" w:hAnsi="仿宋" w:cs="仿宋" w:hint="eastAsia"/>
          <w:kern w:val="10"/>
          <w:sz w:val="28"/>
          <w:szCs w:val="28"/>
        </w:rPr>
        <w:t>号文件标准，乐清市域内</w:t>
      </w:r>
      <w:r>
        <w:rPr>
          <w:rFonts w:ascii="仿宋" w:eastAsia="仿宋" w:hAnsi="仿宋" w:cs="仿宋" w:hint="eastAsia"/>
          <w:kern w:val="10"/>
          <w:sz w:val="28"/>
          <w:szCs w:val="28"/>
        </w:rPr>
        <w:t>330</w:t>
      </w:r>
      <w:r>
        <w:rPr>
          <w:rFonts w:ascii="仿宋" w:eastAsia="仿宋" w:hAnsi="仿宋" w:cs="仿宋" w:hint="eastAsia"/>
          <w:kern w:val="10"/>
          <w:sz w:val="28"/>
          <w:szCs w:val="28"/>
        </w:rPr>
        <w:t>元</w:t>
      </w:r>
      <w:r>
        <w:rPr>
          <w:rFonts w:ascii="仿宋" w:eastAsia="仿宋" w:hAnsi="仿宋" w:cs="仿宋" w:hint="eastAsia"/>
          <w:kern w:val="10"/>
          <w:sz w:val="28"/>
          <w:szCs w:val="28"/>
        </w:rPr>
        <w:t>/</w:t>
      </w:r>
      <w:r>
        <w:rPr>
          <w:rFonts w:ascii="仿宋" w:eastAsia="仿宋" w:hAnsi="仿宋" w:cs="仿宋" w:hint="eastAsia"/>
          <w:kern w:val="10"/>
          <w:sz w:val="28"/>
          <w:szCs w:val="28"/>
        </w:rPr>
        <w:t>人</w:t>
      </w:r>
      <w:r>
        <w:rPr>
          <w:rFonts w:ascii="仿宋" w:eastAsia="仿宋" w:hAnsi="仿宋" w:cs="仿宋" w:hint="eastAsia"/>
          <w:kern w:val="10"/>
          <w:sz w:val="28"/>
          <w:szCs w:val="28"/>
        </w:rPr>
        <w:t>/</w:t>
      </w:r>
      <w:r>
        <w:rPr>
          <w:rFonts w:ascii="仿宋" w:eastAsia="仿宋" w:hAnsi="仿宋" w:cs="仿宋" w:hint="eastAsia"/>
          <w:kern w:val="10"/>
          <w:sz w:val="28"/>
          <w:szCs w:val="28"/>
        </w:rPr>
        <w:t>天，乐清市域外</w:t>
      </w:r>
      <w:r>
        <w:rPr>
          <w:rFonts w:ascii="仿宋" w:eastAsia="仿宋" w:hAnsi="仿宋" w:cs="仿宋" w:hint="eastAsia"/>
          <w:kern w:val="10"/>
          <w:sz w:val="28"/>
          <w:szCs w:val="28"/>
        </w:rPr>
        <w:t>390</w:t>
      </w:r>
      <w:r>
        <w:rPr>
          <w:rFonts w:ascii="仿宋" w:eastAsia="仿宋" w:hAnsi="仿宋" w:cs="仿宋" w:hint="eastAsia"/>
          <w:kern w:val="10"/>
          <w:sz w:val="28"/>
          <w:szCs w:val="28"/>
        </w:rPr>
        <w:t>元</w:t>
      </w:r>
      <w:r>
        <w:rPr>
          <w:rFonts w:ascii="仿宋" w:eastAsia="仿宋" w:hAnsi="仿宋" w:cs="仿宋" w:hint="eastAsia"/>
          <w:kern w:val="10"/>
          <w:sz w:val="28"/>
          <w:szCs w:val="28"/>
        </w:rPr>
        <w:t>/</w:t>
      </w:r>
      <w:r>
        <w:rPr>
          <w:rFonts w:ascii="仿宋" w:eastAsia="仿宋" w:hAnsi="仿宋" w:cs="仿宋" w:hint="eastAsia"/>
          <w:kern w:val="10"/>
          <w:sz w:val="28"/>
          <w:szCs w:val="28"/>
        </w:rPr>
        <w:t>人</w:t>
      </w:r>
      <w:r>
        <w:rPr>
          <w:rFonts w:ascii="仿宋" w:eastAsia="仿宋" w:hAnsi="仿宋" w:cs="仿宋" w:hint="eastAsia"/>
          <w:kern w:val="10"/>
          <w:sz w:val="28"/>
          <w:szCs w:val="28"/>
        </w:rPr>
        <w:t>/</w:t>
      </w:r>
      <w:r>
        <w:rPr>
          <w:rFonts w:ascii="仿宋" w:eastAsia="仿宋" w:hAnsi="仿宋" w:cs="仿宋" w:hint="eastAsia"/>
          <w:kern w:val="10"/>
          <w:sz w:val="28"/>
          <w:szCs w:val="28"/>
        </w:rPr>
        <w:t>天，师资费单列。</w:t>
      </w:r>
    </w:p>
    <w:p w14:paraId="407D977F" w14:textId="77777777" w:rsidR="001927FB" w:rsidRDefault="001F4E5D">
      <w:pPr>
        <w:spacing w:line="360" w:lineRule="auto"/>
        <w:ind w:firstLine="560"/>
        <w:rPr>
          <w:rFonts w:ascii="仿宋" w:eastAsia="仿宋" w:hAnsi="仿宋" w:cs="仿宋"/>
          <w:kern w:val="10"/>
          <w:sz w:val="28"/>
          <w:szCs w:val="28"/>
        </w:rPr>
      </w:pPr>
      <w:r>
        <w:rPr>
          <w:rFonts w:ascii="仿宋" w:eastAsia="仿宋" w:hAnsi="仿宋" w:cs="仿宋" w:hint="eastAsia"/>
          <w:kern w:val="10"/>
          <w:sz w:val="28"/>
          <w:szCs w:val="28"/>
        </w:rPr>
        <w:t>外出考察实</w:t>
      </w:r>
      <w:proofErr w:type="gramStart"/>
      <w:r>
        <w:rPr>
          <w:rFonts w:ascii="仿宋" w:eastAsia="仿宋" w:hAnsi="仿宋" w:cs="仿宋" w:hint="eastAsia"/>
          <w:kern w:val="10"/>
          <w:sz w:val="28"/>
          <w:szCs w:val="28"/>
        </w:rPr>
        <w:t>训费用按照浙财行</w:t>
      </w:r>
      <w:proofErr w:type="gramEnd"/>
      <w:r>
        <w:rPr>
          <w:rFonts w:ascii="仿宋" w:eastAsia="仿宋" w:hAnsi="仿宋" w:cs="仿宋" w:hint="eastAsia"/>
          <w:kern w:val="10"/>
          <w:sz w:val="28"/>
          <w:szCs w:val="28"/>
        </w:rPr>
        <w:t>【</w:t>
      </w:r>
      <w:r>
        <w:rPr>
          <w:rFonts w:ascii="仿宋" w:eastAsia="仿宋" w:hAnsi="仿宋" w:cs="仿宋" w:hint="eastAsia"/>
          <w:kern w:val="10"/>
          <w:sz w:val="28"/>
          <w:szCs w:val="28"/>
        </w:rPr>
        <w:t>2022</w:t>
      </w:r>
      <w:r>
        <w:rPr>
          <w:rFonts w:ascii="仿宋" w:eastAsia="仿宋" w:hAnsi="仿宋" w:cs="仿宋" w:hint="eastAsia"/>
          <w:kern w:val="10"/>
          <w:sz w:val="28"/>
          <w:szCs w:val="28"/>
        </w:rPr>
        <w:t>】</w:t>
      </w:r>
      <w:r>
        <w:rPr>
          <w:rFonts w:ascii="仿宋" w:eastAsia="仿宋" w:hAnsi="仿宋" w:cs="仿宋" w:hint="eastAsia"/>
          <w:kern w:val="10"/>
          <w:sz w:val="28"/>
          <w:szCs w:val="28"/>
        </w:rPr>
        <w:t>13</w:t>
      </w:r>
      <w:r>
        <w:rPr>
          <w:rFonts w:ascii="仿宋" w:eastAsia="仿宋" w:hAnsi="仿宋" w:cs="仿宋" w:hint="eastAsia"/>
          <w:kern w:val="10"/>
          <w:sz w:val="28"/>
          <w:szCs w:val="28"/>
        </w:rPr>
        <w:t>号文件、温财行【</w:t>
      </w:r>
      <w:r>
        <w:rPr>
          <w:rFonts w:ascii="仿宋" w:eastAsia="仿宋" w:hAnsi="仿宋" w:cs="仿宋" w:hint="eastAsia"/>
          <w:kern w:val="10"/>
          <w:sz w:val="28"/>
          <w:szCs w:val="28"/>
        </w:rPr>
        <w:t>2016</w:t>
      </w:r>
      <w:r>
        <w:rPr>
          <w:rFonts w:ascii="仿宋" w:eastAsia="仿宋" w:hAnsi="仿宋" w:cs="仿宋" w:hint="eastAsia"/>
          <w:kern w:val="10"/>
          <w:sz w:val="28"/>
          <w:szCs w:val="28"/>
        </w:rPr>
        <w:t>】</w:t>
      </w:r>
      <w:r>
        <w:rPr>
          <w:rFonts w:ascii="仿宋" w:eastAsia="仿宋" w:hAnsi="仿宋" w:cs="仿宋" w:hint="eastAsia"/>
          <w:kern w:val="10"/>
          <w:sz w:val="28"/>
          <w:szCs w:val="28"/>
        </w:rPr>
        <w:t>637</w:t>
      </w:r>
      <w:r>
        <w:rPr>
          <w:rFonts w:ascii="仿宋" w:eastAsia="仿宋" w:hAnsi="仿宋" w:cs="仿宋" w:hint="eastAsia"/>
          <w:kern w:val="10"/>
          <w:sz w:val="28"/>
          <w:szCs w:val="28"/>
        </w:rPr>
        <w:t>号文件标准，</w:t>
      </w:r>
      <w:r>
        <w:rPr>
          <w:rFonts w:ascii="仿宋" w:eastAsia="仿宋" w:hAnsi="仿宋" w:cs="仿宋" w:hint="eastAsia"/>
          <w:kern w:val="10"/>
          <w:sz w:val="28"/>
          <w:szCs w:val="28"/>
        </w:rPr>
        <w:t>550</w:t>
      </w:r>
      <w:r>
        <w:rPr>
          <w:rFonts w:ascii="仿宋" w:eastAsia="仿宋" w:hAnsi="仿宋" w:cs="仿宋" w:hint="eastAsia"/>
          <w:kern w:val="10"/>
          <w:sz w:val="28"/>
          <w:szCs w:val="28"/>
        </w:rPr>
        <w:t>元</w:t>
      </w:r>
      <w:r>
        <w:rPr>
          <w:rFonts w:ascii="仿宋" w:eastAsia="仿宋" w:hAnsi="仿宋" w:cs="仿宋" w:hint="eastAsia"/>
          <w:kern w:val="10"/>
          <w:sz w:val="28"/>
          <w:szCs w:val="28"/>
        </w:rPr>
        <w:t>/</w:t>
      </w:r>
      <w:r>
        <w:rPr>
          <w:rFonts w:ascii="仿宋" w:eastAsia="仿宋" w:hAnsi="仿宋" w:cs="仿宋" w:hint="eastAsia"/>
          <w:kern w:val="10"/>
          <w:sz w:val="28"/>
          <w:szCs w:val="28"/>
        </w:rPr>
        <w:t>人</w:t>
      </w:r>
      <w:r>
        <w:rPr>
          <w:rFonts w:ascii="仿宋" w:eastAsia="仿宋" w:hAnsi="仿宋" w:cs="仿宋" w:hint="eastAsia"/>
          <w:kern w:val="10"/>
          <w:sz w:val="28"/>
          <w:szCs w:val="28"/>
        </w:rPr>
        <w:t>/</w:t>
      </w:r>
      <w:r>
        <w:rPr>
          <w:rFonts w:ascii="仿宋" w:eastAsia="仿宋" w:hAnsi="仿宋" w:cs="仿宋" w:hint="eastAsia"/>
          <w:kern w:val="10"/>
          <w:sz w:val="28"/>
          <w:szCs w:val="28"/>
        </w:rPr>
        <w:t>天（不包括培训头尾往返发生的城市间公共交通费），师资费单列。参训人员及工作人员培训头尾往返发生</w:t>
      </w:r>
      <w:r>
        <w:rPr>
          <w:rFonts w:ascii="仿宋" w:eastAsia="仿宋" w:hAnsi="仿宋" w:cs="仿宋" w:hint="eastAsia"/>
          <w:kern w:val="10"/>
          <w:sz w:val="28"/>
          <w:szCs w:val="28"/>
        </w:rPr>
        <w:lastRenderedPageBreak/>
        <w:t>的城市间公共交通费在项目</w:t>
      </w:r>
      <w:r>
        <w:rPr>
          <w:rFonts w:ascii="仿宋" w:eastAsia="仿宋" w:hAnsi="仿宋" w:cs="仿宋" w:hint="eastAsia"/>
          <w:kern w:val="10"/>
          <w:sz w:val="28"/>
          <w:szCs w:val="28"/>
        </w:rPr>
        <w:t>里列支。</w:t>
      </w:r>
    </w:p>
    <w:p w14:paraId="237FC75E" w14:textId="77777777" w:rsidR="001927FB" w:rsidRDefault="001F4E5D">
      <w:pPr>
        <w:spacing w:line="360" w:lineRule="auto"/>
        <w:ind w:firstLine="560"/>
        <w:rPr>
          <w:rFonts w:ascii="仿宋" w:eastAsia="仿宋" w:hAnsi="仿宋" w:cs="仿宋"/>
          <w:kern w:val="10"/>
          <w:sz w:val="28"/>
          <w:szCs w:val="28"/>
        </w:rPr>
      </w:pPr>
      <w:r>
        <w:rPr>
          <w:rFonts w:ascii="仿宋" w:eastAsia="仿宋" w:hAnsi="仿宋" w:cs="仿宋"/>
          <w:kern w:val="10"/>
          <w:sz w:val="28"/>
          <w:szCs w:val="28"/>
        </w:rPr>
        <w:t>组织培训</w:t>
      </w:r>
      <w:r>
        <w:rPr>
          <w:rFonts w:ascii="仿宋" w:eastAsia="仿宋" w:hAnsi="仿宋" w:cs="仿宋" w:hint="eastAsia"/>
          <w:kern w:val="10"/>
          <w:sz w:val="28"/>
          <w:szCs w:val="28"/>
        </w:rPr>
        <w:t>、考察实训</w:t>
      </w:r>
      <w:r>
        <w:rPr>
          <w:rFonts w:ascii="仿宋" w:eastAsia="仿宋" w:hAnsi="仿宋" w:cs="仿宋"/>
          <w:kern w:val="10"/>
          <w:sz w:val="28"/>
          <w:szCs w:val="28"/>
        </w:rPr>
        <w:t>的工作人员控制在参训人员数量的</w:t>
      </w:r>
      <w:r>
        <w:rPr>
          <w:rFonts w:ascii="仿宋" w:eastAsia="仿宋" w:hAnsi="仿宋" w:cs="仿宋"/>
          <w:kern w:val="10"/>
          <w:sz w:val="28"/>
          <w:szCs w:val="28"/>
        </w:rPr>
        <w:t>10%</w:t>
      </w:r>
      <w:r>
        <w:rPr>
          <w:rFonts w:ascii="仿宋" w:eastAsia="仿宋" w:hAnsi="仿宋" w:cs="仿宋"/>
          <w:kern w:val="10"/>
          <w:sz w:val="28"/>
          <w:szCs w:val="28"/>
        </w:rPr>
        <w:t>以内，最多不超过</w:t>
      </w:r>
      <w:r>
        <w:rPr>
          <w:rFonts w:ascii="仿宋" w:eastAsia="仿宋" w:hAnsi="仿宋" w:cs="仿宋"/>
          <w:kern w:val="10"/>
          <w:sz w:val="28"/>
          <w:szCs w:val="28"/>
        </w:rPr>
        <w:t>10</w:t>
      </w:r>
      <w:r>
        <w:rPr>
          <w:rFonts w:ascii="仿宋" w:eastAsia="仿宋" w:hAnsi="仿宋" w:cs="仿宋"/>
          <w:kern w:val="10"/>
          <w:sz w:val="28"/>
          <w:szCs w:val="28"/>
        </w:rPr>
        <w:t>人</w:t>
      </w:r>
      <w:r>
        <w:rPr>
          <w:rFonts w:ascii="仿宋" w:eastAsia="仿宋" w:hAnsi="仿宋" w:cs="仿宋" w:hint="eastAsia"/>
          <w:kern w:val="10"/>
          <w:sz w:val="28"/>
          <w:szCs w:val="28"/>
        </w:rPr>
        <w:t>，工作人员产生的费用在项目里列支</w:t>
      </w:r>
      <w:r>
        <w:rPr>
          <w:rFonts w:ascii="仿宋" w:eastAsia="仿宋" w:hAnsi="仿宋" w:cs="仿宋"/>
          <w:kern w:val="10"/>
          <w:sz w:val="28"/>
          <w:szCs w:val="28"/>
        </w:rPr>
        <w:t>。</w:t>
      </w:r>
    </w:p>
    <w:p w14:paraId="374047D5" w14:textId="77777777" w:rsidR="001927FB" w:rsidRDefault="001F4E5D">
      <w:pPr>
        <w:spacing w:line="360" w:lineRule="auto"/>
        <w:ind w:firstLine="560"/>
        <w:rPr>
          <w:rFonts w:ascii="仿宋" w:eastAsia="仿宋" w:hAnsi="仿宋" w:cs="仿宋"/>
          <w:kern w:val="10"/>
          <w:sz w:val="28"/>
          <w:szCs w:val="28"/>
        </w:rPr>
      </w:pPr>
      <w:r>
        <w:rPr>
          <w:rFonts w:ascii="仿宋" w:eastAsia="仿宋" w:hAnsi="仿宋" w:cs="仿宋"/>
          <w:kern w:val="10"/>
          <w:sz w:val="28"/>
          <w:szCs w:val="28"/>
        </w:rPr>
        <w:t>调研费</w:t>
      </w:r>
      <w:r>
        <w:rPr>
          <w:rFonts w:ascii="仿宋" w:eastAsia="仿宋" w:hAnsi="仿宋" w:cs="仿宋" w:hint="eastAsia"/>
          <w:kern w:val="10"/>
          <w:sz w:val="28"/>
          <w:szCs w:val="28"/>
        </w:rPr>
        <w:t>，</w:t>
      </w:r>
      <w:proofErr w:type="gramStart"/>
      <w:r>
        <w:rPr>
          <w:rFonts w:ascii="仿宋" w:eastAsia="仿宋" w:hAnsi="仿宋" w:cs="仿宋"/>
          <w:kern w:val="10"/>
          <w:sz w:val="28"/>
          <w:szCs w:val="28"/>
        </w:rPr>
        <w:t>含专家</w:t>
      </w:r>
      <w:proofErr w:type="gramEnd"/>
      <w:r>
        <w:rPr>
          <w:rFonts w:ascii="仿宋" w:eastAsia="仿宋" w:hAnsi="仿宋" w:cs="仿宋"/>
          <w:kern w:val="10"/>
          <w:sz w:val="28"/>
          <w:szCs w:val="28"/>
        </w:rPr>
        <w:t>指导费、差旅费等</w:t>
      </w:r>
      <w:r>
        <w:rPr>
          <w:rFonts w:ascii="仿宋" w:eastAsia="仿宋" w:hAnsi="仿宋" w:cs="仿宋" w:hint="eastAsia"/>
          <w:kern w:val="10"/>
          <w:sz w:val="28"/>
          <w:szCs w:val="28"/>
        </w:rPr>
        <w:t>，</w:t>
      </w:r>
      <w:r>
        <w:rPr>
          <w:rFonts w:ascii="仿宋" w:eastAsia="仿宋" w:hAnsi="仿宋" w:cs="仿宋"/>
          <w:kern w:val="10"/>
          <w:sz w:val="28"/>
          <w:szCs w:val="28"/>
        </w:rPr>
        <w:t>600</w:t>
      </w:r>
      <w:r>
        <w:rPr>
          <w:rFonts w:ascii="仿宋" w:eastAsia="仿宋" w:hAnsi="仿宋" w:cs="仿宋"/>
          <w:kern w:val="10"/>
          <w:sz w:val="28"/>
          <w:szCs w:val="28"/>
        </w:rPr>
        <w:t>元</w:t>
      </w:r>
      <w:r>
        <w:rPr>
          <w:rFonts w:ascii="仿宋" w:eastAsia="仿宋" w:hAnsi="仿宋" w:cs="仿宋"/>
          <w:kern w:val="10"/>
          <w:sz w:val="28"/>
          <w:szCs w:val="28"/>
        </w:rPr>
        <w:t>/</w:t>
      </w:r>
      <w:r>
        <w:rPr>
          <w:rFonts w:ascii="仿宋" w:eastAsia="仿宋" w:hAnsi="仿宋" w:cs="仿宋" w:hint="eastAsia"/>
          <w:kern w:val="10"/>
          <w:sz w:val="28"/>
          <w:szCs w:val="28"/>
        </w:rPr>
        <w:t>人</w:t>
      </w:r>
      <w:r>
        <w:rPr>
          <w:rFonts w:ascii="仿宋" w:eastAsia="仿宋" w:hAnsi="仿宋" w:cs="仿宋" w:hint="eastAsia"/>
          <w:kern w:val="10"/>
          <w:sz w:val="28"/>
          <w:szCs w:val="28"/>
        </w:rPr>
        <w:t>/</w:t>
      </w:r>
      <w:r>
        <w:rPr>
          <w:rFonts w:ascii="仿宋" w:eastAsia="仿宋" w:hAnsi="仿宋" w:cs="仿宋"/>
          <w:kern w:val="10"/>
          <w:sz w:val="28"/>
          <w:szCs w:val="28"/>
        </w:rPr>
        <w:t>次</w:t>
      </w:r>
      <w:r>
        <w:rPr>
          <w:rFonts w:ascii="仿宋" w:eastAsia="仿宋" w:hAnsi="仿宋" w:cs="仿宋" w:hint="eastAsia"/>
          <w:kern w:val="10"/>
          <w:sz w:val="28"/>
          <w:szCs w:val="28"/>
        </w:rPr>
        <w:t>，预计调研</w:t>
      </w:r>
      <w:r>
        <w:rPr>
          <w:rFonts w:ascii="仿宋" w:eastAsia="仿宋" w:hAnsi="仿宋" w:cs="仿宋"/>
          <w:kern w:val="10"/>
          <w:sz w:val="28"/>
          <w:szCs w:val="28"/>
        </w:rPr>
        <w:t>40</w:t>
      </w:r>
      <w:r>
        <w:rPr>
          <w:rFonts w:ascii="仿宋" w:eastAsia="仿宋" w:hAnsi="仿宋" w:cs="仿宋"/>
          <w:kern w:val="10"/>
          <w:sz w:val="28"/>
          <w:szCs w:val="28"/>
        </w:rPr>
        <w:t>人</w:t>
      </w:r>
      <w:r>
        <w:rPr>
          <w:rFonts w:ascii="仿宋" w:eastAsia="仿宋" w:hAnsi="仿宋" w:cs="仿宋" w:hint="eastAsia"/>
          <w:kern w:val="10"/>
          <w:sz w:val="28"/>
          <w:szCs w:val="28"/>
        </w:rPr>
        <w:t>，共计</w:t>
      </w:r>
      <w:r>
        <w:rPr>
          <w:rFonts w:ascii="仿宋" w:eastAsia="仿宋" w:hAnsi="仿宋" w:cs="仿宋" w:hint="eastAsia"/>
          <w:kern w:val="10"/>
          <w:sz w:val="28"/>
          <w:szCs w:val="28"/>
        </w:rPr>
        <w:t>2.4</w:t>
      </w:r>
      <w:r>
        <w:rPr>
          <w:rFonts w:ascii="仿宋" w:eastAsia="仿宋" w:hAnsi="仿宋" w:cs="仿宋" w:hint="eastAsia"/>
          <w:kern w:val="10"/>
          <w:sz w:val="28"/>
          <w:szCs w:val="28"/>
        </w:rPr>
        <w:t>万元。</w:t>
      </w:r>
    </w:p>
    <w:p w14:paraId="17CFD230" w14:textId="77777777" w:rsidR="001927FB" w:rsidRDefault="001F4E5D">
      <w:pPr>
        <w:spacing w:line="360" w:lineRule="auto"/>
        <w:ind w:firstLine="560"/>
        <w:rPr>
          <w:rFonts w:ascii="仿宋" w:eastAsia="仿宋" w:hAnsi="仿宋" w:cs="仿宋"/>
          <w:kern w:val="10"/>
          <w:sz w:val="28"/>
          <w:szCs w:val="28"/>
        </w:rPr>
      </w:pPr>
      <w:r>
        <w:rPr>
          <w:rFonts w:ascii="仿宋" w:eastAsia="仿宋" w:hAnsi="仿宋" w:cs="仿宋"/>
          <w:kern w:val="10"/>
          <w:sz w:val="28"/>
          <w:szCs w:val="28"/>
        </w:rPr>
        <w:t>辅导费</w:t>
      </w:r>
      <w:r>
        <w:rPr>
          <w:rFonts w:ascii="仿宋" w:eastAsia="仿宋" w:hAnsi="仿宋" w:cs="仿宋" w:hint="eastAsia"/>
          <w:kern w:val="10"/>
          <w:sz w:val="28"/>
          <w:szCs w:val="28"/>
        </w:rPr>
        <w:t>，</w:t>
      </w:r>
      <w:proofErr w:type="gramStart"/>
      <w:r>
        <w:rPr>
          <w:rFonts w:ascii="仿宋" w:eastAsia="仿宋" w:hAnsi="仿宋" w:cs="仿宋"/>
          <w:kern w:val="10"/>
          <w:sz w:val="28"/>
          <w:szCs w:val="28"/>
        </w:rPr>
        <w:t>含政策</w:t>
      </w:r>
      <w:proofErr w:type="gramEnd"/>
      <w:r>
        <w:rPr>
          <w:rFonts w:ascii="仿宋" w:eastAsia="仿宋" w:hAnsi="仿宋" w:cs="仿宋"/>
          <w:kern w:val="10"/>
          <w:sz w:val="28"/>
          <w:szCs w:val="28"/>
        </w:rPr>
        <w:t>咨询、技术支持、市场拓展支持、管理咨询支持、乡村博物馆陈列设计、讲解词撰写、调研报告、论文指导等，一年不少于四次</w:t>
      </w:r>
      <w:r>
        <w:rPr>
          <w:rFonts w:ascii="仿宋" w:eastAsia="仿宋" w:hAnsi="仿宋" w:cs="仿宋" w:hint="eastAsia"/>
          <w:kern w:val="10"/>
          <w:sz w:val="28"/>
          <w:szCs w:val="28"/>
        </w:rPr>
        <w:t>，</w:t>
      </w:r>
      <w:r>
        <w:rPr>
          <w:rFonts w:ascii="仿宋" w:eastAsia="仿宋" w:hAnsi="仿宋" w:cs="仿宋"/>
          <w:kern w:val="10"/>
          <w:sz w:val="28"/>
          <w:szCs w:val="28"/>
        </w:rPr>
        <w:t>1000</w:t>
      </w:r>
      <w:r>
        <w:rPr>
          <w:rFonts w:ascii="仿宋" w:eastAsia="仿宋" w:hAnsi="仿宋" w:cs="仿宋"/>
          <w:kern w:val="10"/>
          <w:sz w:val="28"/>
          <w:szCs w:val="28"/>
        </w:rPr>
        <w:t>元</w:t>
      </w:r>
      <w:r>
        <w:rPr>
          <w:rFonts w:ascii="仿宋" w:eastAsia="仿宋" w:hAnsi="仿宋" w:cs="仿宋"/>
          <w:kern w:val="10"/>
          <w:sz w:val="28"/>
          <w:szCs w:val="28"/>
        </w:rPr>
        <w:t>/</w:t>
      </w:r>
      <w:r>
        <w:rPr>
          <w:rFonts w:ascii="仿宋" w:eastAsia="仿宋" w:hAnsi="仿宋" w:cs="仿宋"/>
          <w:kern w:val="10"/>
          <w:sz w:val="28"/>
          <w:szCs w:val="28"/>
        </w:rPr>
        <w:t>年</w:t>
      </w:r>
      <w:r>
        <w:rPr>
          <w:rFonts w:ascii="仿宋" w:eastAsia="仿宋" w:hAnsi="仿宋" w:cs="仿宋"/>
          <w:kern w:val="10"/>
          <w:sz w:val="28"/>
          <w:szCs w:val="28"/>
        </w:rPr>
        <w:t>/</w:t>
      </w:r>
      <w:r>
        <w:rPr>
          <w:rFonts w:ascii="仿宋" w:eastAsia="仿宋" w:hAnsi="仿宋" w:cs="仿宋"/>
          <w:kern w:val="10"/>
          <w:sz w:val="28"/>
          <w:szCs w:val="28"/>
        </w:rPr>
        <w:t>人</w:t>
      </w:r>
      <w:r>
        <w:rPr>
          <w:rFonts w:ascii="仿宋" w:eastAsia="仿宋" w:hAnsi="仿宋" w:cs="仿宋" w:hint="eastAsia"/>
          <w:kern w:val="10"/>
          <w:sz w:val="28"/>
          <w:szCs w:val="28"/>
        </w:rPr>
        <w:t>，辅导</w:t>
      </w:r>
      <w:r>
        <w:rPr>
          <w:rFonts w:ascii="仿宋" w:eastAsia="仿宋" w:hAnsi="仿宋" w:cs="仿宋"/>
          <w:kern w:val="10"/>
          <w:sz w:val="28"/>
          <w:szCs w:val="28"/>
        </w:rPr>
        <w:t>100</w:t>
      </w:r>
      <w:r>
        <w:rPr>
          <w:rFonts w:ascii="仿宋" w:eastAsia="仿宋" w:hAnsi="仿宋" w:cs="仿宋"/>
          <w:kern w:val="10"/>
          <w:sz w:val="28"/>
          <w:szCs w:val="28"/>
        </w:rPr>
        <w:t>人</w:t>
      </w:r>
      <w:r>
        <w:rPr>
          <w:rFonts w:ascii="仿宋" w:eastAsia="仿宋" w:hAnsi="仿宋" w:cs="仿宋" w:hint="eastAsia"/>
          <w:kern w:val="10"/>
          <w:sz w:val="28"/>
          <w:szCs w:val="28"/>
        </w:rPr>
        <w:t>，共计</w:t>
      </w:r>
      <w:r>
        <w:rPr>
          <w:rFonts w:ascii="仿宋" w:eastAsia="仿宋" w:hAnsi="仿宋" w:cs="仿宋" w:hint="eastAsia"/>
          <w:kern w:val="10"/>
          <w:sz w:val="28"/>
          <w:szCs w:val="28"/>
        </w:rPr>
        <w:t>20</w:t>
      </w:r>
      <w:r>
        <w:rPr>
          <w:rFonts w:ascii="仿宋" w:eastAsia="仿宋" w:hAnsi="仿宋" w:cs="仿宋" w:hint="eastAsia"/>
          <w:kern w:val="10"/>
          <w:sz w:val="28"/>
          <w:szCs w:val="28"/>
        </w:rPr>
        <w:t>万元。</w:t>
      </w:r>
    </w:p>
    <w:p w14:paraId="299934FE" w14:textId="77777777" w:rsidR="001927FB" w:rsidRDefault="001F4E5D">
      <w:pPr>
        <w:spacing w:line="360" w:lineRule="auto"/>
        <w:ind w:firstLine="560"/>
        <w:rPr>
          <w:rFonts w:ascii="仿宋" w:eastAsia="仿宋" w:hAnsi="仿宋" w:cs="仿宋"/>
          <w:kern w:val="10"/>
          <w:sz w:val="28"/>
          <w:szCs w:val="28"/>
        </w:rPr>
      </w:pPr>
      <w:r>
        <w:rPr>
          <w:rFonts w:ascii="仿宋" w:eastAsia="仿宋" w:hAnsi="仿宋" w:cs="仿宋"/>
          <w:kern w:val="10"/>
          <w:sz w:val="28"/>
          <w:szCs w:val="28"/>
        </w:rPr>
        <w:t>技能比武、</w:t>
      </w:r>
      <w:proofErr w:type="gramStart"/>
      <w:r>
        <w:rPr>
          <w:rFonts w:ascii="仿宋" w:eastAsia="仿宋" w:hAnsi="仿宋" w:cs="仿宋"/>
          <w:kern w:val="10"/>
          <w:sz w:val="28"/>
          <w:szCs w:val="28"/>
        </w:rPr>
        <w:t>农创客</w:t>
      </w:r>
      <w:proofErr w:type="gramEnd"/>
      <w:r>
        <w:rPr>
          <w:rFonts w:ascii="仿宋" w:eastAsia="仿宋" w:hAnsi="仿宋" w:cs="仿宋"/>
          <w:kern w:val="10"/>
          <w:sz w:val="28"/>
          <w:szCs w:val="28"/>
        </w:rPr>
        <w:t>集市、</w:t>
      </w:r>
      <w:proofErr w:type="gramStart"/>
      <w:r>
        <w:rPr>
          <w:rFonts w:ascii="仿宋" w:eastAsia="仿宋" w:hAnsi="仿宋" w:cs="仿宋"/>
          <w:kern w:val="10"/>
          <w:sz w:val="28"/>
          <w:szCs w:val="28"/>
        </w:rPr>
        <w:t>乡博</w:t>
      </w:r>
      <w:proofErr w:type="gramEnd"/>
      <w:r>
        <w:rPr>
          <w:rFonts w:ascii="仿宋" w:eastAsia="仿宋" w:hAnsi="仿宋" w:cs="仿宋"/>
          <w:kern w:val="10"/>
          <w:sz w:val="28"/>
          <w:szCs w:val="28"/>
        </w:rPr>
        <w:t>WALK</w:t>
      </w:r>
      <w:r>
        <w:rPr>
          <w:rFonts w:ascii="仿宋" w:eastAsia="仿宋" w:hAnsi="仿宋" w:cs="仿宋" w:hint="eastAsia"/>
          <w:kern w:val="10"/>
          <w:sz w:val="28"/>
          <w:szCs w:val="28"/>
        </w:rPr>
        <w:t>，</w:t>
      </w:r>
      <w:r>
        <w:rPr>
          <w:rFonts w:ascii="仿宋" w:eastAsia="仿宋" w:hAnsi="仿宋" w:cs="仿宋"/>
          <w:kern w:val="10"/>
          <w:sz w:val="28"/>
          <w:szCs w:val="28"/>
        </w:rPr>
        <w:t>包括场地租赁费、布置费、评委费用、设备租赁费、推广费用、餐费、资料费等</w:t>
      </w:r>
      <w:r>
        <w:rPr>
          <w:rFonts w:ascii="仿宋" w:eastAsia="仿宋" w:hAnsi="仿宋" w:cs="仿宋" w:hint="eastAsia"/>
          <w:kern w:val="10"/>
          <w:sz w:val="28"/>
          <w:szCs w:val="28"/>
        </w:rPr>
        <w:t>，预计</w:t>
      </w:r>
      <w:r>
        <w:rPr>
          <w:rFonts w:ascii="仿宋" w:eastAsia="仿宋" w:hAnsi="仿宋" w:cs="仿宋"/>
          <w:kern w:val="10"/>
          <w:sz w:val="28"/>
          <w:szCs w:val="28"/>
        </w:rPr>
        <w:t>2</w:t>
      </w:r>
      <w:r>
        <w:rPr>
          <w:rFonts w:ascii="仿宋" w:eastAsia="仿宋" w:hAnsi="仿宋" w:cs="仿宋"/>
          <w:kern w:val="10"/>
          <w:sz w:val="28"/>
          <w:szCs w:val="28"/>
        </w:rPr>
        <w:t>次</w:t>
      </w:r>
      <w:r>
        <w:rPr>
          <w:rFonts w:ascii="仿宋" w:eastAsia="仿宋" w:hAnsi="仿宋" w:cs="仿宋" w:hint="eastAsia"/>
          <w:kern w:val="10"/>
          <w:sz w:val="28"/>
          <w:szCs w:val="28"/>
        </w:rPr>
        <w:t>，每次</w:t>
      </w:r>
      <w:r>
        <w:rPr>
          <w:rFonts w:ascii="仿宋" w:eastAsia="仿宋" w:hAnsi="仿宋" w:cs="仿宋"/>
          <w:kern w:val="10"/>
          <w:sz w:val="28"/>
          <w:szCs w:val="28"/>
        </w:rPr>
        <w:t>5</w:t>
      </w:r>
      <w:r>
        <w:rPr>
          <w:rFonts w:ascii="仿宋" w:eastAsia="仿宋" w:hAnsi="仿宋" w:cs="仿宋"/>
          <w:kern w:val="10"/>
          <w:sz w:val="28"/>
          <w:szCs w:val="28"/>
        </w:rPr>
        <w:t>万</w:t>
      </w:r>
      <w:r>
        <w:rPr>
          <w:rFonts w:ascii="仿宋" w:eastAsia="仿宋" w:hAnsi="仿宋" w:cs="仿宋" w:hint="eastAsia"/>
          <w:kern w:val="10"/>
          <w:sz w:val="28"/>
          <w:szCs w:val="28"/>
        </w:rPr>
        <w:t>，共计</w:t>
      </w:r>
      <w:r>
        <w:rPr>
          <w:rFonts w:ascii="仿宋" w:eastAsia="仿宋" w:hAnsi="仿宋" w:cs="仿宋"/>
          <w:kern w:val="10"/>
          <w:sz w:val="28"/>
          <w:szCs w:val="28"/>
        </w:rPr>
        <w:t>10</w:t>
      </w:r>
      <w:r>
        <w:rPr>
          <w:rFonts w:ascii="仿宋" w:eastAsia="仿宋" w:hAnsi="仿宋" w:cs="仿宋"/>
          <w:kern w:val="10"/>
          <w:sz w:val="28"/>
          <w:szCs w:val="28"/>
        </w:rPr>
        <w:tab/>
      </w:r>
      <w:r>
        <w:rPr>
          <w:rFonts w:ascii="仿宋" w:eastAsia="仿宋" w:hAnsi="仿宋" w:cs="仿宋" w:hint="eastAsia"/>
          <w:kern w:val="10"/>
          <w:sz w:val="28"/>
          <w:szCs w:val="28"/>
        </w:rPr>
        <w:t>万元。</w:t>
      </w:r>
    </w:p>
    <w:p w14:paraId="666C7C0A" w14:textId="77777777" w:rsidR="001927FB" w:rsidRDefault="001F4E5D">
      <w:pPr>
        <w:spacing w:line="360" w:lineRule="auto"/>
        <w:ind w:firstLine="560"/>
        <w:rPr>
          <w:rFonts w:ascii="仿宋" w:eastAsia="仿宋" w:hAnsi="仿宋" w:cs="仿宋"/>
          <w:kern w:val="10"/>
          <w:sz w:val="28"/>
          <w:szCs w:val="28"/>
        </w:rPr>
      </w:pPr>
      <w:r>
        <w:rPr>
          <w:rFonts w:ascii="仿宋" w:eastAsia="仿宋" w:hAnsi="仿宋" w:cs="仿宋"/>
          <w:kern w:val="10"/>
          <w:sz w:val="28"/>
          <w:szCs w:val="28"/>
        </w:rPr>
        <w:t>专题讲座、沙龙</w:t>
      </w:r>
      <w:r>
        <w:rPr>
          <w:rFonts w:ascii="仿宋" w:eastAsia="仿宋" w:hAnsi="仿宋" w:cs="仿宋" w:hint="eastAsia"/>
          <w:kern w:val="10"/>
          <w:sz w:val="28"/>
          <w:szCs w:val="28"/>
        </w:rPr>
        <w:t>，</w:t>
      </w:r>
      <w:r>
        <w:rPr>
          <w:rFonts w:ascii="仿宋" w:eastAsia="仿宋" w:hAnsi="仿宋" w:cs="仿宋"/>
          <w:kern w:val="10"/>
          <w:sz w:val="28"/>
          <w:szCs w:val="28"/>
        </w:rPr>
        <w:t>每季度举行一次，包括师资费、嘉宾费用、场地租赁费、推广费用等</w:t>
      </w:r>
      <w:r>
        <w:rPr>
          <w:rFonts w:ascii="仿宋" w:eastAsia="仿宋" w:hAnsi="仿宋" w:cs="仿宋" w:hint="eastAsia"/>
          <w:kern w:val="10"/>
          <w:sz w:val="28"/>
          <w:szCs w:val="28"/>
        </w:rPr>
        <w:t>，预计</w:t>
      </w:r>
      <w:r>
        <w:rPr>
          <w:rFonts w:ascii="仿宋" w:eastAsia="仿宋" w:hAnsi="仿宋" w:cs="仿宋"/>
          <w:kern w:val="10"/>
          <w:sz w:val="28"/>
          <w:szCs w:val="28"/>
        </w:rPr>
        <w:t>5</w:t>
      </w:r>
      <w:r>
        <w:rPr>
          <w:rFonts w:ascii="仿宋" w:eastAsia="仿宋" w:hAnsi="仿宋" w:cs="仿宋"/>
          <w:kern w:val="10"/>
          <w:sz w:val="28"/>
          <w:szCs w:val="28"/>
        </w:rPr>
        <w:t>次</w:t>
      </w:r>
      <w:r>
        <w:rPr>
          <w:rFonts w:ascii="仿宋" w:eastAsia="仿宋" w:hAnsi="仿宋" w:cs="仿宋" w:hint="eastAsia"/>
          <w:kern w:val="10"/>
          <w:sz w:val="28"/>
          <w:szCs w:val="28"/>
        </w:rPr>
        <w:t>，</w:t>
      </w:r>
      <w:r>
        <w:rPr>
          <w:rFonts w:ascii="仿宋" w:eastAsia="仿宋" w:hAnsi="仿宋" w:cs="仿宋"/>
          <w:kern w:val="10"/>
          <w:sz w:val="28"/>
          <w:szCs w:val="28"/>
        </w:rPr>
        <w:t>7000</w:t>
      </w:r>
      <w:r>
        <w:rPr>
          <w:rFonts w:ascii="仿宋" w:eastAsia="仿宋" w:hAnsi="仿宋" w:cs="仿宋"/>
          <w:kern w:val="10"/>
          <w:sz w:val="28"/>
          <w:szCs w:val="28"/>
        </w:rPr>
        <w:t>元</w:t>
      </w:r>
      <w:r>
        <w:rPr>
          <w:rFonts w:ascii="仿宋" w:eastAsia="仿宋" w:hAnsi="仿宋" w:cs="仿宋"/>
          <w:kern w:val="10"/>
          <w:sz w:val="28"/>
          <w:szCs w:val="28"/>
        </w:rPr>
        <w:t>/</w:t>
      </w:r>
      <w:r>
        <w:rPr>
          <w:rFonts w:ascii="仿宋" w:eastAsia="仿宋" w:hAnsi="仿宋" w:cs="仿宋"/>
          <w:kern w:val="10"/>
          <w:sz w:val="28"/>
          <w:szCs w:val="28"/>
        </w:rPr>
        <w:t>次</w:t>
      </w:r>
      <w:r>
        <w:rPr>
          <w:rFonts w:ascii="仿宋" w:eastAsia="仿宋" w:hAnsi="仿宋" w:cs="仿宋" w:hint="eastAsia"/>
          <w:kern w:val="10"/>
          <w:sz w:val="28"/>
          <w:szCs w:val="28"/>
        </w:rPr>
        <w:t>，共计</w:t>
      </w:r>
      <w:r>
        <w:rPr>
          <w:rFonts w:ascii="仿宋" w:eastAsia="仿宋" w:hAnsi="仿宋" w:cs="仿宋"/>
          <w:kern w:val="10"/>
          <w:sz w:val="28"/>
          <w:szCs w:val="28"/>
        </w:rPr>
        <w:t>3.5</w:t>
      </w:r>
      <w:r>
        <w:rPr>
          <w:rFonts w:ascii="仿宋" w:eastAsia="仿宋" w:hAnsi="仿宋" w:cs="仿宋" w:hint="eastAsia"/>
          <w:kern w:val="10"/>
          <w:sz w:val="28"/>
          <w:szCs w:val="28"/>
        </w:rPr>
        <w:t>万元。</w:t>
      </w:r>
    </w:p>
    <w:p w14:paraId="1CF8F63C" w14:textId="77777777" w:rsidR="001927FB" w:rsidRDefault="001F4E5D">
      <w:pPr>
        <w:spacing w:line="360" w:lineRule="auto"/>
        <w:ind w:firstLine="560"/>
        <w:rPr>
          <w:rFonts w:ascii="仿宋" w:eastAsia="仿宋" w:hAnsi="仿宋" w:cs="仿宋"/>
          <w:kern w:val="10"/>
          <w:sz w:val="28"/>
          <w:szCs w:val="28"/>
        </w:rPr>
      </w:pPr>
      <w:r>
        <w:rPr>
          <w:rFonts w:ascii="仿宋" w:eastAsia="仿宋" w:hAnsi="仿宋" w:cs="仿宋"/>
          <w:kern w:val="10"/>
          <w:sz w:val="28"/>
          <w:szCs w:val="28"/>
        </w:rPr>
        <w:t>其他费用</w:t>
      </w:r>
      <w:r>
        <w:rPr>
          <w:rFonts w:ascii="仿宋" w:eastAsia="仿宋" w:hAnsi="仿宋" w:cs="仿宋" w:hint="eastAsia"/>
          <w:kern w:val="10"/>
          <w:sz w:val="28"/>
          <w:szCs w:val="28"/>
        </w:rPr>
        <w:t>，</w:t>
      </w:r>
      <w:proofErr w:type="gramStart"/>
      <w:r>
        <w:rPr>
          <w:rFonts w:ascii="仿宋" w:eastAsia="仿宋" w:hAnsi="仿宋" w:cs="仿宋"/>
          <w:kern w:val="10"/>
          <w:sz w:val="28"/>
          <w:szCs w:val="28"/>
        </w:rPr>
        <w:t>含资料</w:t>
      </w:r>
      <w:proofErr w:type="gramEnd"/>
      <w:r>
        <w:rPr>
          <w:rFonts w:ascii="仿宋" w:eastAsia="仿宋" w:hAnsi="仿宋" w:cs="仿宋"/>
          <w:kern w:val="10"/>
          <w:sz w:val="28"/>
          <w:szCs w:val="28"/>
        </w:rPr>
        <w:t>费、宣传、奖励、创业支持、成果汇报、结业证书、资金审计等</w:t>
      </w:r>
      <w:r>
        <w:rPr>
          <w:rFonts w:ascii="仿宋" w:eastAsia="仿宋" w:hAnsi="仿宋" w:cs="仿宋" w:hint="eastAsia"/>
          <w:kern w:val="10"/>
          <w:sz w:val="28"/>
          <w:szCs w:val="28"/>
        </w:rPr>
        <w:t>，预计</w:t>
      </w:r>
      <w:r>
        <w:rPr>
          <w:rFonts w:ascii="仿宋" w:eastAsia="仿宋" w:hAnsi="仿宋" w:cs="仿宋"/>
          <w:kern w:val="10"/>
          <w:sz w:val="28"/>
          <w:szCs w:val="28"/>
        </w:rPr>
        <w:t>7</w:t>
      </w:r>
      <w:r>
        <w:rPr>
          <w:rFonts w:ascii="仿宋" w:eastAsia="仿宋" w:hAnsi="仿宋" w:cs="仿宋"/>
          <w:kern w:val="10"/>
          <w:sz w:val="28"/>
          <w:szCs w:val="28"/>
        </w:rPr>
        <w:tab/>
      </w:r>
      <w:r>
        <w:rPr>
          <w:rFonts w:ascii="仿宋" w:eastAsia="仿宋" w:hAnsi="仿宋" w:cs="仿宋" w:hint="eastAsia"/>
          <w:kern w:val="10"/>
          <w:sz w:val="28"/>
          <w:szCs w:val="28"/>
        </w:rPr>
        <w:t>万元。</w:t>
      </w:r>
    </w:p>
    <w:p w14:paraId="4DAF5F2E" w14:textId="77777777" w:rsidR="001927FB" w:rsidRDefault="001F4E5D">
      <w:pPr>
        <w:spacing w:line="360" w:lineRule="auto"/>
        <w:ind w:firstLine="560"/>
        <w:rPr>
          <w:rFonts w:ascii="仿宋" w:eastAsia="仿宋" w:hAnsi="仿宋" w:cs="仿宋"/>
          <w:color w:val="000000"/>
          <w:sz w:val="28"/>
          <w:szCs w:val="28"/>
          <w:shd w:val="clear" w:color="auto" w:fill="FFFFFF"/>
        </w:rPr>
      </w:pPr>
      <w:r>
        <w:rPr>
          <w:rFonts w:ascii="仿宋" w:eastAsia="仿宋" w:hAnsi="仿宋" w:cs="仿宋"/>
          <w:kern w:val="10"/>
          <w:sz w:val="28"/>
          <w:szCs w:val="28"/>
        </w:rPr>
        <w:t>资金按模块分配，根据实际情况，各模块之间可以统筹调度。</w:t>
      </w:r>
    </w:p>
    <w:p w14:paraId="11B24622" w14:textId="77777777" w:rsidR="001927FB" w:rsidRDefault="001F4E5D">
      <w:pPr>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第七条</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资金使用遵循以下原则：</w:t>
      </w:r>
    </w:p>
    <w:p w14:paraId="5AEA370A" w14:textId="77777777" w:rsidR="001927FB" w:rsidRDefault="001F4E5D">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一）</w:t>
      </w:r>
      <w:r>
        <w:rPr>
          <w:rFonts w:ascii="仿宋" w:eastAsia="仿宋" w:hAnsi="仿宋" w:cs="仿宋" w:hint="eastAsia"/>
          <w:color w:val="000000"/>
          <w:sz w:val="28"/>
          <w:szCs w:val="28"/>
        </w:rPr>
        <w:t>强化导向。划清边界、厘清事权，集中财力办大事。</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按照财政预算管理体制，资金主要用于</w:t>
      </w:r>
      <w:r>
        <w:rPr>
          <w:rFonts w:ascii="仿宋" w:eastAsia="仿宋" w:hAnsi="仿宋" w:cs="仿宋" w:hint="eastAsia"/>
          <w:color w:val="000000"/>
          <w:sz w:val="28"/>
          <w:szCs w:val="28"/>
        </w:rPr>
        <w:t>3</w:t>
      </w:r>
      <w:r>
        <w:rPr>
          <w:rFonts w:ascii="仿宋" w:eastAsia="仿宋" w:hAnsi="仿宋" w:cs="仿宋" w:hint="eastAsia"/>
          <w:color w:val="000000"/>
          <w:sz w:val="28"/>
          <w:szCs w:val="28"/>
        </w:rPr>
        <w:t>个班次</w:t>
      </w:r>
      <w:r>
        <w:rPr>
          <w:rFonts w:ascii="仿宋" w:eastAsia="仿宋" w:hAnsi="仿宋" w:cs="仿宋" w:hint="eastAsia"/>
          <w:color w:val="000000"/>
          <w:sz w:val="28"/>
          <w:szCs w:val="28"/>
        </w:rPr>
        <w:t>的</w:t>
      </w:r>
      <w:r>
        <w:rPr>
          <w:rFonts w:ascii="仿宋" w:eastAsia="仿宋" w:hAnsi="仿宋" w:cs="仿宋" w:hint="eastAsia"/>
          <w:color w:val="000000"/>
          <w:sz w:val="28"/>
          <w:szCs w:val="28"/>
        </w:rPr>
        <w:t>教学和实践活动等</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p>
    <w:p w14:paraId="62318EBC" w14:textId="77777777" w:rsidR="001927FB" w:rsidRDefault="001F4E5D">
      <w:pPr>
        <w:pStyle w:val="a3"/>
        <w:shd w:val="clear" w:color="auto" w:fill="FFFFFF"/>
        <w:spacing w:before="0" w:after="0" w:line="560" w:lineRule="exact"/>
        <w:ind w:firstLineChars="200" w:firstLine="560"/>
        <w:jc w:val="both"/>
        <w:outlineLvl w:val="1"/>
        <w:rPr>
          <w:rFonts w:ascii="仿宋" w:eastAsia="仿宋" w:hAnsi="仿宋" w:cs="仿宋"/>
          <w:color w:val="000000"/>
          <w:kern w:val="2"/>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）精准透明。</w:t>
      </w:r>
      <w:r>
        <w:rPr>
          <w:rFonts w:ascii="仿宋" w:eastAsia="仿宋" w:hAnsi="仿宋" w:cs="仿宋" w:hint="eastAsia"/>
          <w:color w:val="000000"/>
          <w:kern w:val="2"/>
          <w:sz w:val="28"/>
          <w:szCs w:val="28"/>
        </w:rPr>
        <w:t>资金按模块分配，根据实际情况，各模块、班级之间可以统筹调度。按照透明预算要求，资金管理全过程公开，确保公正公开。</w:t>
      </w:r>
      <w:r>
        <w:rPr>
          <w:rFonts w:ascii="仿宋" w:eastAsia="仿宋" w:hAnsi="仿宋" w:cs="仿宋" w:hint="eastAsia"/>
          <w:color w:val="000000"/>
          <w:kern w:val="2"/>
          <w:sz w:val="28"/>
          <w:szCs w:val="28"/>
        </w:rPr>
        <w:t xml:space="preserve"> </w:t>
      </w:r>
    </w:p>
    <w:p w14:paraId="64591F52" w14:textId="77777777" w:rsidR="001927FB" w:rsidRDefault="001F4E5D">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（三）注重绩效。强化资金绩效导向，科学设置绩效目标，合理设置绩效因素在资金分配中的权重，注重资金的引导</w:t>
      </w:r>
      <w:proofErr w:type="gramStart"/>
      <w:r>
        <w:rPr>
          <w:rFonts w:ascii="仿宋" w:eastAsia="仿宋" w:hAnsi="仿宋" w:cs="仿宋" w:hint="eastAsia"/>
          <w:color w:val="000000"/>
          <w:sz w:val="28"/>
          <w:szCs w:val="28"/>
        </w:rPr>
        <w:t>和撬动作</w:t>
      </w:r>
      <w:proofErr w:type="gramEnd"/>
      <w:r>
        <w:rPr>
          <w:rFonts w:ascii="仿宋" w:eastAsia="仿宋" w:hAnsi="仿宋" w:cs="仿宋" w:hint="eastAsia"/>
          <w:color w:val="000000"/>
          <w:sz w:val="28"/>
          <w:szCs w:val="28"/>
        </w:rPr>
        <w:t>用。</w:t>
      </w:r>
    </w:p>
    <w:p w14:paraId="1BC6DE6F" w14:textId="77777777" w:rsidR="001927FB" w:rsidRDefault="001927FB">
      <w:pPr>
        <w:spacing w:line="360" w:lineRule="auto"/>
        <w:ind w:firstLineChars="200" w:firstLine="560"/>
        <w:jc w:val="left"/>
        <w:rPr>
          <w:rFonts w:ascii="仿宋_GB2312" w:eastAsia="仿宋_GB2312" w:hAnsi="仿宋_GB2312" w:cs="仿宋_GB2312"/>
          <w:color w:val="000000"/>
          <w:sz w:val="28"/>
          <w:szCs w:val="28"/>
        </w:rPr>
      </w:pPr>
    </w:p>
    <w:p w14:paraId="3FA832F8" w14:textId="77777777" w:rsidR="001927FB" w:rsidRDefault="001F4E5D">
      <w:pPr>
        <w:spacing w:line="600" w:lineRule="exact"/>
        <w:jc w:val="center"/>
        <w:rPr>
          <w:rFonts w:eastAsia="仿宋_GB2312"/>
          <w:sz w:val="32"/>
          <w:szCs w:val="32"/>
        </w:rPr>
      </w:pPr>
      <w:r>
        <w:rPr>
          <w:rFonts w:ascii="黑体" w:eastAsia="黑体" w:hint="eastAsia"/>
          <w:bCs/>
          <w:sz w:val="32"/>
          <w:szCs w:val="20"/>
        </w:rPr>
        <w:t>第五章</w:t>
      </w:r>
      <w:r>
        <w:rPr>
          <w:rFonts w:ascii="黑体" w:eastAsia="黑体" w:hint="eastAsia"/>
          <w:bCs/>
          <w:sz w:val="32"/>
          <w:szCs w:val="20"/>
        </w:rPr>
        <w:t xml:space="preserve">  </w:t>
      </w:r>
      <w:r>
        <w:rPr>
          <w:rFonts w:ascii="黑体" w:eastAsia="黑体" w:hint="eastAsia"/>
          <w:bCs/>
          <w:sz w:val="32"/>
          <w:szCs w:val="20"/>
        </w:rPr>
        <w:t>资金申报、拨付和使用</w:t>
      </w:r>
    </w:p>
    <w:p w14:paraId="215CFBD5" w14:textId="77777777" w:rsidR="001927FB" w:rsidRDefault="001F4E5D">
      <w:pPr>
        <w:spacing w:line="360" w:lineRule="auto"/>
        <w:ind w:firstLineChars="200" w:firstLine="560"/>
        <w:rPr>
          <w:rFonts w:ascii="仿宋" w:eastAsia="仿宋" w:hAnsi="仿宋" w:cs="仿宋"/>
          <w:bCs/>
          <w:sz w:val="28"/>
          <w:szCs w:val="28"/>
        </w:rPr>
      </w:pPr>
      <w:r>
        <w:rPr>
          <w:rFonts w:ascii="仿宋" w:eastAsia="仿宋" w:hAnsi="仿宋" w:cs="仿宋" w:hint="eastAsia"/>
          <w:kern w:val="10"/>
          <w:sz w:val="28"/>
          <w:szCs w:val="28"/>
        </w:rPr>
        <w:t>第</w:t>
      </w:r>
      <w:r>
        <w:rPr>
          <w:rFonts w:ascii="仿宋" w:eastAsia="仿宋" w:hAnsi="仿宋" w:cs="仿宋" w:hint="eastAsia"/>
          <w:kern w:val="10"/>
          <w:sz w:val="28"/>
          <w:szCs w:val="28"/>
        </w:rPr>
        <w:t>八</w:t>
      </w:r>
      <w:r>
        <w:rPr>
          <w:rFonts w:ascii="仿宋" w:eastAsia="仿宋" w:hAnsi="仿宋" w:cs="仿宋" w:hint="eastAsia"/>
          <w:kern w:val="10"/>
          <w:sz w:val="28"/>
          <w:szCs w:val="28"/>
        </w:rPr>
        <w:t>条</w:t>
      </w:r>
      <w:r>
        <w:rPr>
          <w:rFonts w:ascii="仿宋" w:eastAsia="仿宋" w:hAnsi="仿宋" w:cs="仿宋" w:hint="eastAsia"/>
          <w:kern w:val="10"/>
          <w:sz w:val="28"/>
          <w:szCs w:val="28"/>
        </w:rPr>
        <w:t xml:space="preserve"> </w:t>
      </w:r>
      <w:r>
        <w:rPr>
          <w:rFonts w:ascii="仿宋" w:eastAsia="仿宋" w:hAnsi="仿宋" w:cs="仿宋" w:hint="eastAsia"/>
          <w:sz w:val="28"/>
          <w:szCs w:val="28"/>
        </w:rPr>
        <w:t>培训资金按</w:t>
      </w:r>
      <w:r>
        <w:rPr>
          <w:rFonts w:ascii="仿宋" w:eastAsia="仿宋" w:hAnsi="仿宋" w:cs="仿宋" w:hint="eastAsia"/>
          <w:sz w:val="28"/>
          <w:szCs w:val="28"/>
        </w:rPr>
        <w:t>照</w:t>
      </w:r>
      <w:r>
        <w:rPr>
          <w:rFonts w:ascii="仿宋" w:eastAsia="仿宋" w:hAnsi="仿宋" w:cs="仿宋" w:hint="eastAsia"/>
          <w:sz w:val="28"/>
          <w:szCs w:val="28"/>
        </w:rPr>
        <w:t>实际培训人数结算。部门直接组织培训的，由部门</w:t>
      </w:r>
      <w:r>
        <w:rPr>
          <w:rFonts w:ascii="仿宋" w:eastAsia="仿宋" w:hAnsi="仿宋" w:cs="仿宋" w:hint="eastAsia"/>
          <w:sz w:val="28"/>
          <w:szCs w:val="28"/>
        </w:rPr>
        <w:t>将</w:t>
      </w:r>
      <w:r>
        <w:rPr>
          <w:rFonts w:ascii="仿宋" w:eastAsia="仿宋" w:hAnsi="仿宋" w:cs="仿宋" w:hint="eastAsia"/>
          <w:sz w:val="28"/>
          <w:szCs w:val="28"/>
        </w:rPr>
        <w:t>资金申请表、考核合格的受训人员名单和收费凭证等有关材料</w:t>
      </w:r>
      <w:r>
        <w:rPr>
          <w:rFonts w:ascii="仿宋" w:eastAsia="仿宋" w:hAnsi="仿宋" w:cs="仿宋" w:hint="eastAsia"/>
          <w:sz w:val="28"/>
          <w:szCs w:val="28"/>
        </w:rPr>
        <w:t>上报</w:t>
      </w:r>
      <w:r>
        <w:rPr>
          <w:rFonts w:ascii="仿宋" w:eastAsia="仿宋" w:hAnsi="仿宋" w:cs="仿宋" w:hint="eastAsia"/>
          <w:sz w:val="28"/>
          <w:szCs w:val="28"/>
        </w:rPr>
        <w:t>到市</w:t>
      </w:r>
      <w:r>
        <w:rPr>
          <w:rFonts w:ascii="仿宋" w:eastAsia="仿宋" w:hAnsi="仿宋" w:cs="仿宋" w:hint="eastAsia"/>
          <w:sz w:val="28"/>
          <w:szCs w:val="28"/>
        </w:rPr>
        <w:t>财政局</w:t>
      </w:r>
      <w:r>
        <w:rPr>
          <w:rFonts w:ascii="仿宋" w:eastAsia="仿宋" w:hAnsi="仿宋" w:cs="仿宋" w:hint="eastAsia"/>
          <w:sz w:val="28"/>
          <w:szCs w:val="28"/>
        </w:rPr>
        <w:t>申请结算补助资金；委托培训机构组织培训的，由培训机构统一汇总，</w:t>
      </w:r>
      <w:r>
        <w:rPr>
          <w:rFonts w:ascii="仿宋" w:eastAsia="仿宋" w:hAnsi="仿宋" w:cs="仿宋" w:hint="eastAsia"/>
          <w:sz w:val="28"/>
          <w:szCs w:val="28"/>
        </w:rPr>
        <w:t>将</w:t>
      </w:r>
      <w:r>
        <w:rPr>
          <w:rFonts w:ascii="仿宋" w:eastAsia="仿宋" w:hAnsi="仿宋" w:cs="仿宋" w:hint="eastAsia"/>
          <w:sz w:val="28"/>
          <w:szCs w:val="28"/>
        </w:rPr>
        <w:t>资</w:t>
      </w:r>
      <w:r>
        <w:rPr>
          <w:rFonts w:ascii="仿宋" w:eastAsia="仿宋" w:hAnsi="仿宋" w:cs="仿宋" w:hint="eastAsia"/>
          <w:sz w:val="28"/>
          <w:szCs w:val="28"/>
        </w:rPr>
        <w:t>金</w:t>
      </w:r>
      <w:r>
        <w:rPr>
          <w:rFonts w:ascii="仿宋" w:eastAsia="仿宋" w:hAnsi="仿宋" w:cs="仿宋" w:hint="eastAsia"/>
          <w:sz w:val="28"/>
          <w:szCs w:val="28"/>
        </w:rPr>
        <w:t>申请表、考核合格的受训人员名单和收费</w:t>
      </w:r>
      <w:r>
        <w:rPr>
          <w:rFonts w:ascii="仿宋" w:eastAsia="仿宋" w:hAnsi="仿宋" w:cs="仿宋" w:hint="eastAsia"/>
          <w:sz w:val="28"/>
          <w:szCs w:val="28"/>
        </w:rPr>
        <w:t>凭证等有关</w:t>
      </w:r>
      <w:r>
        <w:rPr>
          <w:rFonts w:ascii="仿宋" w:eastAsia="仿宋" w:hAnsi="仿宋" w:cs="仿宋" w:hint="eastAsia"/>
          <w:sz w:val="28"/>
          <w:szCs w:val="28"/>
        </w:rPr>
        <w:t>材料</w:t>
      </w:r>
      <w:r>
        <w:rPr>
          <w:rFonts w:ascii="仿宋" w:eastAsia="仿宋" w:hAnsi="仿宋" w:cs="仿宋" w:hint="eastAsia"/>
          <w:sz w:val="28"/>
          <w:szCs w:val="28"/>
        </w:rPr>
        <w:t>提交</w:t>
      </w:r>
      <w:r>
        <w:rPr>
          <w:rFonts w:ascii="仿宋" w:eastAsia="仿宋" w:hAnsi="仿宋" w:cs="仿宋" w:hint="eastAsia"/>
          <w:sz w:val="28"/>
          <w:szCs w:val="28"/>
        </w:rPr>
        <w:t>到市农</w:t>
      </w:r>
      <w:r>
        <w:rPr>
          <w:rFonts w:ascii="仿宋" w:eastAsia="仿宋" w:hAnsi="仿宋" w:cs="仿宋" w:hint="eastAsia"/>
          <w:sz w:val="28"/>
          <w:szCs w:val="28"/>
        </w:rPr>
        <w:t>业农村局审核，再由农业农村局上报到市财政局</w:t>
      </w:r>
      <w:r>
        <w:rPr>
          <w:rFonts w:ascii="仿宋" w:eastAsia="仿宋" w:hAnsi="仿宋" w:cs="仿宋" w:hint="eastAsia"/>
          <w:sz w:val="28"/>
          <w:szCs w:val="28"/>
        </w:rPr>
        <w:t>申请结算补助资金</w:t>
      </w:r>
      <w:r>
        <w:rPr>
          <w:rFonts w:ascii="仿宋" w:eastAsia="仿宋" w:hAnsi="仿宋" w:cs="仿宋" w:hint="eastAsia"/>
          <w:sz w:val="28"/>
          <w:szCs w:val="28"/>
        </w:rPr>
        <w:t>；委托第三方开展活动的，由第三方将资金申请表、收费凭证等有关</w:t>
      </w:r>
      <w:r>
        <w:rPr>
          <w:rFonts w:ascii="仿宋" w:eastAsia="仿宋" w:hAnsi="仿宋" w:cs="仿宋" w:hint="eastAsia"/>
          <w:sz w:val="28"/>
          <w:szCs w:val="28"/>
        </w:rPr>
        <w:t>材料</w:t>
      </w:r>
      <w:r>
        <w:rPr>
          <w:rFonts w:ascii="仿宋" w:eastAsia="仿宋" w:hAnsi="仿宋" w:cs="仿宋" w:hint="eastAsia"/>
          <w:sz w:val="28"/>
          <w:szCs w:val="28"/>
        </w:rPr>
        <w:t>提交</w:t>
      </w:r>
      <w:r>
        <w:rPr>
          <w:rFonts w:ascii="仿宋" w:eastAsia="仿宋" w:hAnsi="仿宋" w:cs="仿宋" w:hint="eastAsia"/>
          <w:sz w:val="28"/>
          <w:szCs w:val="28"/>
        </w:rPr>
        <w:t>到市农</w:t>
      </w:r>
      <w:r>
        <w:rPr>
          <w:rFonts w:ascii="仿宋" w:eastAsia="仿宋" w:hAnsi="仿宋" w:cs="仿宋" w:hint="eastAsia"/>
          <w:sz w:val="28"/>
          <w:szCs w:val="28"/>
        </w:rPr>
        <w:t>业农村局审核，再由农业农村局上报到市财政局</w:t>
      </w:r>
      <w:r>
        <w:rPr>
          <w:rFonts w:ascii="仿宋" w:eastAsia="仿宋" w:hAnsi="仿宋" w:cs="仿宋" w:hint="eastAsia"/>
          <w:sz w:val="28"/>
          <w:szCs w:val="28"/>
        </w:rPr>
        <w:t>申请结算补助资金</w:t>
      </w:r>
      <w:r>
        <w:rPr>
          <w:rFonts w:ascii="仿宋" w:eastAsia="仿宋" w:hAnsi="仿宋" w:cs="仿宋" w:hint="eastAsia"/>
          <w:sz w:val="28"/>
          <w:szCs w:val="28"/>
        </w:rPr>
        <w:t>。</w:t>
      </w:r>
    </w:p>
    <w:p w14:paraId="325A1C83" w14:textId="77777777" w:rsidR="001927FB" w:rsidRDefault="001F4E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hint="eastAsia"/>
          <w:sz w:val="28"/>
          <w:szCs w:val="28"/>
        </w:rPr>
        <w:t>九</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市财政</w:t>
      </w:r>
      <w:r>
        <w:rPr>
          <w:rFonts w:ascii="仿宋" w:eastAsia="仿宋" w:hAnsi="仿宋" w:cs="仿宋" w:hint="eastAsia"/>
          <w:sz w:val="28"/>
          <w:szCs w:val="28"/>
        </w:rPr>
        <w:t>局</w:t>
      </w:r>
      <w:r>
        <w:rPr>
          <w:rFonts w:ascii="仿宋" w:eastAsia="仿宋" w:hAnsi="仿宋" w:cs="仿宋" w:hint="eastAsia"/>
          <w:sz w:val="28"/>
          <w:szCs w:val="28"/>
        </w:rPr>
        <w:t>根据市</w:t>
      </w:r>
      <w:r>
        <w:rPr>
          <w:rFonts w:ascii="仿宋" w:eastAsia="仿宋" w:hAnsi="仿宋" w:cs="仿宋" w:hint="eastAsia"/>
          <w:sz w:val="28"/>
          <w:szCs w:val="28"/>
        </w:rPr>
        <w:t>农业农村局</w:t>
      </w:r>
      <w:r>
        <w:rPr>
          <w:rFonts w:ascii="仿宋" w:eastAsia="仿宋" w:hAnsi="仿宋" w:cs="仿宋" w:hint="eastAsia"/>
          <w:sz w:val="28"/>
          <w:szCs w:val="28"/>
        </w:rPr>
        <w:t>提交的资金申请表、培训项目收费标准、考核合格的受训人员名单、收费凭证等有关材料予以审核拨付</w:t>
      </w:r>
      <w:r>
        <w:rPr>
          <w:rFonts w:ascii="仿宋" w:eastAsia="仿宋" w:hAnsi="仿宋" w:cs="仿宋" w:hint="eastAsia"/>
          <w:sz w:val="28"/>
          <w:szCs w:val="28"/>
        </w:rPr>
        <w:t>。</w:t>
      </w:r>
    </w:p>
    <w:p w14:paraId="3B5347A4" w14:textId="77777777" w:rsidR="001927FB" w:rsidRDefault="001F4E5D">
      <w:pPr>
        <w:spacing w:line="360" w:lineRule="auto"/>
        <w:jc w:val="center"/>
        <w:rPr>
          <w:rFonts w:eastAsia="仿宋_GB2312"/>
          <w:sz w:val="32"/>
        </w:rPr>
      </w:pPr>
      <w:r>
        <w:rPr>
          <w:rFonts w:ascii="黑体" w:eastAsia="黑体" w:hint="eastAsia"/>
          <w:bCs/>
          <w:sz w:val="32"/>
          <w:szCs w:val="20"/>
        </w:rPr>
        <w:t>第六章</w:t>
      </w:r>
      <w:r>
        <w:rPr>
          <w:rFonts w:ascii="黑体" w:eastAsia="黑体" w:hint="eastAsia"/>
          <w:bCs/>
          <w:sz w:val="32"/>
          <w:szCs w:val="20"/>
        </w:rPr>
        <w:t xml:space="preserve">  </w:t>
      </w:r>
      <w:r>
        <w:rPr>
          <w:rFonts w:ascii="黑体" w:eastAsia="黑体" w:hint="eastAsia"/>
          <w:bCs/>
          <w:sz w:val="32"/>
          <w:szCs w:val="20"/>
        </w:rPr>
        <w:t>资金管理监督与考核</w:t>
      </w:r>
    </w:p>
    <w:p w14:paraId="16DA8D6D" w14:textId="77777777" w:rsidR="001927FB" w:rsidRDefault="001F4E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第十条</w:t>
      </w:r>
      <w:r>
        <w:rPr>
          <w:rFonts w:ascii="仿宋" w:eastAsia="仿宋" w:hAnsi="仿宋" w:cs="仿宋" w:hint="eastAsia"/>
          <w:sz w:val="28"/>
          <w:szCs w:val="28"/>
        </w:rPr>
        <w:t xml:space="preserve"> </w:t>
      </w:r>
      <w:r>
        <w:rPr>
          <w:rFonts w:ascii="仿宋" w:eastAsia="仿宋" w:hAnsi="仿宋" w:cs="仿宋" w:hint="eastAsia"/>
          <w:sz w:val="28"/>
          <w:szCs w:val="28"/>
        </w:rPr>
        <w:t>培训要严格实行项目管理，做到资金到项目、管理到项目、核算到项目。</w:t>
      </w:r>
    </w:p>
    <w:p w14:paraId="7460CEF7" w14:textId="77777777" w:rsidR="001927FB" w:rsidRDefault="001F4E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w:t>
      </w:r>
      <w:r>
        <w:rPr>
          <w:rFonts w:ascii="仿宋" w:eastAsia="仿宋" w:hAnsi="仿宋" w:cs="仿宋" w:hint="eastAsia"/>
          <w:sz w:val="28"/>
          <w:szCs w:val="28"/>
        </w:rPr>
        <w:t>一</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所有培训单位</w:t>
      </w:r>
      <w:r>
        <w:rPr>
          <w:rFonts w:ascii="仿宋" w:eastAsia="仿宋" w:hAnsi="仿宋" w:cs="仿宋" w:hint="eastAsia"/>
          <w:sz w:val="28"/>
          <w:szCs w:val="28"/>
        </w:rPr>
        <w:t>、第三方机构</w:t>
      </w:r>
      <w:r>
        <w:rPr>
          <w:rFonts w:ascii="仿宋" w:eastAsia="仿宋" w:hAnsi="仿宋" w:cs="仿宋" w:hint="eastAsia"/>
          <w:sz w:val="28"/>
          <w:szCs w:val="28"/>
        </w:rPr>
        <w:t>都要建立档案和台账，记录培训时间、培训人数、培训内容、考试考核合格率、</w:t>
      </w:r>
      <w:r>
        <w:rPr>
          <w:rFonts w:ascii="仿宋" w:eastAsia="仿宋" w:hAnsi="仿宋" w:cs="仿宋" w:hint="eastAsia"/>
          <w:sz w:val="28"/>
          <w:szCs w:val="28"/>
        </w:rPr>
        <w:t>活动情况</w:t>
      </w:r>
      <w:r>
        <w:rPr>
          <w:rFonts w:ascii="仿宋" w:eastAsia="仿宋" w:hAnsi="仿宋" w:cs="仿宋" w:hint="eastAsia"/>
          <w:sz w:val="28"/>
          <w:szCs w:val="28"/>
        </w:rPr>
        <w:t>等，以便于市</w:t>
      </w:r>
      <w:r>
        <w:rPr>
          <w:rFonts w:ascii="仿宋" w:eastAsia="仿宋" w:hAnsi="仿宋" w:cs="仿宋" w:hint="eastAsia"/>
          <w:sz w:val="28"/>
          <w:szCs w:val="28"/>
        </w:rPr>
        <w:t>农业农村局</w:t>
      </w:r>
      <w:r>
        <w:rPr>
          <w:rFonts w:ascii="仿宋" w:eastAsia="仿宋" w:hAnsi="仿宋" w:cs="仿宋" w:hint="eastAsia"/>
          <w:sz w:val="28"/>
          <w:szCs w:val="28"/>
        </w:rPr>
        <w:t>和</w:t>
      </w:r>
      <w:r>
        <w:rPr>
          <w:rFonts w:ascii="仿宋" w:eastAsia="仿宋" w:hAnsi="仿宋" w:cs="仿宋" w:hint="eastAsia"/>
          <w:sz w:val="28"/>
          <w:szCs w:val="28"/>
        </w:rPr>
        <w:t>市</w:t>
      </w:r>
      <w:r>
        <w:rPr>
          <w:rFonts w:ascii="仿宋" w:eastAsia="仿宋" w:hAnsi="仿宋" w:cs="仿宋" w:hint="eastAsia"/>
          <w:sz w:val="28"/>
          <w:szCs w:val="28"/>
        </w:rPr>
        <w:t>财政</w:t>
      </w:r>
      <w:r>
        <w:rPr>
          <w:rFonts w:ascii="仿宋" w:eastAsia="仿宋" w:hAnsi="仿宋" w:cs="仿宋" w:hint="eastAsia"/>
          <w:sz w:val="28"/>
          <w:szCs w:val="28"/>
        </w:rPr>
        <w:t>局</w:t>
      </w:r>
      <w:r>
        <w:rPr>
          <w:rFonts w:ascii="仿宋" w:eastAsia="仿宋" w:hAnsi="仿宋" w:cs="仿宋" w:hint="eastAsia"/>
          <w:sz w:val="28"/>
          <w:szCs w:val="28"/>
        </w:rPr>
        <w:t>进行绩效考核。</w:t>
      </w:r>
    </w:p>
    <w:p w14:paraId="610F5557" w14:textId="77777777" w:rsidR="001927FB" w:rsidRDefault="001F4E5D">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第十</w:t>
      </w:r>
      <w:r>
        <w:rPr>
          <w:rFonts w:ascii="仿宋" w:eastAsia="仿宋" w:hAnsi="仿宋" w:cs="仿宋" w:hint="eastAsia"/>
          <w:sz w:val="28"/>
          <w:szCs w:val="28"/>
        </w:rPr>
        <w:t>二</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市农</w:t>
      </w:r>
      <w:r>
        <w:rPr>
          <w:rFonts w:ascii="仿宋" w:eastAsia="仿宋" w:hAnsi="仿宋" w:cs="仿宋" w:hint="eastAsia"/>
          <w:sz w:val="28"/>
          <w:szCs w:val="28"/>
        </w:rPr>
        <w:t>广校</w:t>
      </w:r>
      <w:r>
        <w:rPr>
          <w:rFonts w:ascii="仿宋" w:eastAsia="仿宋" w:hAnsi="仿宋" w:cs="仿宋" w:hint="eastAsia"/>
          <w:sz w:val="28"/>
          <w:szCs w:val="28"/>
        </w:rPr>
        <w:t>要加强对责任部门和培训机构的工作考核，</w:t>
      </w:r>
      <w:r>
        <w:rPr>
          <w:rFonts w:ascii="仿宋" w:eastAsia="仿宋" w:hAnsi="仿宋" w:cs="仿宋" w:hint="eastAsia"/>
          <w:sz w:val="28"/>
          <w:szCs w:val="28"/>
        </w:rPr>
        <w:lastRenderedPageBreak/>
        <w:t>定期开展指导、监督、检查工作</w:t>
      </w:r>
      <w:r>
        <w:rPr>
          <w:rFonts w:ascii="仿宋" w:eastAsia="仿宋" w:hAnsi="仿宋" w:cs="仿宋" w:hint="eastAsia"/>
          <w:sz w:val="28"/>
          <w:szCs w:val="28"/>
        </w:rPr>
        <w:t>，</w:t>
      </w:r>
      <w:r>
        <w:rPr>
          <w:rFonts w:ascii="仿宋" w:eastAsia="仿宋" w:hAnsi="仿宋" w:cs="仿宋" w:hint="eastAsia"/>
          <w:color w:val="000000"/>
          <w:sz w:val="28"/>
          <w:szCs w:val="28"/>
        </w:rPr>
        <w:t>发现违规问题及时制止并报告市财政局和市农业农村局。</w:t>
      </w:r>
      <w:r>
        <w:rPr>
          <w:rFonts w:ascii="仿宋" w:eastAsia="仿宋" w:hAnsi="仿宋" w:cs="仿宋" w:hint="eastAsia"/>
          <w:color w:val="000000"/>
          <w:sz w:val="28"/>
          <w:szCs w:val="28"/>
        </w:rPr>
        <w:t xml:space="preserve"> </w:t>
      </w:r>
    </w:p>
    <w:p w14:paraId="7DEEC0A3" w14:textId="77777777" w:rsidR="001927FB" w:rsidRDefault="001F4E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w:t>
      </w:r>
      <w:r>
        <w:rPr>
          <w:rFonts w:ascii="仿宋" w:eastAsia="仿宋" w:hAnsi="仿宋" w:cs="仿宋" w:hint="eastAsia"/>
          <w:sz w:val="28"/>
          <w:szCs w:val="28"/>
        </w:rPr>
        <w:t>三</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市农</w:t>
      </w:r>
      <w:r>
        <w:rPr>
          <w:rFonts w:ascii="仿宋" w:eastAsia="仿宋" w:hAnsi="仿宋" w:cs="仿宋" w:hint="eastAsia"/>
          <w:sz w:val="28"/>
          <w:szCs w:val="28"/>
        </w:rPr>
        <w:t>广校</w:t>
      </w:r>
      <w:r>
        <w:rPr>
          <w:rFonts w:ascii="仿宋" w:eastAsia="仿宋" w:hAnsi="仿宋" w:cs="仿宋" w:hint="eastAsia"/>
          <w:sz w:val="28"/>
          <w:szCs w:val="28"/>
        </w:rPr>
        <w:t>设立举报电话，会</w:t>
      </w:r>
      <w:r>
        <w:rPr>
          <w:rFonts w:ascii="仿宋" w:eastAsia="仿宋" w:hAnsi="仿宋" w:cs="仿宋" w:hint="eastAsia"/>
          <w:sz w:val="28"/>
          <w:szCs w:val="28"/>
        </w:rPr>
        <w:t>市监察委</w:t>
      </w:r>
      <w:r>
        <w:rPr>
          <w:rFonts w:ascii="仿宋" w:eastAsia="仿宋" w:hAnsi="仿宋" w:cs="仿宋" w:hint="eastAsia"/>
          <w:sz w:val="28"/>
          <w:szCs w:val="28"/>
        </w:rPr>
        <w:t>认真查证落实举报事项，对发现的违规违纪行为要及时严肃查处，并接受审计部门对</w:t>
      </w:r>
      <w:r>
        <w:rPr>
          <w:rFonts w:ascii="仿宋" w:eastAsia="仿宋" w:hAnsi="仿宋" w:cs="仿宋" w:hint="eastAsia"/>
          <w:sz w:val="28"/>
          <w:szCs w:val="28"/>
        </w:rPr>
        <w:t>专项</w:t>
      </w:r>
      <w:r>
        <w:rPr>
          <w:rFonts w:ascii="仿宋" w:eastAsia="仿宋" w:hAnsi="仿宋" w:cs="仿宋" w:hint="eastAsia"/>
          <w:sz w:val="28"/>
          <w:szCs w:val="28"/>
        </w:rPr>
        <w:t>补助资金的审计。</w:t>
      </w:r>
    </w:p>
    <w:p w14:paraId="64B31BBD" w14:textId="77777777" w:rsidR="001927FB" w:rsidRDefault="001F4E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hint="eastAsia"/>
          <w:sz w:val="28"/>
          <w:szCs w:val="28"/>
        </w:rPr>
        <w:t>十</w:t>
      </w:r>
      <w:r>
        <w:rPr>
          <w:rFonts w:ascii="仿宋" w:eastAsia="仿宋" w:hAnsi="仿宋" w:cs="仿宋" w:hint="eastAsia"/>
          <w:sz w:val="28"/>
          <w:szCs w:val="28"/>
        </w:rPr>
        <w:t>四</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color w:val="000000"/>
          <w:sz w:val="28"/>
          <w:szCs w:val="28"/>
        </w:rPr>
        <w:t>市农业农村局、市财政局每年不定期开展</w:t>
      </w:r>
      <w:r>
        <w:rPr>
          <w:rFonts w:ascii="仿宋" w:eastAsia="仿宋" w:hAnsi="仿宋" w:cs="仿宋" w:hint="eastAsia"/>
          <w:sz w:val="28"/>
          <w:szCs w:val="28"/>
        </w:rPr>
        <w:t>对</w:t>
      </w:r>
      <w:r>
        <w:rPr>
          <w:rFonts w:ascii="仿宋" w:eastAsia="仿宋" w:hAnsi="仿宋" w:cs="仿宋" w:hint="eastAsia"/>
          <w:sz w:val="28"/>
          <w:szCs w:val="28"/>
        </w:rPr>
        <w:t>高素质农民学用贯通综合试点项目</w:t>
      </w:r>
      <w:r>
        <w:rPr>
          <w:rFonts w:ascii="仿宋" w:eastAsia="仿宋" w:hAnsi="仿宋" w:cs="仿宋" w:hint="eastAsia"/>
          <w:sz w:val="28"/>
          <w:szCs w:val="28"/>
        </w:rPr>
        <w:t>补助资金的管理和监督检查。</w:t>
      </w:r>
    </w:p>
    <w:p w14:paraId="0EDC3956" w14:textId="77777777" w:rsidR="001927FB" w:rsidRDefault="001F4E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hint="eastAsia"/>
          <w:sz w:val="28"/>
          <w:szCs w:val="28"/>
        </w:rPr>
        <w:t>十</w:t>
      </w:r>
      <w:r>
        <w:rPr>
          <w:rFonts w:ascii="仿宋" w:eastAsia="仿宋" w:hAnsi="仿宋" w:cs="仿宋" w:hint="eastAsia"/>
          <w:sz w:val="28"/>
          <w:szCs w:val="28"/>
        </w:rPr>
        <w:t>五</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在资金分配、使用管理过程中存在滥用职权、玩忽职守、徇私舞弊等违法违纪行为的，</w:t>
      </w:r>
      <w:r>
        <w:rPr>
          <w:rFonts w:ascii="仿宋" w:eastAsia="仿宋" w:hAnsi="仿宋" w:cs="仿宋" w:hint="eastAsia"/>
          <w:color w:val="000000"/>
          <w:sz w:val="28"/>
          <w:szCs w:val="28"/>
        </w:rPr>
        <w:t>按规定追究相应责任；涉嫌犯罪的，移送司法机关处理。</w:t>
      </w:r>
    </w:p>
    <w:p w14:paraId="79AEFB3C" w14:textId="77777777" w:rsidR="001927FB" w:rsidRDefault="001927FB"/>
    <w:p w14:paraId="26E9BA68" w14:textId="77777777" w:rsidR="001927FB" w:rsidRDefault="001927FB"/>
    <w:p w14:paraId="36EF0074" w14:textId="77777777" w:rsidR="001927FB" w:rsidRDefault="001927FB"/>
    <w:sectPr w:rsidR="001927F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76A77" w14:textId="77777777" w:rsidR="001F4E5D" w:rsidRDefault="001F4E5D" w:rsidP="00B8616F">
      <w:r>
        <w:separator/>
      </w:r>
    </w:p>
  </w:endnote>
  <w:endnote w:type="continuationSeparator" w:id="0">
    <w:p w14:paraId="03169CE9" w14:textId="77777777" w:rsidR="001F4E5D" w:rsidRDefault="001F4E5D" w:rsidP="00B8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8BC0" w14:textId="77777777" w:rsidR="001F4E5D" w:rsidRDefault="001F4E5D" w:rsidP="00B8616F">
      <w:r>
        <w:separator/>
      </w:r>
    </w:p>
  </w:footnote>
  <w:footnote w:type="continuationSeparator" w:id="0">
    <w:p w14:paraId="1E0C5879" w14:textId="77777777" w:rsidR="001F4E5D" w:rsidRDefault="001F4E5D" w:rsidP="00B86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c1ZWY5ZWIxY2UzYzQzZWUxMTVmYTFiNzE0ZDlhZGQifQ=="/>
  </w:docVars>
  <w:rsids>
    <w:rsidRoot w:val="26DA5F56"/>
    <w:rsid w:val="000E677B"/>
    <w:rsid w:val="001927FB"/>
    <w:rsid w:val="001F4E5D"/>
    <w:rsid w:val="00B8616F"/>
    <w:rsid w:val="1424305F"/>
    <w:rsid w:val="26DA5F56"/>
    <w:rsid w:val="42B46652"/>
    <w:rsid w:val="720D4231"/>
    <w:rsid w:val="7E053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69E45"/>
  <w15:docId w15:val="{A597520E-1EDA-4442-A798-37F3466B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30" w:after="30"/>
      <w:jc w:val="left"/>
    </w:pPr>
    <w:rPr>
      <w:rFonts w:ascii="宋体" w:hAnsi="宋体" w:cs="宋体"/>
      <w:kern w:val="0"/>
      <w:sz w:val="24"/>
    </w:rPr>
  </w:style>
  <w:style w:type="paragraph" w:styleId="a4">
    <w:name w:val="header"/>
    <w:basedOn w:val="a"/>
    <w:link w:val="a5"/>
    <w:rsid w:val="00B861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8616F"/>
    <w:rPr>
      <w:rFonts w:ascii="Calibri" w:eastAsia="宋体" w:hAnsi="Calibri" w:cs="Times New Roman"/>
      <w:kern w:val="2"/>
      <w:sz w:val="18"/>
      <w:szCs w:val="18"/>
    </w:rPr>
  </w:style>
  <w:style w:type="paragraph" w:styleId="a6">
    <w:name w:val="footer"/>
    <w:basedOn w:val="a"/>
    <w:link w:val="a7"/>
    <w:rsid w:val="00B8616F"/>
    <w:pPr>
      <w:tabs>
        <w:tab w:val="center" w:pos="4153"/>
        <w:tab w:val="right" w:pos="8306"/>
      </w:tabs>
      <w:snapToGrid w:val="0"/>
      <w:jc w:val="left"/>
    </w:pPr>
    <w:rPr>
      <w:sz w:val="18"/>
      <w:szCs w:val="18"/>
    </w:rPr>
  </w:style>
  <w:style w:type="character" w:customStyle="1" w:styleId="a7">
    <w:name w:val="页脚 字符"/>
    <w:basedOn w:val="a0"/>
    <w:link w:val="a6"/>
    <w:rsid w:val="00B8616F"/>
    <w:rPr>
      <w:rFonts w:ascii="Calibri" w:eastAsia="宋体" w:hAnsi="Calibri" w:cs="Times New Roman"/>
      <w:kern w:val="2"/>
      <w:sz w:val="18"/>
      <w:szCs w:val="18"/>
    </w:rPr>
  </w:style>
  <w:style w:type="paragraph" w:styleId="a8">
    <w:name w:val="Balloon Text"/>
    <w:basedOn w:val="a"/>
    <w:link w:val="a9"/>
    <w:rsid w:val="00B8616F"/>
    <w:rPr>
      <w:sz w:val="18"/>
      <w:szCs w:val="18"/>
    </w:rPr>
  </w:style>
  <w:style w:type="character" w:customStyle="1" w:styleId="a9">
    <w:name w:val="批注框文本 字符"/>
    <w:basedOn w:val="a0"/>
    <w:link w:val="a8"/>
    <w:rsid w:val="00B8616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sup3</dc:creator>
  <cp:lastModifiedBy>Administrator</cp:lastModifiedBy>
  <cp:revision>2</cp:revision>
  <dcterms:created xsi:type="dcterms:W3CDTF">2024-10-31T08:57:00Z</dcterms:created>
  <dcterms:modified xsi:type="dcterms:W3CDTF">2024-11-15T01:20:00Z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DD8351244485414DACA73FB2D62232D4_13</vt:lpwstr>
  </property>
</Properties>
</file>