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AE4DF5">
      <w:pPr>
        <w:jc w:val="center"/>
        <w:rPr>
          <w:rFonts w:ascii="Times New Roman" w:hAnsi="Times New Roman" w:eastAsia="黑体" w:cs="Times New Roman"/>
          <w:sz w:val="44"/>
          <w:szCs w:val="44"/>
        </w:rPr>
      </w:pPr>
    </w:p>
    <w:p w14:paraId="4BAE4DF6">
      <w:pPr>
        <w:jc w:val="center"/>
        <w:rPr>
          <w:rFonts w:ascii="Times New Roman" w:hAnsi="Times New Roman" w:eastAsia="黑体" w:cs="Times New Roman"/>
          <w:sz w:val="44"/>
          <w:szCs w:val="44"/>
        </w:rPr>
      </w:pPr>
    </w:p>
    <w:p w14:paraId="4BAE4DF7">
      <w:pPr>
        <w:jc w:val="center"/>
        <w:rPr>
          <w:rFonts w:ascii="Times New Roman" w:hAnsi="Times New Roman" w:eastAsia="黑体" w:cs="Times New Roman"/>
          <w:sz w:val="44"/>
          <w:szCs w:val="44"/>
        </w:rPr>
      </w:pPr>
    </w:p>
    <w:p w14:paraId="4BAE4DF8">
      <w:pPr>
        <w:spacing w:before="100" w:beforeAutospacing="1" w:after="100" w:afterAutospacing="1" w:line="360" w:lineRule="auto"/>
        <w:jc w:val="center"/>
        <w:rPr>
          <w:rFonts w:ascii="方正小标宋简体" w:hAnsi="方正小标宋简体" w:eastAsia="方正小标宋简体" w:cs="Times New Roman"/>
          <w:sz w:val="52"/>
          <w:szCs w:val="48"/>
        </w:rPr>
      </w:pPr>
      <w:r>
        <w:rPr>
          <w:rFonts w:hint="eastAsia" w:ascii="方正小标宋简体" w:hAnsi="方正小标宋简体" w:eastAsia="方正小标宋简体" w:cs="Times New Roman"/>
          <w:sz w:val="52"/>
          <w:szCs w:val="48"/>
        </w:rPr>
        <w:t>服务业单位</w:t>
      </w:r>
      <w:r>
        <w:rPr>
          <w:rFonts w:ascii="方正小标宋简体" w:hAnsi="方正小标宋简体" w:eastAsia="方正小标宋简体" w:cs="Times New Roman"/>
          <w:sz w:val="52"/>
          <w:szCs w:val="48"/>
        </w:rPr>
        <w:t>节水诊断</w:t>
      </w:r>
      <w:r>
        <w:rPr>
          <w:rFonts w:hint="eastAsia" w:ascii="方正小标宋简体" w:hAnsi="方正小标宋简体" w:eastAsia="方正小标宋简体" w:cs="Times New Roman"/>
          <w:sz w:val="52"/>
          <w:szCs w:val="48"/>
        </w:rPr>
        <w:t>服务</w:t>
      </w:r>
      <w:r>
        <w:rPr>
          <w:rFonts w:ascii="方正小标宋简体" w:hAnsi="方正小标宋简体" w:eastAsia="方正小标宋简体" w:cs="Times New Roman"/>
          <w:sz w:val="52"/>
          <w:szCs w:val="48"/>
        </w:rPr>
        <w:t>技术指南</w:t>
      </w:r>
    </w:p>
    <w:p w14:paraId="4BAE4DF9">
      <w:pPr>
        <w:spacing w:before="100" w:beforeAutospacing="1" w:after="100" w:afterAutospacing="1" w:line="360" w:lineRule="auto"/>
        <w:jc w:val="center"/>
        <w:rPr>
          <w:rFonts w:ascii="Times New Roman" w:hAnsi="Times New Roman" w:eastAsia="楷体_GB2312" w:cs="Times New Roman"/>
          <w:sz w:val="36"/>
          <w:szCs w:val="36"/>
        </w:rPr>
      </w:pPr>
      <w:r>
        <w:rPr>
          <w:rFonts w:ascii="Times New Roman" w:hAnsi="Times New Roman" w:eastAsia="楷体_GB2312" w:cs="Times New Roman"/>
          <w:sz w:val="36"/>
          <w:szCs w:val="36"/>
        </w:rPr>
        <w:t>（</w:t>
      </w:r>
      <w:r>
        <w:rPr>
          <w:rFonts w:hint="eastAsia" w:ascii="Times New Roman" w:hAnsi="Times New Roman" w:eastAsia="楷体_GB2312" w:cs="Times New Roman"/>
          <w:sz w:val="36"/>
          <w:szCs w:val="36"/>
        </w:rPr>
        <w:t>试行</w:t>
      </w:r>
      <w:r>
        <w:rPr>
          <w:rFonts w:ascii="Times New Roman" w:hAnsi="Times New Roman" w:eastAsia="楷体_GB2312" w:cs="Times New Roman"/>
          <w:sz w:val="36"/>
          <w:szCs w:val="36"/>
        </w:rPr>
        <w:t>）</w:t>
      </w:r>
    </w:p>
    <w:p w14:paraId="4BAE4DFA">
      <w:pPr>
        <w:spacing w:before="100" w:beforeAutospacing="1" w:after="100" w:afterAutospacing="1" w:line="360" w:lineRule="auto"/>
        <w:jc w:val="center"/>
        <w:rPr>
          <w:rFonts w:ascii="Times New Roman" w:hAnsi="Times New Roman" w:eastAsia="黑体" w:cs="Times New Roman"/>
          <w:sz w:val="48"/>
          <w:szCs w:val="48"/>
        </w:rPr>
      </w:pPr>
    </w:p>
    <w:p w14:paraId="4BAE4DFB">
      <w:pPr>
        <w:spacing w:before="100" w:beforeAutospacing="1" w:after="100" w:afterAutospacing="1" w:line="360" w:lineRule="auto"/>
        <w:jc w:val="center"/>
        <w:rPr>
          <w:rFonts w:ascii="Times New Roman" w:hAnsi="Times New Roman" w:eastAsia="黑体" w:cs="Times New Roman"/>
          <w:sz w:val="48"/>
          <w:szCs w:val="48"/>
        </w:rPr>
      </w:pPr>
    </w:p>
    <w:p w14:paraId="4BAE4DFC">
      <w:pPr>
        <w:spacing w:before="100" w:beforeAutospacing="1" w:after="100" w:afterAutospacing="1" w:line="360" w:lineRule="auto"/>
        <w:jc w:val="center"/>
        <w:rPr>
          <w:rFonts w:ascii="Times New Roman" w:hAnsi="Times New Roman" w:eastAsia="黑体" w:cs="Times New Roman"/>
          <w:sz w:val="48"/>
          <w:szCs w:val="48"/>
        </w:rPr>
      </w:pPr>
    </w:p>
    <w:p w14:paraId="4BAE4DFD">
      <w:pPr>
        <w:spacing w:before="100" w:beforeAutospacing="1" w:after="100" w:afterAutospacing="1" w:line="360" w:lineRule="auto"/>
        <w:jc w:val="center"/>
        <w:rPr>
          <w:rFonts w:ascii="Times New Roman" w:hAnsi="Times New Roman" w:eastAsia="黑体" w:cs="Times New Roman"/>
          <w:sz w:val="48"/>
          <w:szCs w:val="48"/>
        </w:rPr>
      </w:pPr>
    </w:p>
    <w:p w14:paraId="4BAE4DFE">
      <w:pPr>
        <w:spacing w:before="100" w:beforeAutospacing="1" w:after="100" w:afterAutospacing="1" w:line="360" w:lineRule="auto"/>
        <w:jc w:val="center"/>
        <w:rPr>
          <w:rFonts w:ascii="Times New Roman" w:hAnsi="Times New Roman" w:eastAsia="仿宋" w:cs="Times New Roman"/>
          <w:sz w:val="36"/>
          <w:szCs w:val="36"/>
        </w:rPr>
      </w:pPr>
    </w:p>
    <w:p w14:paraId="4BAE4DFF">
      <w:pPr>
        <w:spacing w:line="360" w:lineRule="auto"/>
        <w:jc w:val="center"/>
        <w:rPr>
          <w:rFonts w:ascii="Times New Roman" w:hAnsi="Times New Roman" w:eastAsia="仿宋" w:cs="Times New Roman"/>
          <w:sz w:val="36"/>
          <w:szCs w:val="36"/>
        </w:rPr>
      </w:pPr>
    </w:p>
    <w:p w14:paraId="4BAE4E00">
      <w:pPr>
        <w:pStyle w:val="4"/>
        <w:rPr>
          <w:rFonts w:ascii="Times New Roman" w:hAnsi="Times New Roman" w:eastAsia="仿宋" w:cs="Times New Roman"/>
          <w:sz w:val="36"/>
          <w:szCs w:val="36"/>
        </w:rPr>
      </w:pPr>
    </w:p>
    <w:p w14:paraId="4BAE4E01">
      <w:pPr>
        <w:spacing w:line="360" w:lineRule="auto"/>
        <w:jc w:val="center"/>
        <w:rPr>
          <w:rFonts w:ascii="Times New Roman" w:hAnsi="Times New Roman" w:eastAsia="仿宋" w:cs="Times New Roman"/>
          <w:sz w:val="36"/>
          <w:szCs w:val="36"/>
        </w:rPr>
      </w:pPr>
    </w:p>
    <w:p w14:paraId="4BAE4E02">
      <w:pPr>
        <w:spacing w:line="360" w:lineRule="auto"/>
        <w:jc w:val="center"/>
        <w:rPr>
          <w:rFonts w:ascii="Times New Roman" w:hAnsi="Times New Roman" w:eastAsia="仿宋" w:cs="Times New Roman"/>
          <w:sz w:val="32"/>
          <w:szCs w:val="32"/>
        </w:rPr>
      </w:pPr>
      <w:r>
        <w:rPr>
          <w:rFonts w:hint="eastAsia" w:ascii="Times New Roman" w:hAnsi="Times New Roman" w:eastAsia="仿宋" w:cs="Times New Roman"/>
          <w:sz w:val="32"/>
          <w:szCs w:val="32"/>
        </w:rPr>
        <w:t>浙江省水利厅</w:t>
      </w:r>
    </w:p>
    <w:p w14:paraId="422D6C75">
      <w:pPr>
        <w:spacing w:line="360" w:lineRule="auto"/>
        <w:jc w:val="center"/>
        <w:rPr>
          <w:rFonts w:ascii="Times New Roman" w:hAnsi="Times New Roman" w:eastAsia="仿宋" w:cs="Times New Roman"/>
          <w:sz w:val="32"/>
          <w:szCs w:val="32"/>
        </w:rPr>
        <w:sectPr>
          <w:footerReference r:id="rId5" w:type="default"/>
          <w:pgSz w:w="11906" w:h="16838"/>
          <w:pgMar w:top="1440" w:right="1800" w:bottom="1440" w:left="1800" w:header="851" w:footer="992" w:gutter="0"/>
          <w:cols w:space="425" w:num="1"/>
          <w:docGrid w:type="lines" w:linePitch="312" w:charSpace="0"/>
        </w:sectPr>
      </w:pPr>
      <w:r>
        <w:rPr>
          <w:rFonts w:ascii="Times New Roman" w:hAnsi="Times New Roman" w:eastAsia="仿宋" w:cs="Times New Roman"/>
          <w:sz w:val="32"/>
          <w:szCs w:val="32"/>
        </w:rPr>
        <w:t>202</w:t>
      </w:r>
      <w:r>
        <w:rPr>
          <w:rFonts w:hint="eastAsia" w:ascii="Times New Roman" w:hAnsi="Times New Roman" w:eastAsia="仿宋" w:cs="Times New Roman"/>
          <w:sz w:val="32"/>
          <w:szCs w:val="32"/>
        </w:rPr>
        <w:t>5</w:t>
      </w:r>
      <w:r>
        <w:rPr>
          <w:rFonts w:ascii="Times New Roman" w:hAnsi="Times New Roman" w:eastAsia="仿宋" w:cs="Times New Roman"/>
          <w:sz w:val="32"/>
          <w:szCs w:val="32"/>
        </w:rPr>
        <w:t>年</w:t>
      </w:r>
      <w:r>
        <w:rPr>
          <w:rFonts w:hint="eastAsia" w:ascii="Times New Roman" w:hAnsi="Times New Roman" w:eastAsia="仿宋" w:cs="Times New Roman"/>
          <w:sz w:val="32"/>
          <w:szCs w:val="32"/>
          <w:lang w:val="en-US" w:eastAsia="zh-CN"/>
        </w:rPr>
        <w:t>3</w:t>
      </w:r>
      <w:r>
        <w:rPr>
          <w:rFonts w:ascii="Times New Roman" w:hAnsi="Times New Roman" w:eastAsia="仿宋" w:cs="Times New Roman"/>
          <w:sz w:val="32"/>
          <w:szCs w:val="32"/>
        </w:rPr>
        <w:t>月</w:t>
      </w:r>
    </w:p>
    <w:p w14:paraId="4BAE4E04">
      <w:pPr>
        <w:spacing w:after="0" w:line="360" w:lineRule="auto"/>
        <w:ind w:firstLine="560" w:firstLineChars="200"/>
        <w:jc w:val="left"/>
        <w:outlineLvl w:val="0"/>
        <w:rPr>
          <w:rFonts w:hint="eastAsia" w:ascii="Times New Roman" w:hAnsi="Times New Roman" w:eastAsia="黑体" w:cs="Times New Roman"/>
          <w:sz w:val="28"/>
          <w:szCs w:val="28"/>
          <w:lang w:eastAsia="zh-CN"/>
        </w:rPr>
      </w:pPr>
      <w:r>
        <w:rPr>
          <w:rFonts w:ascii="Times New Roman" w:hAnsi="Times New Roman" w:eastAsia="黑体" w:cs="Times New Roman"/>
          <w:sz w:val="28"/>
          <w:szCs w:val="28"/>
        </w:rPr>
        <w:t>一、</w:t>
      </w:r>
      <w:r>
        <w:rPr>
          <w:rFonts w:hint="eastAsia" w:ascii="Times New Roman" w:hAnsi="Times New Roman" w:eastAsia="黑体" w:cs="Times New Roman"/>
          <w:sz w:val="28"/>
          <w:szCs w:val="28"/>
          <w:lang w:val="en-US" w:eastAsia="zh-CN"/>
        </w:rPr>
        <w:t>总则</w:t>
      </w:r>
    </w:p>
    <w:p w14:paraId="4BAE4E05">
      <w:pPr>
        <w:spacing w:after="0" w:line="360" w:lineRule="auto"/>
        <w:ind w:firstLine="560" w:firstLineChars="200"/>
        <w:jc w:val="left"/>
        <w:outlineLvl w:val="1"/>
        <w:rPr>
          <w:rFonts w:hint="default" w:ascii="Times New Roman" w:hAnsi="Times New Roman" w:eastAsia="楷体" w:cs="Times New Roman"/>
          <w:bCs/>
          <w:sz w:val="28"/>
          <w:szCs w:val="28"/>
          <w:lang w:val="en-US" w:eastAsia="zh-CN"/>
        </w:rPr>
      </w:pPr>
      <w:r>
        <w:rPr>
          <w:rFonts w:ascii="Times New Roman" w:hAnsi="Times New Roman" w:eastAsia="楷体" w:cs="Times New Roman"/>
          <w:bCs/>
          <w:sz w:val="28"/>
          <w:szCs w:val="28"/>
        </w:rPr>
        <w:t>（一）</w:t>
      </w:r>
      <w:r>
        <w:rPr>
          <w:rFonts w:hint="eastAsia" w:ascii="Times New Roman" w:hAnsi="Times New Roman" w:eastAsia="楷体" w:cs="Times New Roman"/>
          <w:bCs/>
          <w:sz w:val="28"/>
          <w:szCs w:val="28"/>
          <w:lang w:val="en-US" w:eastAsia="zh-CN"/>
        </w:rPr>
        <w:t>编制背景</w:t>
      </w:r>
    </w:p>
    <w:p w14:paraId="4BAE4E07">
      <w:pPr>
        <w:spacing w:after="0" w:line="360" w:lineRule="auto"/>
        <w:ind w:firstLine="641"/>
        <w:rPr>
          <w:rFonts w:ascii="Times New Roman" w:hAnsi="Times New Roman" w:eastAsia="仿宋_GB2312" w:cs="Times New Roman"/>
          <w:sz w:val="28"/>
          <w:szCs w:val="21"/>
        </w:rPr>
      </w:pPr>
      <w:bookmarkStart w:id="0" w:name="OLE_LINK20"/>
      <w:bookmarkStart w:id="1" w:name="OLE_LINK19"/>
      <w:r>
        <w:rPr>
          <w:rFonts w:hint="eastAsia" w:ascii="Times New Roman" w:hAnsi="Times New Roman" w:eastAsia="仿宋_GB2312" w:cs="Times New Roman"/>
          <w:sz w:val="28"/>
          <w:szCs w:val="21"/>
        </w:rPr>
        <w:t>节水诊断旨在通过科学的方法和技术手段，对用水单位的用水情况进行全面检查、分析和评估，找出存在的问题和节水潜力，并提出针对性的解决方案和措施，以实现水资源的合理高效利用。节水诊断是一项综合性、专业性很强的工作，是用水单位提升用水效率的关键技术支撑。然而，</w:t>
      </w:r>
      <w:r>
        <w:rPr>
          <w:rFonts w:ascii="Times New Roman" w:hAnsi="Times New Roman" w:eastAsia="仿宋_GB2312" w:cs="Times New Roman"/>
          <w:color w:val="auto"/>
          <w:sz w:val="28"/>
          <w:szCs w:val="21"/>
        </w:rPr>
        <w:t>当前节水诊断</w:t>
      </w:r>
      <w:r>
        <w:rPr>
          <w:rFonts w:hint="eastAsia" w:ascii="Times New Roman" w:hAnsi="Times New Roman" w:eastAsia="仿宋_GB2312" w:cs="Times New Roman"/>
          <w:sz w:val="28"/>
          <w:szCs w:val="21"/>
        </w:rPr>
        <w:t>因</w:t>
      </w:r>
      <w:r>
        <w:rPr>
          <w:rFonts w:ascii="Times New Roman" w:hAnsi="Times New Roman" w:eastAsia="仿宋_GB2312" w:cs="Times New Roman"/>
          <w:color w:val="auto"/>
          <w:sz w:val="28"/>
          <w:szCs w:val="21"/>
        </w:rPr>
        <w:t>缺乏统一技术规范，导致服务流程碎片化、诊断结果科学性不足</w:t>
      </w:r>
      <w:r>
        <w:rPr>
          <w:rFonts w:hint="eastAsia" w:ascii="Times New Roman" w:hAnsi="Times New Roman" w:eastAsia="仿宋_GB2312" w:cs="Times New Roman"/>
          <w:sz w:val="28"/>
          <w:szCs w:val="21"/>
        </w:rPr>
        <w:t>、</w:t>
      </w:r>
      <w:r>
        <w:rPr>
          <w:rFonts w:ascii="Times New Roman" w:hAnsi="Times New Roman" w:eastAsia="仿宋_GB2312" w:cs="Times New Roman"/>
          <w:color w:val="auto"/>
          <w:sz w:val="28"/>
          <w:szCs w:val="21"/>
        </w:rPr>
        <w:t>行业间差异未充分重视</w:t>
      </w:r>
      <w:r>
        <w:rPr>
          <w:rFonts w:hint="eastAsia" w:ascii="Times New Roman" w:hAnsi="Times New Roman" w:eastAsia="仿宋_GB2312" w:cs="Times New Roman"/>
          <w:sz w:val="28"/>
          <w:szCs w:val="21"/>
        </w:rPr>
        <w:t>、</w:t>
      </w:r>
      <w:r>
        <w:rPr>
          <w:rFonts w:ascii="Times New Roman" w:hAnsi="Times New Roman" w:eastAsia="仿宋_GB2312" w:cs="Times New Roman"/>
          <w:color w:val="auto"/>
          <w:sz w:val="28"/>
          <w:szCs w:val="21"/>
        </w:rPr>
        <w:t>节水方案因可行性不足而难以落地</w:t>
      </w:r>
      <w:r>
        <w:rPr>
          <w:rFonts w:hint="eastAsia" w:ascii="Times New Roman" w:hAnsi="Times New Roman" w:eastAsia="仿宋_GB2312" w:cs="Times New Roman"/>
          <w:sz w:val="28"/>
          <w:szCs w:val="21"/>
        </w:rPr>
        <w:t>等问题</w:t>
      </w:r>
      <w:r>
        <w:rPr>
          <w:rFonts w:ascii="Times New Roman" w:hAnsi="Times New Roman" w:eastAsia="仿宋_GB2312" w:cs="Times New Roman"/>
          <w:color w:val="auto"/>
          <w:sz w:val="28"/>
          <w:szCs w:val="21"/>
        </w:rPr>
        <w:t>。</w:t>
      </w:r>
      <w:r>
        <w:rPr>
          <w:rFonts w:hint="eastAsia" w:ascii="Times New Roman" w:hAnsi="Times New Roman" w:eastAsia="仿宋_GB2312" w:cs="Times New Roman"/>
          <w:sz w:val="28"/>
          <w:szCs w:val="21"/>
        </w:rPr>
        <w:t>为统一行业标准、规范服务流程，为节水诊断服务机构提供专业指导，</w:t>
      </w:r>
      <w:r>
        <w:rPr>
          <w:rFonts w:ascii="Times New Roman" w:hAnsi="Times New Roman" w:eastAsia="仿宋_GB2312" w:cs="Times New Roman"/>
          <w:sz w:val="28"/>
          <w:szCs w:val="21"/>
        </w:rPr>
        <w:t>切实帮助</w:t>
      </w:r>
      <w:r>
        <w:rPr>
          <w:rFonts w:hint="eastAsia" w:ascii="Times New Roman" w:hAnsi="Times New Roman" w:eastAsia="仿宋_GB2312" w:cs="Times New Roman"/>
          <w:sz w:val="28"/>
          <w:szCs w:val="21"/>
          <w:lang w:val="en-US" w:eastAsia="zh-CN"/>
        </w:rPr>
        <w:t>用水单位</w:t>
      </w:r>
      <w:r>
        <w:rPr>
          <w:rFonts w:ascii="Times New Roman" w:hAnsi="Times New Roman" w:eastAsia="仿宋_GB2312" w:cs="Times New Roman"/>
          <w:sz w:val="28"/>
          <w:szCs w:val="21"/>
        </w:rPr>
        <w:t>发现用水问题、挖掘节水潜力、提升水资源利用和管理水平、实现降本增效，</w:t>
      </w:r>
      <w:r>
        <w:rPr>
          <w:rFonts w:hint="eastAsia" w:ascii="Times New Roman" w:hAnsi="Times New Roman" w:eastAsia="仿宋_GB2312" w:cs="Times New Roman"/>
          <w:sz w:val="28"/>
          <w:szCs w:val="21"/>
        </w:rPr>
        <w:t>依据相关法律法规和</w:t>
      </w:r>
      <w:r>
        <w:rPr>
          <w:rFonts w:ascii="Times New Roman" w:hAnsi="Times New Roman" w:eastAsia="仿宋_GB2312" w:cs="Times New Roman"/>
          <w:sz w:val="28"/>
          <w:szCs w:val="21"/>
        </w:rPr>
        <w:t>标准规范，制定本指南。</w:t>
      </w:r>
      <w:bookmarkEnd w:id="0"/>
      <w:bookmarkEnd w:id="1"/>
    </w:p>
    <w:p w14:paraId="4BAE4E08">
      <w:pPr>
        <w:spacing w:after="0" w:line="360" w:lineRule="auto"/>
        <w:ind w:firstLine="560" w:firstLineChars="200"/>
        <w:jc w:val="left"/>
        <w:outlineLvl w:val="1"/>
        <w:rPr>
          <w:rFonts w:ascii="Times New Roman" w:hAnsi="Times New Roman" w:eastAsia="楷体" w:cs="Times New Roman"/>
          <w:bCs/>
          <w:sz w:val="28"/>
          <w:szCs w:val="28"/>
        </w:rPr>
      </w:pPr>
      <w:r>
        <w:rPr>
          <w:rFonts w:ascii="Times New Roman" w:hAnsi="Times New Roman" w:eastAsia="楷体" w:cs="Times New Roman"/>
          <w:bCs/>
          <w:sz w:val="28"/>
          <w:szCs w:val="28"/>
        </w:rPr>
        <w:t>（二）适用范围</w:t>
      </w:r>
    </w:p>
    <w:p w14:paraId="4BAE4E09">
      <w:pPr>
        <w:spacing w:after="0" w:line="360" w:lineRule="auto"/>
        <w:ind w:firstLine="641"/>
        <w:jc w:val="left"/>
        <w:rPr>
          <w:rFonts w:hint="eastAsia" w:ascii="Times New Roman" w:hAnsi="Times New Roman" w:eastAsia="仿宋_GB2312" w:cs="Times New Roman"/>
          <w:sz w:val="28"/>
          <w:szCs w:val="21"/>
        </w:rPr>
      </w:pPr>
      <w:r>
        <w:rPr>
          <w:rFonts w:ascii="Times New Roman" w:hAnsi="Times New Roman" w:eastAsia="仿宋_GB2312" w:cs="Times New Roman"/>
          <w:spacing w:val="0"/>
          <w:sz w:val="28"/>
          <w:szCs w:val="21"/>
          <w:shd w:val="clear" w:color="auto" w:fill="auto"/>
        </w:rPr>
        <w:t>本指南适用于指导</w:t>
      </w:r>
      <w:r>
        <w:rPr>
          <w:rFonts w:hint="eastAsia" w:ascii="Times New Roman" w:hAnsi="Times New Roman" w:eastAsia="仿宋_GB2312" w:cs="Times New Roman"/>
          <w:sz w:val="28"/>
          <w:szCs w:val="21"/>
        </w:rPr>
        <w:t>节水服务机构</w:t>
      </w:r>
      <w:r>
        <w:rPr>
          <w:rFonts w:ascii="Times New Roman" w:hAnsi="Times New Roman" w:eastAsia="仿宋_GB2312" w:cs="Times New Roman"/>
          <w:spacing w:val="0"/>
          <w:sz w:val="28"/>
          <w:szCs w:val="21"/>
          <w:shd w:val="clear" w:color="auto" w:fill="auto"/>
        </w:rPr>
        <w:t>为</w:t>
      </w:r>
      <w:r>
        <w:rPr>
          <w:rFonts w:hint="eastAsia" w:ascii="Times New Roman" w:hAnsi="Times New Roman" w:eastAsia="仿宋_GB2312" w:cs="Times New Roman"/>
          <w:sz w:val="28"/>
          <w:szCs w:val="21"/>
        </w:rPr>
        <w:t>服务业单位</w:t>
      </w:r>
      <w:r>
        <w:rPr>
          <w:rFonts w:ascii="Times New Roman" w:hAnsi="Times New Roman" w:eastAsia="仿宋_GB2312" w:cs="Times New Roman"/>
          <w:spacing w:val="0"/>
          <w:sz w:val="28"/>
          <w:szCs w:val="21"/>
          <w:shd w:val="clear" w:color="auto" w:fill="auto"/>
        </w:rPr>
        <w:t>提供节水诊断服务，涵盖节水诊断服务的流程、内容、方法以及报告编制等</w:t>
      </w:r>
      <w:r>
        <w:rPr>
          <w:rFonts w:hint="eastAsia" w:ascii="Times New Roman" w:hAnsi="Times New Roman" w:eastAsia="仿宋_GB2312" w:cs="Times New Roman"/>
          <w:sz w:val="28"/>
          <w:szCs w:val="21"/>
        </w:rPr>
        <w:t>方面</w:t>
      </w:r>
      <w:r>
        <w:rPr>
          <w:rFonts w:ascii="Times New Roman" w:hAnsi="Times New Roman" w:eastAsia="仿宋_GB2312" w:cs="Times New Roman"/>
          <w:sz w:val="28"/>
          <w:szCs w:val="21"/>
        </w:rPr>
        <w:t>。</w:t>
      </w:r>
      <w:r>
        <w:rPr>
          <w:rFonts w:hint="eastAsia" w:ascii="Times New Roman" w:hAnsi="Times New Roman" w:eastAsia="仿宋_GB2312" w:cs="Times New Roman"/>
          <w:sz w:val="28"/>
          <w:szCs w:val="21"/>
        </w:rPr>
        <w:t>服务业单位可参照自行开展节水诊断。</w:t>
      </w:r>
    </w:p>
    <w:p w14:paraId="25BFB230">
      <w:pPr>
        <w:spacing w:after="0" w:line="360" w:lineRule="auto"/>
        <w:ind w:firstLine="560" w:firstLineChars="200"/>
        <w:jc w:val="left"/>
        <w:outlineLvl w:val="1"/>
        <w:rPr>
          <w:rFonts w:ascii="Times New Roman" w:hAnsi="Times New Roman" w:eastAsia="楷体" w:cs="Times New Roman"/>
          <w:bCs/>
          <w:sz w:val="28"/>
          <w:szCs w:val="28"/>
        </w:rPr>
      </w:pPr>
      <w:r>
        <w:rPr>
          <w:rFonts w:ascii="Times New Roman" w:hAnsi="Times New Roman" w:eastAsia="楷体" w:cs="Times New Roman"/>
          <w:bCs/>
          <w:sz w:val="28"/>
          <w:szCs w:val="28"/>
        </w:rPr>
        <w:t>（</w:t>
      </w:r>
      <w:r>
        <w:rPr>
          <w:rFonts w:hint="eastAsia" w:ascii="Times New Roman" w:hAnsi="Times New Roman" w:eastAsia="楷体" w:cs="Times New Roman"/>
          <w:bCs/>
          <w:sz w:val="28"/>
          <w:szCs w:val="28"/>
        </w:rPr>
        <w:t>三</w:t>
      </w:r>
      <w:r>
        <w:rPr>
          <w:rFonts w:ascii="Times New Roman" w:hAnsi="Times New Roman" w:eastAsia="楷体" w:cs="Times New Roman"/>
          <w:bCs/>
          <w:sz w:val="28"/>
          <w:szCs w:val="28"/>
        </w:rPr>
        <w:t>）</w:t>
      </w:r>
      <w:r>
        <w:rPr>
          <w:rFonts w:hint="eastAsia" w:ascii="Times New Roman" w:hAnsi="Times New Roman" w:eastAsia="楷体" w:cs="Times New Roman"/>
          <w:bCs/>
          <w:sz w:val="28"/>
          <w:szCs w:val="28"/>
        </w:rPr>
        <w:t>基本原则</w:t>
      </w:r>
    </w:p>
    <w:p w14:paraId="2E56405E">
      <w:pPr>
        <w:spacing w:after="0" w:line="360" w:lineRule="auto"/>
        <w:ind w:firstLine="641"/>
        <w:rPr>
          <w:rFonts w:ascii="Times New Roman" w:hAnsi="Times New Roman" w:eastAsia="仿宋_GB2312" w:cs="Times New Roman"/>
          <w:sz w:val="28"/>
          <w:szCs w:val="21"/>
        </w:rPr>
      </w:pPr>
      <w:r>
        <w:rPr>
          <w:rFonts w:ascii="Times New Roman" w:hAnsi="Times New Roman" w:eastAsia="仿宋_GB2312" w:cs="Times New Roman"/>
          <w:b/>
          <w:bCs/>
          <w:sz w:val="28"/>
          <w:szCs w:val="21"/>
        </w:rPr>
        <w:t>客观性原则：</w:t>
      </w:r>
      <w:r>
        <w:rPr>
          <w:rFonts w:ascii="Times New Roman" w:hAnsi="Times New Roman" w:eastAsia="仿宋_GB2312" w:cs="Times New Roman"/>
          <w:sz w:val="28"/>
          <w:szCs w:val="21"/>
        </w:rPr>
        <w:t>节水诊断服务应客观公正，不受</w:t>
      </w:r>
      <w:r>
        <w:rPr>
          <w:rFonts w:hint="eastAsia" w:ascii="Times New Roman" w:hAnsi="Times New Roman" w:eastAsia="仿宋_GB2312" w:cs="Times New Roman"/>
          <w:sz w:val="28"/>
          <w:szCs w:val="21"/>
        </w:rPr>
        <w:t>服务业单位</w:t>
      </w:r>
      <w:r>
        <w:rPr>
          <w:rFonts w:ascii="Times New Roman" w:hAnsi="Times New Roman" w:eastAsia="仿宋_GB2312" w:cs="Times New Roman"/>
          <w:sz w:val="28"/>
          <w:szCs w:val="21"/>
        </w:rPr>
        <w:t>利益干扰，确保诊断结果真实反映</w:t>
      </w:r>
      <w:r>
        <w:rPr>
          <w:rFonts w:hint="eastAsia" w:ascii="Times New Roman" w:hAnsi="Times New Roman" w:eastAsia="仿宋_GB2312" w:cs="Times New Roman"/>
          <w:sz w:val="28"/>
          <w:szCs w:val="21"/>
        </w:rPr>
        <w:t>服务业单位</w:t>
      </w:r>
      <w:r>
        <w:rPr>
          <w:rFonts w:ascii="Times New Roman" w:hAnsi="Times New Roman" w:eastAsia="仿宋_GB2312" w:cs="Times New Roman"/>
          <w:sz w:val="28"/>
          <w:szCs w:val="21"/>
        </w:rPr>
        <w:t>用水状况，提出的改进措施和建议应基于实际数据和分析，不带有主观倾向。</w:t>
      </w:r>
    </w:p>
    <w:p w14:paraId="57F2E819">
      <w:pPr>
        <w:spacing w:after="0" w:line="360" w:lineRule="auto"/>
        <w:ind w:firstLine="641"/>
        <w:rPr>
          <w:rFonts w:hint="eastAsia" w:ascii="Times New Roman" w:hAnsi="Times New Roman" w:eastAsia="仿宋_GB2312" w:cs="Times New Roman"/>
          <w:color w:val="auto"/>
          <w:sz w:val="28"/>
          <w:szCs w:val="21"/>
        </w:rPr>
      </w:pPr>
      <w:r>
        <w:rPr>
          <w:rFonts w:hint="eastAsia" w:ascii="Times New Roman" w:hAnsi="Times New Roman" w:eastAsia="仿宋_GB2312" w:cs="Times New Roman"/>
          <w:b/>
          <w:bCs/>
          <w:sz w:val="28"/>
          <w:szCs w:val="21"/>
        </w:rPr>
        <w:t>全面性原则：</w:t>
      </w:r>
      <w:r>
        <w:rPr>
          <w:rFonts w:hint="eastAsia" w:ascii="Times New Roman" w:hAnsi="Times New Roman" w:eastAsia="仿宋_GB2312" w:cs="Times New Roman"/>
          <w:sz w:val="28"/>
          <w:szCs w:val="21"/>
        </w:rPr>
        <w:t>对服务业单位的取用水、管网、器具、设备、重复用水、非常规水利用及水效水平等各个环节开展全方位的诊断，避免遗漏关键信息与重要环节。</w:t>
      </w:r>
    </w:p>
    <w:p w14:paraId="0F42AF6F">
      <w:pPr>
        <w:spacing w:after="0" w:line="360" w:lineRule="auto"/>
        <w:ind w:firstLine="641"/>
        <w:rPr>
          <w:rFonts w:hint="eastAsia" w:ascii="Times New Roman" w:hAnsi="Times New Roman" w:eastAsia="仿宋_GB2312" w:cs="Times New Roman"/>
          <w:sz w:val="28"/>
          <w:szCs w:val="21"/>
        </w:rPr>
      </w:pPr>
      <w:r>
        <w:rPr>
          <w:rFonts w:hint="eastAsia" w:ascii="Times New Roman" w:hAnsi="Times New Roman" w:eastAsia="仿宋_GB2312" w:cs="Times New Roman"/>
          <w:b/>
          <w:bCs/>
          <w:sz w:val="28"/>
          <w:szCs w:val="21"/>
        </w:rPr>
        <w:t>针对性原则：</w:t>
      </w:r>
      <w:r>
        <w:rPr>
          <w:rFonts w:hint="eastAsia" w:ascii="Times New Roman" w:hAnsi="Times New Roman" w:eastAsia="仿宋_GB2312" w:cs="Times New Roman"/>
          <w:sz w:val="28"/>
          <w:szCs w:val="21"/>
        </w:rPr>
        <w:t>不同</w:t>
      </w:r>
      <w:r>
        <w:rPr>
          <w:rFonts w:hint="eastAsia" w:ascii="Times New Roman" w:hAnsi="Times New Roman" w:eastAsia="仿宋_GB2312" w:cs="Times New Roman"/>
          <w:sz w:val="28"/>
          <w:szCs w:val="21"/>
          <w:lang w:val="en-US" w:eastAsia="zh-CN"/>
        </w:rPr>
        <w:t>服务业单位</w:t>
      </w:r>
      <w:r>
        <w:rPr>
          <w:rFonts w:hint="eastAsia" w:ascii="Times New Roman" w:hAnsi="Times New Roman" w:eastAsia="仿宋_GB2312" w:cs="Times New Roman"/>
          <w:sz w:val="28"/>
          <w:szCs w:val="21"/>
        </w:rPr>
        <w:t>因行业、</w:t>
      </w:r>
      <w:r>
        <w:rPr>
          <w:rFonts w:hint="eastAsia" w:ascii="Times New Roman" w:hAnsi="Times New Roman" w:eastAsia="仿宋_GB2312" w:cs="Times New Roman"/>
          <w:sz w:val="28"/>
          <w:szCs w:val="21"/>
          <w:lang w:val="en-US" w:eastAsia="zh-CN"/>
        </w:rPr>
        <w:t>性质</w:t>
      </w:r>
      <w:r>
        <w:rPr>
          <w:rFonts w:hint="eastAsia" w:ascii="Times New Roman" w:hAnsi="Times New Roman" w:eastAsia="仿宋_GB2312" w:cs="Times New Roman"/>
          <w:sz w:val="28"/>
          <w:szCs w:val="21"/>
        </w:rPr>
        <w:t>等差异，用水情况和节水潜力不同。节水诊断应针对</w:t>
      </w:r>
      <w:r>
        <w:rPr>
          <w:rFonts w:hint="eastAsia" w:ascii="Times New Roman" w:hAnsi="Times New Roman" w:eastAsia="仿宋_GB2312" w:cs="Times New Roman"/>
          <w:sz w:val="28"/>
          <w:szCs w:val="21"/>
          <w:lang w:val="en-US" w:eastAsia="zh-CN"/>
        </w:rPr>
        <w:t>服务业单位</w:t>
      </w:r>
      <w:r>
        <w:rPr>
          <w:rFonts w:hint="eastAsia" w:ascii="Times New Roman" w:hAnsi="Times New Roman" w:eastAsia="仿宋_GB2312" w:cs="Times New Roman"/>
          <w:sz w:val="28"/>
          <w:szCs w:val="21"/>
        </w:rPr>
        <w:t>特点制定方案，如</w:t>
      </w:r>
      <w:r>
        <w:rPr>
          <w:rFonts w:hint="eastAsia" w:ascii="Times New Roman" w:hAnsi="Times New Roman" w:eastAsia="仿宋_GB2312" w:cs="Times New Roman"/>
          <w:sz w:val="28"/>
          <w:szCs w:val="21"/>
          <w:lang w:val="en-US" w:eastAsia="zh-CN"/>
        </w:rPr>
        <w:t>医院应关注中水回用，学校应重点关注管网漏损</w:t>
      </w:r>
      <w:r>
        <w:rPr>
          <w:rFonts w:hint="eastAsia" w:ascii="Times New Roman" w:hAnsi="Times New Roman" w:eastAsia="仿宋_GB2312" w:cs="Times New Roman"/>
          <w:sz w:val="28"/>
          <w:szCs w:val="21"/>
        </w:rPr>
        <w:t>，使节水诊断服务更具针对性和实效性。</w:t>
      </w:r>
    </w:p>
    <w:p w14:paraId="5DE53034">
      <w:pPr>
        <w:spacing w:after="0" w:line="360" w:lineRule="auto"/>
        <w:ind w:firstLine="641"/>
        <w:rPr>
          <w:rFonts w:ascii="Times New Roman" w:hAnsi="Times New Roman" w:eastAsia="仿宋_GB2312" w:cs="Times New Roman"/>
          <w:sz w:val="28"/>
          <w:szCs w:val="21"/>
        </w:rPr>
      </w:pPr>
      <w:r>
        <w:rPr>
          <w:rFonts w:hint="eastAsia" w:ascii="Times New Roman" w:hAnsi="Times New Roman" w:eastAsia="仿宋_GB2312" w:cs="Times New Roman"/>
          <w:b/>
          <w:bCs/>
          <w:sz w:val="28"/>
          <w:szCs w:val="21"/>
        </w:rPr>
        <w:t>实用性</w:t>
      </w:r>
      <w:r>
        <w:rPr>
          <w:rFonts w:ascii="Times New Roman" w:hAnsi="Times New Roman" w:eastAsia="仿宋_GB2312" w:cs="Times New Roman"/>
          <w:b/>
          <w:bCs/>
          <w:color w:val="auto"/>
          <w:sz w:val="28"/>
          <w:szCs w:val="21"/>
          <w:lang w:bidi="ar-SA"/>
        </w:rPr>
        <w:t>原则：</w:t>
      </w:r>
      <w:r>
        <w:rPr>
          <w:rFonts w:hint="eastAsia" w:ascii="Times New Roman" w:hAnsi="Times New Roman" w:eastAsia="仿宋_GB2312" w:cs="Times New Roman"/>
          <w:sz w:val="28"/>
          <w:szCs w:val="21"/>
        </w:rPr>
        <w:t>诊断过程及提出的水效提升措施应切实可行，充分考虑服务业单位实际情况，</w:t>
      </w:r>
      <w:r>
        <w:rPr>
          <w:rFonts w:ascii="Times New Roman" w:hAnsi="Times New Roman" w:eastAsia="仿宋_GB2312" w:cs="Times New Roman"/>
          <w:sz w:val="28"/>
          <w:szCs w:val="21"/>
        </w:rPr>
        <w:t>能够在</w:t>
      </w:r>
      <w:r>
        <w:rPr>
          <w:rFonts w:hint="eastAsia" w:ascii="Times New Roman" w:hAnsi="Times New Roman" w:eastAsia="仿宋_GB2312" w:cs="Times New Roman"/>
          <w:sz w:val="28"/>
          <w:szCs w:val="21"/>
        </w:rPr>
        <w:t>服务业单位</w:t>
      </w:r>
      <w:r>
        <w:rPr>
          <w:rFonts w:ascii="Times New Roman" w:hAnsi="Times New Roman" w:eastAsia="仿宋_GB2312" w:cs="Times New Roman"/>
          <w:sz w:val="28"/>
          <w:szCs w:val="21"/>
        </w:rPr>
        <w:t>现有条件下实施，并能够带来明显的节水效果</w:t>
      </w:r>
      <w:r>
        <w:rPr>
          <w:rFonts w:hint="eastAsia" w:ascii="Times New Roman" w:hAnsi="Times New Roman" w:eastAsia="仿宋_GB2312" w:cs="Times New Roman"/>
          <w:sz w:val="28"/>
          <w:szCs w:val="21"/>
        </w:rPr>
        <w:t>。</w:t>
      </w:r>
    </w:p>
    <w:p w14:paraId="4BAE4E0A">
      <w:pPr>
        <w:spacing w:after="0" w:line="360" w:lineRule="auto"/>
        <w:ind w:firstLine="560" w:firstLineChars="200"/>
        <w:jc w:val="left"/>
        <w:outlineLvl w:val="1"/>
        <w:rPr>
          <w:rFonts w:ascii="Times New Roman" w:hAnsi="Times New Roman" w:eastAsia="楷体" w:cs="Times New Roman"/>
          <w:bCs/>
          <w:sz w:val="28"/>
          <w:szCs w:val="28"/>
        </w:rPr>
      </w:pPr>
      <w:r>
        <w:rPr>
          <w:rFonts w:ascii="Times New Roman" w:hAnsi="Times New Roman" w:eastAsia="楷体" w:cs="Times New Roman"/>
          <w:bCs/>
          <w:sz w:val="28"/>
          <w:szCs w:val="28"/>
        </w:rPr>
        <w:t>（</w:t>
      </w:r>
      <w:r>
        <w:rPr>
          <w:rFonts w:hint="eastAsia" w:ascii="Times New Roman" w:hAnsi="Times New Roman" w:eastAsia="楷体" w:cs="Times New Roman"/>
          <w:bCs/>
          <w:sz w:val="28"/>
          <w:szCs w:val="28"/>
          <w:lang w:val="en-US" w:eastAsia="zh-CN"/>
        </w:rPr>
        <w:t>四</w:t>
      </w:r>
      <w:r>
        <w:rPr>
          <w:rFonts w:ascii="Times New Roman" w:hAnsi="Times New Roman" w:eastAsia="楷体" w:cs="Times New Roman"/>
          <w:bCs/>
          <w:sz w:val="28"/>
          <w:szCs w:val="28"/>
        </w:rPr>
        <w:t>）</w:t>
      </w:r>
      <w:r>
        <w:rPr>
          <w:rFonts w:hint="eastAsia" w:ascii="Times New Roman" w:hAnsi="Times New Roman" w:eastAsia="楷体" w:cs="Times New Roman"/>
          <w:bCs/>
          <w:sz w:val="28"/>
          <w:szCs w:val="28"/>
        </w:rPr>
        <w:t>编制依据</w:t>
      </w:r>
    </w:p>
    <w:p w14:paraId="4BAE4E0B">
      <w:pPr>
        <w:spacing w:after="0" w:line="360" w:lineRule="auto"/>
        <w:ind w:firstLine="562" w:firstLineChars="200"/>
        <w:jc w:val="left"/>
        <w:outlineLvl w:val="2"/>
        <w:rPr>
          <w:rFonts w:ascii="Times New Roman" w:hAnsi="Times New Roman" w:eastAsia="仿宋_GB2312" w:cs="Times New Roman"/>
          <w:b/>
          <w:bCs/>
          <w:sz w:val="28"/>
          <w:szCs w:val="21"/>
        </w:rPr>
      </w:pPr>
      <w:r>
        <w:rPr>
          <w:rFonts w:hint="eastAsia" w:ascii="Times New Roman" w:hAnsi="Times New Roman" w:eastAsia="仿宋_GB2312" w:cs="Times New Roman"/>
          <w:b/>
          <w:bCs/>
          <w:sz w:val="28"/>
          <w:szCs w:val="21"/>
        </w:rPr>
        <w:t>1.</w:t>
      </w:r>
      <w:r>
        <w:rPr>
          <w:rFonts w:ascii="Times New Roman" w:hAnsi="Times New Roman" w:eastAsia="仿宋_GB2312" w:cs="Times New Roman"/>
          <w:b/>
          <w:bCs/>
          <w:sz w:val="28"/>
          <w:szCs w:val="21"/>
        </w:rPr>
        <w:t>法律法规和政策文件</w:t>
      </w:r>
    </w:p>
    <w:p w14:paraId="4BAE4E0C">
      <w:pPr>
        <w:spacing w:after="0" w:line="360" w:lineRule="auto"/>
        <w:ind w:firstLine="641"/>
        <w:jc w:val="left"/>
        <w:rPr>
          <w:rFonts w:ascii="Times New Roman" w:hAnsi="Times New Roman" w:eastAsia="仿宋_GB2312" w:cs="Times New Roman"/>
          <w:sz w:val="28"/>
          <w:szCs w:val="21"/>
        </w:rPr>
      </w:pPr>
      <w:r>
        <w:rPr>
          <w:rFonts w:hint="eastAsia" w:ascii="Times New Roman" w:hAnsi="Times New Roman" w:eastAsia="仿宋_GB2312" w:cs="Times New Roman"/>
          <w:sz w:val="28"/>
          <w:szCs w:val="21"/>
        </w:rPr>
        <w:t>《关于印发水污染防治行动计划的通知》（国发〔2015〕17号）</w:t>
      </w:r>
    </w:p>
    <w:p w14:paraId="4BAE4E0D">
      <w:pPr>
        <w:spacing w:after="0" w:line="360" w:lineRule="auto"/>
        <w:ind w:firstLine="641"/>
        <w:jc w:val="left"/>
        <w:rPr>
          <w:rFonts w:ascii="Times New Roman" w:hAnsi="Times New Roman" w:eastAsia="仿宋_GB2312" w:cs="Times New Roman"/>
          <w:sz w:val="28"/>
          <w:szCs w:val="21"/>
        </w:rPr>
      </w:pPr>
      <w:r>
        <w:rPr>
          <w:rFonts w:hint="eastAsia" w:ascii="Times New Roman" w:hAnsi="Times New Roman" w:eastAsia="仿宋_GB2312" w:cs="Times New Roman"/>
          <w:sz w:val="28"/>
          <w:szCs w:val="21"/>
        </w:rPr>
        <w:t>《绿色技术推广目录》（2024年版）</w:t>
      </w:r>
    </w:p>
    <w:p w14:paraId="4BAE4E0E">
      <w:pPr>
        <w:spacing w:after="0" w:line="360" w:lineRule="auto"/>
        <w:ind w:firstLine="641"/>
        <w:jc w:val="left"/>
        <w:rPr>
          <w:rFonts w:ascii="Times New Roman" w:hAnsi="Times New Roman" w:eastAsia="仿宋_GB2312" w:cs="Times New Roman"/>
          <w:sz w:val="28"/>
          <w:szCs w:val="21"/>
        </w:rPr>
      </w:pPr>
      <w:r>
        <w:rPr>
          <w:rFonts w:hint="eastAsia" w:ascii="Times New Roman" w:hAnsi="Times New Roman" w:eastAsia="仿宋_GB2312" w:cs="Times New Roman"/>
          <w:sz w:val="28"/>
          <w:szCs w:val="21"/>
        </w:rPr>
        <w:t>《国家绿色低碳先进技术成果目录》</w:t>
      </w:r>
    </w:p>
    <w:p w14:paraId="4BAE4E0F">
      <w:pPr>
        <w:spacing w:after="0" w:line="360" w:lineRule="auto"/>
        <w:ind w:firstLine="641"/>
        <w:jc w:val="left"/>
        <w:rPr>
          <w:rFonts w:ascii="Times New Roman" w:hAnsi="Times New Roman" w:eastAsia="仿宋_GB2312" w:cs="Times New Roman"/>
          <w:sz w:val="28"/>
          <w:szCs w:val="21"/>
        </w:rPr>
      </w:pPr>
      <w:r>
        <w:rPr>
          <w:rFonts w:ascii="Times New Roman" w:hAnsi="Times New Roman" w:eastAsia="仿宋_GB2312" w:cs="Times New Roman"/>
          <w:sz w:val="28"/>
          <w:szCs w:val="21"/>
        </w:rPr>
        <w:t>《国家成熟适用节水技术推广目录》</w:t>
      </w:r>
      <w:r>
        <w:rPr>
          <w:rFonts w:hint="eastAsia" w:ascii="Times New Roman" w:hAnsi="Times New Roman" w:eastAsia="仿宋_GB2312" w:cs="Times New Roman"/>
          <w:sz w:val="28"/>
          <w:szCs w:val="21"/>
        </w:rPr>
        <w:t>（2023年）</w:t>
      </w:r>
    </w:p>
    <w:p w14:paraId="4BAE4E10">
      <w:pPr>
        <w:spacing w:after="0" w:line="360" w:lineRule="auto"/>
        <w:ind w:firstLine="562" w:firstLineChars="200"/>
        <w:jc w:val="left"/>
        <w:outlineLvl w:val="2"/>
        <w:rPr>
          <w:rFonts w:ascii="Times New Roman" w:hAnsi="Times New Roman" w:eastAsia="仿宋_GB2312" w:cs="Times New Roman"/>
          <w:b/>
          <w:bCs/>
          <w:sz w:val="28"/>
          <w:szCs w:val="21"/>
        </w:rPr>
      </w:pPr>
      <w:r>
        <w:rPr>
          <w:rFonts w:hint="eastAsia" w:ascii="Times New Roman" w:hAnsi="Times New Roman" w:eastAsia="仿宋_GB2312" w:cs="Times New Roman"/>
          <w:b/>
          <w:bCs/>
          <w:sz w:val="28"/>
          <w:szCs w:val="21"/>
        </w:rPr>
        <w:t>2.</w:t>
      </w:r>
      <w:r>
        <w:rPr>
          <w:rFonts w:ascii="Times New Roman" w:hAnsi="Times New Roman" w:eastAsia="仿宋_GB2312" w:cs="Times New Roman"/>
          <w:b/>
          <w:bCs/>
          <w:sz w:val="28"/>
          <w:szCs w:val="21"/>
        </w:rPr>
        <w:t>标准和技术规范</w:t>
      </w:r>
    </w:p>
    <w:p w14:paraId="4BAE4E11">
      <w:pPr>
        <w:spacing w:after="0" w:line="360" w:lineRule="auto"/>
        <w:ind w:firstLine="641"/>
        <w:jc w:val="left"/>
        <w:rPr>
          <w:rFonts w:ascii="Times New Roman" w:hAnsi="Times New Roman" w:eastAsia="仿宋_GB2312" w:cs="Times New Roman"/>
          <w:sz w:val="28"/>
          <w:szCs w:val="21"/>
        </w:rPr>
      </w:pPr>
      <w:r>
        <w:rPr>
          <w:rFonts w:ascii="Times New Roman" w:hAnsi="Times New Roman" w:eastAsia="仿宋_GB2312" w:cs="Times New Roman"/>
          <w:sz w:val="28"/>
          <w:szCs w:val="21"/>
        </w:rPr>
        <w:t>GB/T</w:t>
      </w:r>
      <w:r>
        <w:rPr>
          <w:rFonts w:hint="eastAsia" w:ascii="Times New Roman" w:hAnsi="Times New Roman" w:eastAsia="仿宋_GB2312" w:cs="Times New Roman"/>
          <w:sz w:val="28"/>
          <w:szCs w:val="21"/>
        </w:rPr>
        <w:t xml:space="preserve"> 21534 《节约用水 术语》</w:t>
      </w:r>
    </w:p>
    <w:p w14:paraId="4BAE4E12">
      <w:pPr>
        <w:spacing w:after="0" w:line="360" w:lineRule="auto"/>
        <w:ind w:firstLine="641"/>
        <w:jc w:val="left"/>
        <w:rPr>
          <w:rFonts w:ascii="Times New Roman" w:hAnsi="Times New Roman" w:eastAsia="仿宋_GB2312" w:cs="Times New Roman"/>
          <w:sz w:val="28"/>
          <w:szCs w:val="21"/>
        </w:rPr>
      </w:pPr>
      <w:r>
        <w:rPr>
          <w:rFonts w:ascii="Times New Roman" w:hAnsi="Times New Roman" w:eastAsia="仿宋_GB2312" w:cs="Times New Roman"/>
          <w:sz w:val="28"/>
          <w:szCs w:val="21"/>
        </w:rPr>
        <w:t xml:space="preserve">GB/T </w:t>
      </w:r>
      <w:r>
        <w:rPr>
          <w:rFonts w:hint="eastAsia" w:ascii="Times New Roman" w:hAnsi="Times New Roman" w:eastAsia="仿宋_GB2312" w:cs="Times New Roman"/>
          <w:sz w:val="28"/>
          <w:szCs w:val="21"/>
        </w:rPr>
        <w:t>42865</w:t>
      </w:r>
      <w:r>
        <w:rPr>
          <w:rFonts w:ascii="Times New Roman" w:hAnsi="Times New Roman" w:eastAsia="仿宋_GB2312" w:cs="Times New Roman"/>
          <w:sz w:val="28"/>
          <w:szCs w:val="21"/>
        </w:rPr>
        <w:t xml:space="preserve"> 《</w:t>
      </w:r>
      <w:r>
        <w:rPr>
          <w:rFonts w:hint="eastAsia" w:ascii="Times New Roman" w:hAnsi="Times New Roman" w:eastAsia="仿宋_GB2312" w:cs="Times New Roman"/>
          <w:sz w:val="28"/>
          <w:szCs w:val="21"/>
        </w:rPr>
        <w:t>服务业用水定额</w:t>
      </w:r>
      <w:r>
        <w:rPr>
          <w:rFonts w:ascii="Times New Roman" w:hAnsi="Times New Roman" w:eastAsia="仿宋_GB2312" w:cs="Times New Roman"/>
          <w:sz w:val="28"/>
          <w:szCs w:val="21"/>
        </w:rPr>
        <w:t>》</w:t>
      </w:r>
    </w:p>
    <w:p w14:paraId="4BAE4E13">
      <w:pPr>
        <w:spacing w:after="0" w:line="360" w:lineRule="auto"/>
        <w:ind w:firstLine="641"/>
        <w:jc w:val="left"/>
        <w:rPr>
          <w:rFonts w:ascii="Times New Roman" w:hAnsi="Times New Roman" w:eastAsia="仿宋_GB2312" w:cs="Times New Roman"/>
          <w:sz w:val="28"/>
          <w:szCs w:val="21"/>
        </w:rPr>
      </w:pPr>
      <w:r>
        <w:rPr>
          <w:rFonts w:hint="eastAsia" w:ascii="Times New Roman" w:hAnsi="Times New Roman" w:eastAsia="仿宋_GB2312" w:cs="Times New Roman"/>
          <w:sz w:val="28"/>
          <w:szCs w:val="21"/>
        </w:rPr>
        <w:t>GBT 18916 《取水定额》</w:t>
      </w:r>
    </w:p>
    <w:p w14:paraId="4BAE4E14">
      <w:pPr>
        <w:spacing w:after="0" w:line="360" w:lineRule="auto"/>
        <w:ind w:firstLine="641"/>
        <w:jc w:val="left"/>
        <w:rPr>
          <w:rFonts w:ascii="Times New Roman" w:hAnsi="Times New Roman" w:eastAsia="仿宋_GB2312" w:cs="Times New Roman"/>
          <w:sz w:val="28"/>
          <w:szCs w:val="21"/>
        </w:rPr>
      </w:pPr>
      <w:r>
        <w:rPr>
          <w:rFonts w:ascii="Times New Roman" w:hAnsi="Times New Roman" w:eastAsia="仿宋_GB2312" w:cs="Times New Roman"/>
          <w:sz w:val="28"/>
          <w:szCs w:val="21"/>
        </w:rPr>
        <w:t>GB/T 12452 《水平衡测试通则》</w:t>
      </w:r>
    </w:p>
    <w:p w14:paraId="4BAE4E15">
      <w:pPr>
        <w:spacing w:after="0" w:line="360" w:lineRule="auto"/>
        <w:ind w:firstLine="641"/>
        <w:jc w:val="left"/>
        <w:rPr>
          <w:rFonts w:ascii="Times New Roman" w:hAnsi="Times New Roman" w:eastAsia="仿宋_GB2312" w:cs="Times New Roman"/>
          <w:sz w:val="28"/>
          <w:szCs w:val="21"/>
        </w:rPr>
      </w:pPr>
      <w:r>
        <w:rPr>
          <w:rFonts w:ascii="Times New Roman" w:hAnsi="Times New Roman" w:eastAsia="仿宋_GB2312" w:cs="Times New Roman"/>
          <w:sz w:val="28"/>
          <w:szCs w:val="21"/>
        </w:rPr>
        <w:t>GB/T 24789 《用水单位水计量器具配备和管理通则》</w:t>
      </w:r>
    </w:p>
    <w:p w14:paraId="4BAE4E16">
      <w:pPr>
        <w:spacing w:after="0" w:line="360" w:lineRule="auto"/>
        <w:ind w:firstLine="641"/>
        <w:jc w:val="left"/>
        <w:rPr>
          <w:rFonts w:ascii="Times New Roman" w:hAnsi="Times New Roman" w:eastAsia="仿宋_GB2312" w:cs="Times New Roman"/>
          <w:sz w:val="28"/>
          <w:szCs w:val="21"/>
        </w:rPr>
      </w:pPr>
      <w:r>
        <w:rPr>
          <w:rFonts w:ascii="Times New Roman" w:hAnsi="Times New Roman" w:eastAsia="仿宋_GB2312" w:cs="Times New Roman"/>
          <w:sz w:val="28"/>
          <w:szCs w:val="21"/>
        </w:rPr>
        <w:t xml:space="preserve">GB/T </w:t>
      </w:r>
      <w:r>
        <w:rPr>
          <w:rFonts w:hint="eastAsia" w:ascii="Times New Roman" w:hAnsi="Times New Roman" w:eastAsia="仿宋_GB2312" w:cs="Times New Roman"/>
          <w:sz w:val="28"/>
          <w:szCs w:val="21"/>
        </w:rPr>
        <w:t>29149 《公共机构能源资源计量器具配备和管理要求》</w:t>
      </w:r>
    </w:p>
    <w:p w14:paraId="4BAE4E17">
      <w:pPr>
        <w:spacing w:after="0" w:line="360" w:lineRule="auto"/>
        <w:ind w:firstLine="641"/>
        <w:jc w:val="left"/>
        <w:rPr>
          <w:rFonts w:ascii="Times New Roman" w:hAnsi="Times New Roman" w:eastAsia="仿宋_GB2312" w:cs="Times New Roman"/>
          <w:sz w:val="28"/>
          <w:szCs w:val="21"/>
        </w:rPr>
      </w:pPr>
      <w:r>
        <w:rPr>
          <w:rFonts w:ascii="Times New Roman" w:hAnsi="Times New Roman" w:eastAsia="仿宋_GB2312" w:cs="Times New Roman"/>
          <w:sz w:val="28"/>
          <w:szCs w:val="21"/>
        </w:rPr>
        <w:t>GB/T 34148 《项目节水量计算导则》</w:t>
      </w:r>
    </w:p>
    <w:p w14:paraId="4BAE4E18">
      <w:pPr>
        <w:spacing w:after="0" w:line="360" w:lineRule="auto"/>
        <w:ind w:firstLine="641"/>
        <w:jc w:val="left"/>
        <w:rPr>
          <w:rFonts w:ascii="Times New Roman" w:hAnsi="Times New Roman" w:eastAsia="仿宋_GB2312" w:cs="Times New Roman"/>
          <w:sz w:val="28"/>
          <w:szCs w:val="21"/>
        </w:rPr>
      </w:pPr>
      <w:r>
        <w:rPr>
          <w:rFonts w:hint="eastAsia" w:ascii="Times New Roman" w:hAnsi="Times New Roman" w:eastAsia="仿宋_GB2312" w:cs="Times New Roman"/>
          <w:sz w:val="28"/>
          <w:szCs w:val="21"/>
        </w:rPr>
        <w:t>GB/T 34147 《项目节水评估技术导则》</w:t>
      </w:r>
    </w:p>
    <w:p w14:paraId="4BAE4E19">
      <w:pPr>
        <w:spacing w:after="0" w:line="360" w:lineRule="auto"/>
        <w:ind w:firstLine="641"/>
        <w:jc w:val="left"/>
        <w:rPr>
          <w:rFonts w:ascii="Times New Roman" w:hAnsi="Times New Roman" w:eastAsia="仿宋_GB2312" w:cs="Times New Roman"/>
          <w:sz w:val="28"/>
          <w:szCs w:val="21"/>
        </w:rPr>
      </w:pPr>
      <w:r>
        <w:rPr>
          <w:rFonts w:ascii="Times New Roman" w:hAnsi="Times New Roman" w:eastAsia="仿宋_GB2312" w:cs="Times New Roman"/>
          <w:sz w:val="28"/>
          <w:szCs w:val="21"/>
        </w:rPr>
        <w:t>GB/T 26719 《</w:t>
      </w:r>
      <w:r>
        <w:rPr>
          <w:rFonts w:hint="eastAsia" w:ascii="Times New Roman" w:hAnsi="Times New Roman" w:eastAsia="仿宋_GB2312" w:cs="Times New Roman"/>
          <w:sz w:val="28"/>
          <w:szCs w:val="21"/>
        </w:rPr>
        <w:t>用水单位</w:t>
      </w:r>
      <w:r>
        <w:rPr>
          <w:rFonts w:ascii="Times New Roman" w:hAnsi="Times New Roman" w:eastAsia="仿宋_GB2312" w:cs="Times New Roman"/>
          <w:sz w:val="28"/>
          <w:szCs w:val="21"/>
        </w:rPr>
        <w:t>用水统计通则》</w:t>
      </w:r>
    </w:p>
    <w:p w14:paraId="4BAE4E1A">
      <w:pPr>
        <w:spacing w:after="0" w:line="360" w:lineRule="auto"/>
        <w:ind w:firstLine="641"/>
        <w:jc w:val="left"/>
        <w:rPr>
          <w:rFonts w:ascii="Times New Roman" w:hAnsi="Times New Roman" w:eastAsia="仿宋_GB2312" w:cs="Times New Roman"/>
          <w:sz w:val="28"/>
          <w:szCs w:val="21"/>
        </w:rPr>
      </w:pPr>
      <w:r>
        <w:rPr>
          <w:rFonts w:hint="eastAsia" w:ascii="Times New Roman" w:hAnsi="Times New Roman" w:eastAsia="仿宋_GB2312" w:cs="Times New Roman"/>
          <w:sz w:val="28"/>
          <w:szCs w:val="21"/>
        </w:rPr>
        <w:t>CJ/T 164 《节水型生活用水器具》</w:t>
      </w:r>
    </w:p>
    <w:p w14:paraId="4BAE4E1B">
      <w:pPr>
        <w:spacing w:after="0" w:line="360" w:lineRule="auto"/>
        <w:ind w:firstLine="641"/>
        <w:jc w:val="left"/>
        <w:rPr>
          <w:rFonts w:ascii="Times New Roman" w:hAnsi="Times New Roman" w:eastAsia="仿宋_GB2312" w:cs="Times New Roman"/>
          <w:sz w:val="28"/>
          <w:szCs w:val="21"/>
        </w:rPr>
      </w:pPr>
      <w:r>
        <w:rPr>
          <w:rFonts w:hint="eastAsia" w:ascii="Times New Roman" w:hAnsi="Times New Roman" w:eastAsia="仿宋_GB2312" w:cs="Times New Roman"/>
          <w:sz w:val="28"/>
          <w:szCs w:val="21"/>
        </w:rPr>
        <w:t>GB/T 31436 《节水型卫生洁具》</w:t>
      </w:r>
    </w:p>
    <w:p w14:paraId="4BAE4E1C">
      <w:pPr>
        <w:spacing w:after="0" w:line="360" w:lineRule="auto"/>
        <w:ind w:firstLine="641"/>
        <w:jc w:val="left"/>
        <w:rPr>
          <w:rFonts w:ascii="Times New Roman" w:hAnsi="Times New Roman" w:eastAsia="仿宋_GB2312" w:cs="Times New Roman"/>
          <w:sz w:val="28"/>
          <w:szCs w:val="21"/>
        </w:rPr>
      </w:pPr>
      <w:r>
        <w:rPr>
          <w:rFonts w:hint="eastAsia" w:ascii="Times New Roman" w:hAnsi="Times New Roman" w:eastAsia="仿宋_GB2312" w:cs="Times New Roman"/>
          <w:sz w:val="28"/>
          <w:szCs w:val="21"/>
        </w:rPr>
        <w:t>GB/T 37813 《公共机构节水管理规范》</w:t>
      </w:r>
    </w:p>
    <w:p w14:paraId="4BAE4E1D">
      <w:pPr>
        <w:spacing w:after="0" w:line="360" w:lineRule="auto"/>
        <w:ind w:firstLine="641"/>
        <w:jc w:val="left"/>
        <w:rPr>
          <w:rFonts w:ascii="Times New Roman" w:hAnsi="Times New Roman" w:eastAsia="仿宋_GB2312" w:cs="Times New Roman"/>
          <w:sz w:val="28"/>
          <w:szCs w:val="21"/>
        </w:rPr>
      </w:pPr>
      <w:r>
        <w:rPr>
          <w:rFonts w:hint="eastAsia" w:ascii="Times New Roman" w:hAnsi="Times New Roman" w:eastAsia="仿宋_GB2312" w:cs="Times New Roman"/>
          <w:sz w:val="28"/>
          <w:szCs w:val="21"/>
        </w:rPr>
        <w:t>GB 55020 《建筑给水排水与节水通用规范》</w:t>
      </w:r>
    </w:p>
    <w:p w14:paraId="4BAE4E1E">
      <w:pPr>
        <w:spacing w:after="0" w:line="360" w:lineRule="auto"/>
        <w:ind w:firstLine="560" w:firstLineChars="200"/>
        <w:jc w:val="left"/>
        <w:outlineLvl w:val="0"/>
        <w:rPr>
          <w:rFonts w:hint="default" w:ascii="Times New Roman" w:hAnsi="Times New Roman" w:eastAsia="黑体" w:cs="Times New Roman"/>
          <w:sz w:val="28"/>
          <w:szCs w:val="28"/>
          <w:lang w:val="en-US" w:eastAsia="zh-CN"/>
        </w:rPr>
      </w:pPr>
      <w:r>
        <w:rPr>
          <w:rFonts w:ascii="Times New Roman" w:hAnsi="Times New Roman" w:eastAsia="黑体" w:cs="Times New Roman"/>
          <w:sz w:val="28"/>
          <w:szCs w:val="28"/>
        </w:rPr>
        <w:t>二、服务程序及</w:t>
      </w:r>
      <w:r>
        <w:rPr>
          <w:rFonts w:hint="eastAsia" w:ascii="Times New Roman" w:hAnsi="Times New Roman" w:eastAsia="黑体" w:cs="Times New Roman"/>
          <w:sz w:val="28"/>
          <w:szCs w:val="28"/>
          <w:lang w:val="en-US" w:eastAsia="zh-CN"/>
        </w:rPr>
        <w:t>工作要求</w:t>
      </w:r>
    </w:p>
    <w:p w14:paraId="4BAE4E1F">
      <w:pPr>
        <w:spacing w:after="0" w:line="360" w:lineRule="auto"/>
        <w:ind w:firstLine="560" w:firstLineChars="200"/>
        <w:jc w:val="left"/>
        <w:outlineLvl w:val="1"/>
        <w:rPr>
          <w:rFonts w:ascii="Times New Roman" w:hAnsi="Times New Roman" w:eastAsia="楷体" w:cs="Times New Roman"/>
          <w:bCs/>
          <w:sz w:val="28"/>
          <w:szCs w:val="28"/>
        </w:rPr>
      </w:pPr>
      <w:r>
        <w:rPr>
          <w:rFonts w:ascii="Times New Roman" w:hAnsi="Times New Roman" w:eastAsia="楷体" w:cs="Times New Roman"/>
          <w:bCs/>
          <w:sz w:val="28"/>
          <w:szCs w:val="28"/>
        </w:rPr>
        <w:t>（一）</w:t>
      </w:r>
      <w:r>
        <w:rPr>
          <w:rFonts w:hint="eastAsia" w:ascii="Times New Roman" w:hAnsi="Times New Roman" w:eastAsia="楷体" w:cs="Times New Roman"/>
          <w:bCs/>
          <w:sz w:val="28"/>
          <w:szCs w:val="28"/>
        </w:rPr>
        <w:t>服务</w:t>
      </w:r>
      <w:r>
        <w:rPr>
          <w:rFonts w:ascii="Times New Roman" w:hAnsi="Times New Roman" w:eastAsia="楷体" w:cs="Times New Roman"/>
          <w:bCs/>
          <w:sz w:val="28"/>
          <w:szCs w:val="28"/>
        </w:rPr>
        <w:t>程序</w:t>
      </w:r>
    </w:p>
    <w:p w14:paraId="4BAE4E20">
      <w:pPr>
        <w:spacing w:after="0" w:line="360" w:lineRule="auto"/>
        <w:ind w:firstLine="641"/>
        <w:jc w:val="left"/>
        <w:rPr>
          <w:rFonts w:ascii="Times New Roman" w:hAnsi="Times New Roman" w:eastAsia="仿宋_GB2312" w:cs="Times New Roman"/>
          <w:sz w:val="28"/>
          <w:szCs w:val="21"/>
        </w:rPr>
      </w:pPr>
      <w:r>
        <w:rPr>
          <w:rFonts w:ascii="Times New Roman" w:hAnsi="Times New Roman" w:eastAsia="仿宋_GB2312" w:cs="Times New Roman"/>
          <w:sz w:val="28"/>
          <w:szCs w:val="21"/>
        </w:rPr>
        <w:t>服务机构为</w:t>
      </w:r>
      <w:r>
        <w:rPr>
          <w:rFonts w:hint="eastAsia" w:ascii="Times New Roman" w:hAnsi="Times New Roman" w:eastAsia="仿宋_GB2312" w:cs="Times New Roman"/>
          <w:sz w:val="28"/>
          <w:szCs w:val="21"/>
        </w:rPr>
        <w:t>服务业单位</w:t>
      </w:r>
      <w:r>
        <w:rPr>
          <w:rFonts w:ascii="Times New Roman" w:hAnsi="Times New Roman" w:eastAsia="仿宋_GB2312" w:cs="Times New Roman"/>
          <w:sz w:val="28"/>
          <w:szCs w:val="21"/>
        </w:rPr>
        <w:t>实施节水诊断服务的程序一般包括前期准备、</w:t>
      </w:r>
      <w:r>
        <w:rPr>
          <w:rFonts w:hint="eastAsia" w:ascii="Times New Roman" w:hAnsi="Times New Roman" w:eastAsia="仿宋_GB2312" w:cs="Times New Roman"/>
          <w:sz w:val="28"/>
          <w:szCs w:val="21"/>
        </w:rPr>
        <w:t>诊断分析、潜力评估、结论建议、</w:t>
      </w:r>
      <w:r>
        <w:rPr>
          <w:rFonts w:ascii="Times New Roman" w:hAnsi="Times New Roman" w:eastAsia="仿宋_GB2312" w:cs="Times New Roman"/>
          <w:sz w:val="28"/>
          <w:szCs w:val="21"/>
        </w:rPr>
        <w:t>报告编制</w:t>
      </w:r>
      <w:r>
        <w:rPr>
          <w:rFonts w:hint="eastAsia" w:ascii="Times New Roman" w:hAnsi="Times New Roman" w:eastAsia="仿宋_GB2312" w:cs="Times New Roman"/>
          <w:sz w:val="28"/>
          <w:szCs w:val="21"/>
        </w:rPr>
        <w:t>和后续服务</w:t>
      </w:r>
      <w:r>
        <w:rPr>
          <w:rFonts w:hint="eastAsia" w:ascii="Times New Roman" w:hAnsi="Times New Roman" w:eastAsia="仿宋_GB2312" w:cs="Times New Roman"/>
          <w:sz w:val="28"/>
          <w:szCs w:val="21"/>
          <w:lang w:val="en-US" w:eastAsia="zh-CN"/>
        </w:rPr>
        <w:t>等</w:t>
      </w:r>
      <w:r>
        <w:rPr>
          <w:rFonts w:ascii="Times New Roman" w:hAnsi="Times New Roman" w:eastAsia="仿宋_GB2312" w:cs="Times New Roman"/>
          <w:sz w:val="28"/>
          <w:szCs w:val="21"/>
        </w:rPr>
        <w:t>阶段。</w:t>
      </w:r>
    </w:p>
    <w:p w14:paraId="4BAE4E21">
      <w:pPr>
        <w:spacing w:after="0" w:line="360" w:lineRule="auto"/>
        <w:ind w:firstLine="641"/>
        <w:jc w:val="left"/>
        <w:rPr>
          <w:rFonts w:ascii="Times New Roman" w:hAnsi="Times New Roman" w:eastAsia="仿宋_GB2312" w:cs="Times New Roman"/>
          <w:sz w:val="28"/>
          <w:szCs w:val="21"/>
        </w:rPr>
      </w:pPr>
      <w:r>
        <w:rPr>
          <w:rFonts w:ascii="Times New Roman" w:hAnsi="Times New Roman" w:eastAsia="仿宋_GB2312" w:cs="Times New Roman"/>
          <w:sz w:val="28"/>
          <w:szCs w:val="21"/>
        </w:rPr>
        <w:t>前期准备阶段</w:t>
      </w:r>
      <w:r>
        <w:rPr>
          <w:rFonts w:hint="eastAsia" w:ascii="Times New Roman" w:hAnsi="Times New Roman" w:eastAsia="仿宋_GB2312" w:cs="Times New Roman"/>
          <w:sz w:val="28"/>
          <w:szCs w:val="21"/>
        </w:rPr>
        <w:t>主要任务是组建诊断团队、收集基础资料、确定</w:t>
      </w:r>
      <w:r>
        <w:rPr>
          <w:rFonts w:ascii="Times New Roman" w:hAnsi="Times New Roman" w:eastAsia="仿宋_GB2312" w:cs="Times New Roman"/>
          <w:sz w:val="28"/>
          <w:szCs w:val="21"/>
        </w:rPr>
        <w:t>诊断依据</w:t>
      </w:r>
      <w:r>
        <w:rPr>
          <w:rFonts w:hint="eastAsia" w:ascii="Times New Roman" w:hAnsi="Times New Roman" w:eastAsia="仿宋_GB2312" w:cs="Times New Roman"/>
          <w:sz w:val="28"/>
          <w:szCs w:val="21"/>
        </w:rPr>
        <w:t>、编制</w:t>
      </w:r>
      <w:r>
        <w:rPr>
          <w:rFonts w:ascii="Times New Roman" w:hAnsi="Times New Roman" w:eastAsia="仿宋_GB2312" w:cs="Times New Roman"/>
          <w:sz w:val="28"/>
          <w:szCs w:val="21"/>
        </w:rPr>
        <w:t>工作计划</w:t>
      </w:r>
      <w:r>
        <w:rPr>
          <w:rFonts w:hint="eastAsia" w:ascii="Times New Roman" w:hAnsi="Times New Roman" w:eastAsia="仿宋_GB2312" w:cs="Times New Roman"/>
          <w:sz w:val="28"/>
          <w:szCs w:val="21"/>
        </w:rPr>
        <w:t>等，为现场诊断做好准备；诊断分析阶段主要任务是对</w:t>
      </w:r>
      <w:r>
        <w:rPr>
          <w:rFonts w:hint="eastAsia" w:ascii="Times New Roman" w:hAnsi="Times New Roman" w:eastAsia="仿宋_GB2312" w:cs="Times New Roman"/>
          <w:sz w:val="28"/>
          <w:szCs w:val="21"/>
          <w:lang w:val="en-US" w:eastAsia="zh-CN"/>
        </w:rPr>
        <w:t>服务业单位</w:t>
      </w:r>
      <w:r>
        <w:rPr>
          <w:rFonts w:hint="eastAsia" w:ascii="Times New Roman" w:hAnsi="Times New Roman" w:eastAsia="仿宋_GB2312" w:cs="Times New Roman"/>
          <w:sz w:val="28"/>
          <w:szCs w:val="21"/>
        </w:rPr>
        <w:t>计量体系、管网漏损、装备器具、重复用水、非常规水利用进行全面诊断，分析存在的问题；潜力评估阶段主要任务是对比分析用水单耗、用水综合漏失率、节水器具普及率和非常规水替代率等关键节水指标与先进节水水平的差距，识别</w:t>
      </w:r>
      <w:r>
        <w:rPr>
          <w:rFonts w:hint="eastAsia" w:ascii="Times New Roman" w:hAnsi="Times New Roman" w:eastAsia="仿宋_GB2312" w:cs="Times New Roman"/>
          <w:sz w:val="28"/>
          <w:szCs w:val="21"/>
          <w:lang w:val="en-US" w:eastAsia="zh-CN"/>
        </w:rPr>
        <w:t>服务业单位</w:t>
      </w:r>
      <w:r>
        <w:rPr>
          <w:rFonts w:hint="eastAsia" w:ascii="Times New Roman" w:hAnsi="Times New Roman" w:eastAsia="仿宋_GB2312" w:cs="Times New Roman"/>
          <w:sz w:val="28"/>
          <w:szCs w:val="21"/>
        </w:rPr>
        <w:t>节水潜力与改进空间</w:t>
      </w:r>
      <w:r>
        <w:rPr>
          <w:rFonts w:ascii="Times New Roman" w:hAnsi="Times New Roman" w:eastAsia="仿宋_GB2312" w:cs="Times New Roman"/>
          <w:sz w:val="28"/>
          <w:szCs w:val="21"/>
        </w:rPr>
        <w:t>；</w:t>
      </w:r>
      <w:r>
        <w:rPr>
          <w:rFonts w:hint="eastAsia" w:ascii="Times New Roman" w:hAnsi="Times New Roman" w:eastAsia="仿宋_GB2312" w:cs="Times New Roman"/>
          <w:sz w:val="28"/>
          <w:szCs w:val="21"/>
        </w:rPr>
        <w:t>结论建议阶段主要任务是总结诊断分析和潜力评估阶段的结果，提出具有针对性和可行性的节水改造措施建议；</w:t>
      </w:r>
      <w:r>
        <w:rPr>
          <w:rFonts w:ascii="Times New Roman" w:hAnsi="Times New Roman" w:eastAsia="仿宋_GB2312" w:cs="Times New Roman"/>
          <w:sz w:val="28"/>
          <w:szCs w:val="21"/>
        </w:rPr>
        <w:t>报告编制阶段</w:t>
      </w:r>
      <w:r>
        <w:rPr>
          <w:rFonts w:hint="eastAsia" w:ascii="Times New Roman" w:hAnsi="Times New Roman" w:eastAsia="仿宋_GB2312" w:cs="Times New Roman"/>
          <w:sz w:val="28"/>
          <w:szCs w:val="21"/>
        </w:rPr>
        <w:t>主要任务是将前期准备、诊断分析、潜力评估和结论建议的结果进行系统整理和总结，形成一份完整、规范且具有可操作性的节水诊断报告；后续服务阶段主要任务是提供节水改造方案的设计、实施指导等后续服务，确保节水措施的有效落实。</w:t>
      </w:r>
    </w:p>
    <w:p w14:paraId="72E68975">
      <w:pPr>
        <w:spacing w:after="0" w:line="360" w:lineRule="auto"/>
        <w:ind w:firstLine="560" w:firstLineChars="200"/>
        <w:jc w:val="left"/>
        <w:outlineLvl w:val="1"/>
        <w:rPr>
          <w:rFonts w:ascii="Times New Roman" w:hAnsi="Times New Roman" w:eastAsia="楷体" w:cs="Times New Roman"/>
          <w:bCs/>
          <w:sz w:val="28"/>
          <w:szCs w:val="28"/>
        </w:rPr>
      </w:pPr>
      <w:r>
        <w:rPr>
          <w:rFonts w:ascii="Times New Roman" w:hAnsi="Times New Roman" w:eastAsia="楷体" w:cs="Times New Roman"/>
          <w:bCs/>
          <w:sz w:val="28"/>
          <w:szCs w:val="28"/>
        </w:rPr>
        <w:t>（二）</w:t>
      </w:r>
      <w:r>
        <w:rPr>
          <w:rFonts w:hint="eastAsia" w:ascii="Times New Roman" w:hAnsi="Times New Roman" w:eastAsia="楷体" w:cs="Times New Roman"/>
          <w:bCs/>
          <w:sz w:val="28"/>
          <w:szCs w:val="28"/>
        </w:rPr>
        <w:t>工作要求</w:t>
      </w:r>
    </w:p>
    <w:p w14:paraId="4291E956">
      <w:pPr>
        <w:spacing w:after="0" w:line="360" w:lineRule="auto"/>
        <w:ind w:firstLine="641"/>
        <w:jc w:val="both"/>
        <w:rPr>
          <w:rFonts w:ascii="Times New Roman" w:hAnsi="Times New Roman" w:eastAsia="仿宋_GB2312" w:cs="Times New Roman"/>
          <w:color w:val="auto"/>
          <w:spacing w:val="0"/>
          <w:sz w:val="28"/>
          <w:szCs w:val="21"/>
          <w:shd w:val="clear" w:color="auto" w:fill="auto"/>
        </w:rPr>
      </w:pPr>
      <w:r>
        <w:rPr>
          <w:rFonts w:ascii="Times New Roman" w:hAnsi="Times New Roman" w:eastAsia="仿宋_GB2312" w:cs="Times New Roman"/>
          <w:color w:val="auto"/>
          <w:spacing w:val="0"/>
          <w:sz w:val="28"/>
          <w:szCs w:val="21"/>
          <w:shd w:val="clear" w:color="auto" w:fill="auto"/>
        </w:rPr>
        <w:t>为确保节水诊断服务的质量和效果，节水服务机构需满足以下工作要求：</w:t>
      </w:r>
    </w:p>
    <w:p w14:paraId="0F090E44">
      <w:pPr>
        <w:spacing w:after="0" w:line="360" w:lineRule="auto"/>
        <w:ind w:firstLine="641"/>
        <w:jc w:val="both"/>
        <w:rPr>
          <w:rFonts w:ascii="Times New Roman" w:hAnsi="Times New Roman" w:eastAsia="仿宋_GB2312" w:cs="Times New Roman"/>
          <w:sz w:val="28"/>
          <w:szCs w:val="21"/>
        </w:rPr>
      </w:pPr>
      <w:r>
        <w:rPr>
          <w:rFonts w:hint="eastAsia" w:ascii="Times New Roman" w:hAnsi="Times New Roman" w:eastAsia="仿宋_GB2312" w:cs="Times New Roman"/>
          <w:b/>
          <w:bCs/>
          <w:sz w:val="28"/>
          <w:szCs w:val="21"/>
        </w:rPr>
        <w:t>专业能力要求：</w:t>
      </w:r>
      <w:r>
        <w:rPr>
          <w:rFonts w:ascii="Times New Roman" w:hAnsi="Times New Roman" w:eastAsia="仿宋_GB2312" w:cs="Times New Roman"/>
          <w:color w:val="auto"/>
          <w:spacing w:val="0"/>
          <w:sz w:val="28"/>
          <w:szCs w:val="21"/>
          <w:shd w:val="clear" w:color="auto" w:fill="auto"/>
        </w:rPr>
        <w:t>节水服务机构应具备专业的技术团队，涵盖节水、设备、给排水等多领域专业人员，确保能够全面、准确地开展节水诊断工作。团队成员需具备相关专业背景和实践经验，必要时应聘请外部专家提供技术支持。</w:t>
      </w:r>
    </w:p>
    <w:p w14:paraId="712A2150">
      <w:pPr>
        <w:spacing w:after="0" w:line="360" w:lineRule="auto"/>
        <w:ind w:firstLine="641"/>
        <w:rPr>
          <w:rFonts w:ascii="Times New Roman" w:hAnsi="Times New Roman" w:eastAsia="仿宋_GB2312" w:cs="Times New Roman"/>
          <w:sz w:val="28"/>
          <w:szCs w:val="21"/>
        </w:rPr>
      </w:pPr>
      <w:r>
        <w:rPr>
          <w:rFonts w:hint="eastAsia" w:ascii="Times New Roman" w:hAnsi="Times New Roman" w:eastAsia="仿宋_GB2312" w:cs="Times New Roman"/>
          <w:b/>
          <w:bCs/>
          <w:sz w:val="28"/>
          <w:szCs w:val="21"/>
        </w:rPr>
        <w:t>数据质量要求：</w:t>
      </w:r>
      <w:r>
        <w:rPr>
          <w:rFonts w:hint="eastAsia" w:ascii="Times New Roman" w:hAnsi="Times New Roman" w:eastAsia="仿宋_GB2312" w:cs="Times New Roman"/>
          <w:sz w:val="28"/>
          <w:szCs w:val="21"/>
        </w:rPr>
        <w:t>服务机构应重视数据的准确性和完整性，严格按照规范收集、整理和分析数据。现场勘查时，需对数据进行核实和补充，确保诊断结果真实可靠。对数据的处理和分析应遵循科学方法，避免因数据问题导致诊断结论偏差。</w:t>
      </w:r>
      <w:bookmarkStart w:id="2" w:name="_GoBack"/>
      <w:bookmarkEnd w:id="2"/>
    </w:p>
    <w:p w14:paraId="79A82A37">
      <w:pPr>
        <w:spacing w:after="0" w:line="360" w:lineRule="auto"/>
        <w:ind w:firstLine="641"/>
        <w:jc w:val="both"/>
        <w:rPr>
          <w:rFonts w:hint="eastAsia" w:ascii="Times New Roman" w:hAnsi="Times New Roman" w:eastAsia="仿宋_GB2312" w:cs="Times New Roman"/>
          <w:sz w:val="28"/>
          <w:szCs w:val="21"/>
        </w:rPr>
      </w:pPr>
      <w:r>
        <w:rPr>
          <w:rFonts w:hint="eastAsia" w:ascii="Times New Roman" w:hAnsi="Times New Roman" w:eastAsia="仿宋_GB2312" w:cs="Times New Roman"/>
          <w:b/>
          <w:bCs/>
          <w:sz w:val="28"/>
          <w:szCs w:val="21"/>
        </w:rPr>
        <w:t>信息保密要求</w:t>
      </w:r>
      <w:r>
        <w:rPr>
          <w:rFonts w:hint="eastAsia" w:ascii="Times New Roman" w:hAnsi="Times New Roman" w:eastAsia="仿宋_GB2312" w:cs="Times New Roman"/>
          <w:sz w:val="28"/>
          <w:szCs w:val="21"/>
        </w:rPr>
        <w:t>：</w:t>
      </w:r>
      <w:r>
        <w:rPr>
          <w:rFonts w:ascii="Times New Roman" w:hAnsi="Times New Roman" w:eastAsia="仿宋_GB2312" w:cs="Times New Roman"/>
          <w:color w:val="auto"/>
          <w:spacing w:val="0"/>
          <w:sz w:val="28"/>
          <w:szCs w:val="21"/>
          <w:shd w:val="clear" w:color="auto" w:fill="auto"/>
        </w:rPr>
        <w:t>诊断过程中，服务机构需严格遵守保密协议，不得泄露企业的生产工艺、技术参数、商业机密等敏感信息。对涉及</w:t>
      </w:r>
      <w:r>
        <w:rPr>
          <w:rFonts w:hint="eastAsia" w:ascii="Times New Roman" w:hAnsi="Times New Roman" w:eastAsia="仿宋_GB2312" w:cs="Times New Roman"/>
          <w:color w:val="auto"/>
          <w:spacing w:val="0"/>
          <w:sz w:val="28"/>
          <w:szCs w:val="21"/>
          <w:shd w:val="clear" w:color="auto" w:fill="auto"/>
          <w:lang w:val="en-US" w:eastAsia="zh-CN"/>
        </w:rPr>
        <w:t>服务业单位</w:t>
      </w:r>
      <w:r>
        <w:rPr>
          <w:rFonts w:ascii="Times New Roman" w:hAnsi="Times New Roman" w:eastAsia="仿宋_GB2312" w:cs="Times New Roman"/>
          <w:color w:val="auto"/>
          <w:spacing w:val="0"/>
          <w:sz w:val="28"/>
          <w:szCs w:val="21"/>
          <w:shd w:val="clear" w:color="auto" w:fill="auto"/>
        </w:rPr>
        <w:t>隐私的数据和资料，应妥善保管并仅用于节水诊断相关工作。</w:t>
      </w:r>
    </w:p>
    <w:p w14:paraId="4BAE4E2A">
      <w:pPr>
        <w:spacing w:after="0" w:line="360" w:lineRule="auto"/>
        <w:ind w:firstLine="560" w:firstLineChars="200"/>
        <w:jc w:val="left"/>
        <w:outlineLvl w:val="0"/>
        <w:rPr>
          <w:rFonts w:ascii="Times New Roman" w:hAnsi="Times New Roman" w:eastAsia="黑体" w:cs="Times New Roman"/>
          <w:sz w:val="28"/>
          <w:szCs w:val="28"/>
        </w:rPr>
      </w:pPr>
      <w:r>
        <w:rPr>
          <w:rFonts w:ascii="Times New Roman" w:hAnsi="Times New Roman" w:eastAsia="黑体" w:cs="Times New Roman"/>
          <w:sz w:val="28"/>
          <w:szCs w:val="28"/>
        </w:rPr>
        <w:t>三、前期准备阶段</w:t>
      </w:r>
    </w:p>
    <w:p w14:paraId="4BAE4E2E">
      <w:pPr>
        <w:spacing w:after="0" w:line="360" w:lineRule="auto"/>
        <w:ind w:firstLine="560" w:firstLineChars="200"/>
        <w:jc w:val="left"/>
        <w:outlineLvl w:val="1"/>
        <w:rPr>
          <w:rFonts w:ascii="Times New Roman" w:hAnsi="Times New Roman" w:eastAsia="楷体" w:cs="Times New Roman"/>
          <w:bCs/>
          <w:sz w:val="28"/>
          <w:szCs w:val="28"/>
        </w:rPr>
      </w:pPr>
      <w:r>
        <w:rPr>
          <w:rFonts w:ascii="Times New Roman" w:hAnsi="Times New Roman" w:eastAsia="楷体" w:cs="Times New Roman"/>
          <w:bCs/>
          <w:sz w:val="28"/>
          <w:szCs w:val="28"/>
        </w:rPr>
        <w:t>（</w:t>
      </w:r>
      <w:r>
        <w:rPr>
          <w:rFonts w:hint="eastAsia" w:ascii="Times New Roman" w:hAnsi="Times New Roman" w:eastAsia="楷体" w:cs="Times New Roman"/>
          <w:bCs/>
          <w:sz w:val="28"/>
          <w:szCs w:val="28"/>
          <w:lang w:val="en-US" w:eastAsia="zh-CN"/>
        </w:rPr>
        <w:t>一</w:t>
      </w:r>
      <w:r>
        <w:rPr>
          <w:rFonts w:ascii="Times New Roman" w:hAnsi="Times New Roman" w:eastAsia="楷体" w:cs="Times New Roman"/>
          <w:bCs/>
          <w:sz w:val="28"/>
          <w:szCs w:val="28"/>
        </w:rPr>
        <w:t>）组建诊断团队</w:t>
      </w:r>
    </w:p>
    <w:p w14:paraId="4BAE4E2F">
      <w:pPr>
        <w:spacing w:after="0" w:line="360" w:lineRule="auto"/>
        <w:ind w:firstLine="641"/>
        <w:jc w:val="left"/>
        <w:rPr>
          <w:rFonts w:ascii="Times New Roman" w:hAnsi="Times New Roman" w:eastAsia="仿宋_GB2312" w:cs="Times New Roman"/>
          <w:sz w:val="28"/>
          <w:szCs w:val="21"/>
        </w:rPr>
      </w:pPr>
      <w:r>
        <w:rPr>
          <w:rFonts w:ascii="Times New Roman" w:hAnsi="Times New Roman" w:eastAsia="仿宋_GB2312" w:cs="Times New Roman"/>
          <w:sz w:val="28"/>
          <w:szCs w:val="21"/>
        </w:rPr>
        <w:t>根据</w:t>
      </w:r>
      <w:r>
        <w:rPr>
          <w:rFonts w:hint="eastAsia" w:ascii="Times New Roman" w:hAnsi="Times New Roman" w:eastAsia="仿宋_GB2312" w:cs="Times New Roman"/>
          <w:sz w:val="28"/>
          <w:szCs w:val="21"/>
        </w:rPr>
        <w:t>服务业单位</w:t>
      </w:r>
      <w:r>
        <w:rPr>
          <w:rFonts w:ascii="Times New Roman" w:hAnsi="Times New Roman" w:eastAsia="仿宋_GB2312" w:cs="Times New Roman"/>
          <w:sz w:val="28"/>
          <w:szCs w:val="21"/>
        </w:rPr>
        <w:t>所在地区及诊断任务情况，配备相关专家，组建诊断团队。诊断团队</w:t>
      </w:r>
      <w:r>
        <w:rPr>
          <w:rFonts w:hint="eastAsia" w:ascii="Times New Roman" w:hAnsi="Times New Roman" w:eastAsia="仿宋_GB2312" w:cs="Times New Roman"/>
          <w:sz w:val="28"/>
          <w:szCs w:val="21"/>
        </w:rPr>
        <w:t>应</w:t>
      </w:r>
      <w:r>
        <w:rPr>
          <w:rFonts w:ascii="Times New Roman" w:hAnsi="Times New Roman" w:eastAsia="仿宋_GB2312" w:cs="Times New Roman"/>
          <w:color w:val="auto"/>
          <w:sz w:val="28"/>
          <w:szCs w:val="21"/>
          <w:shd w:val="clear" w:color="auto" w:fill="auto"/>
        </w:rPr>
        <w:t>包含不同专业背景的人员，以确保能够全面、深入地诊断企业的用水状况。此外，团队成员还应具备良好的沟通能力和团队协作精神，能够与企业有效沟通，共同推进节水工作的开展</w:t>
      </w:r>
      <w:r>
        <w:rPr>
          <w:rFonts w:ascii="Times New Roman" w:hAnsi="Times New Roman" w:eastAsia="仿宋_GB2312" w:cs="Times New Roman"/>
          <w:sz w:val="28"/>
          <w:szCs w:val="21"/>
        </w:rPr>
        <w:t>。</w:t>
      </w:r>
    </w:p>
    <w:p w14:paraId="57A28926">
      <w:pPr>
        <w:spacing w:after="0" w:line="360" w:lineRule="auto"/>
        <w:ind w:firstLine="560" w:firstLineChars="200"/>
        <w:jc w:val="left"/>
        <w:outlineLvl w:val="1"/>
        <w:rPr>
          <w:rFonts w:ascii="Times New Roman" w:hAnsi="Times New Roman" w:eastAsia="楷体" w:cs="Times New Roman"/>
          <w:bCs/>
          <w:sz w:val="28"/>
          <w:szCs w:val="28"/>
        </w:rPr>
      </w:pPr>
      <w:r>
        <w:rPr>
          <w:rFonts w:ascii="Times New Roman" w:hAnsi="Times New Roman" w:eastAsia="楷体" w:cs="Times New Roman"/>
          <w:bCs/>
          <w:sz w:val="28"/>
          <w:szCs w:val="28"/>
        </w:rPr>
        <w:t>（</w:t>
      </w:r>
      <w:r>
        <w:rPr>
          <w:rFonts w:hint="eastAsia" w:ascii="Times New Roman" w:hAnsi="Times New Roman" w:eastAsia="楷体" w:cs="Times New Roman"/>
          <w:bCs/>
          <w:sz w:val="28"/>
          <w:szCs w:val="28"/>
        </w:rPr>
        <w:t>二</w:t>
      </w:r>
      <w:r>
        <w:rPr>
          <w:rFonts w:ascii="Times New Roman" w:hAnsi="Times New Roman" w:eastAsia="楷体" w:cs="Times New Roman"/>
          <w:bCs/>
          <w:sz w:val="28"/>
          <w:szCs w:val="28"/>
        </w:rPr>
        <w:t>）</w:t>
      </w:r>
      <w:r>
        <w:rPr>
          <w:rFonts w:hint="eastAsia" w:ascii="Times New Roman" w:hAnsi="Times New Roman" w:eastAsia="楷体" w:cs="Times New Roman"/>
          <w:bCs/>
          <w:sz w:val="28"/>
          <w:szCs w:val="28"/>
        </w:rPr>
        <w:t>收集基础资料</w:t>
      </w:r>
    </w:p>
    <w:p w14:paraId="26044179">
      <w:pPr>
        <w:spacing w:after="0" w:line="360" w:lineRule="auto"/>
        <w:ind w:firstLine="641"/>
        <w:jc w:val="left"/>
        <w:rPr>
          <w:rFonts w:ascii="Times New Roman" w:hAnsi="Times New Roman" w:eastAsia="仿宋_GB2312" w:cs="Times New Roman"/>
          <w:sz w:val="28"/>
          <w:szCs w:val="21"/>
        </w:rPr>
      </w:pPr>
      <w:r>
        <w:rPr>
          <w:rFonts w:ascii="Times New Roman" w:hAnsi="Times New Roman" w:eastAsia="仿宋_GB2312" w:cs="Times New Roman"/>
          <w:color w:val="auto"/>
          <w:spacing w:val="0"/>
          <w:sz w:val="28"/>
          <w:szCs w:val="21"/>
          <w:shd w:val="clear" w:color="auto" w:fill="auto"/>
        </w:rPr>
        <w:t>收集节水诊断基础资料</w:t>
      </w:r>
      <w:r>
        <w:rPr>
          <w:rFonts w:hint="eastAsia" w:ascii="Times New Roman" w:hAnsi="Times New Roman" w:eastAsia="仿宋_GB2312" w:cs="Times New Roman"/>
          <w:b w:val="0"/>
          <w:sz w:val="28"/>
          <w:szCs w:val="21"/>
        </w:rPr>
        <w:t>，涵盖</w:t>
      </w:r>
      <w:r>
        <w:rPr>
          <w:rFonts w:hint="eastAsia" w:ascii="Times New Roman" w:hAnsi="Times New Roman" w:eastAsia="仿宋_GB2312" w:cs="Times New Roman"/>
          <w:sz w:val="28"/>
          <w:szCs w:val="21"/>
          <w:lang w:val="en-US" w:eastAsia="zh-CN"/>
        </w:rPr>
        <w:t>服务业单位</w:t>
      </w:r>
      <w:r>
        <w:rPr>
          <w:rFonts w:hint="eastAsia" w:ascii="Times New Roman" w:hAnsi="Times New Roman" w:eastAsia="仿宋_GB2312" w:cs="Times New Roman"/>
          <w:sz w:val="28"/>
          <w:szCs w:val="21"/>
        </w:rPr>
        <w:t>基本信息、取用水台账、供排水管网布局及运行情况、取用水计量监测体系、主要用水器具信息、节水管理制度文件、节水改造项目档案，以及近三年开展的节水诊断、水平衡测试、用水审计和水效对标报告</w:t>
      </w:r>
      <w:r>
        <w:rPr>
          <w:rFonts w:hint="eastAsia" w:ascii="Times New Roman" w:hAnsi="Times New Roman" w:eastAsia="仿宋_GB2312" w:cs="Times New Roman"/>
          <w:b w:val="0"/>
          <w:sz w:val="28"/>
          <w:szCs w:val="21"/>
        </w:rPr>
        <w:t>。</w:t>
      </w:r>
      <w:r>
        <w:rPr>
          <w:rFonts w:hint="eastAsia" w:ascii="Times New Roman" w:hAnsi="Times New Roman" w:eastAsia="仿宋_GB2312" w:cs="Times New Roman"/>
          <w:sz w:val="28"/>
          <w:szCs w:val="21"/>
        </w:rPr>
        <w:t>同时</w:t>
      </w:r>
      <w:r>
        <w:rPr>
          <w:rFonts w:hint="eastAsia" w:ascii="Times New Roman" w:hAnsi="Times New Roman" w:eastAsia="仿宋_GB2312" w:cs="Times New Roman"/>
          <w:b w:val="0"/>
          <w:sz w:val="28"/>
          <w:szCs w:val="21"/>
        </w:rPr>
        <w:t>，</w:t>
      </w:r>
      <w:r>
        <w:rPr>
          <w:rFonts w:hint="eastAsia" w:ascii="Times New Roman" w:hAnsi="Times New Roman" w:eastAsia="仿宋_GB2312" w:cs="Times New Roman"/>
          <w:sz w:val="28"/>
          <w:szCs w:val="21"/>
        </w:rPr>
        <w:t>需收集行业相关节水政策法规、技术标准规范、国家鼓励的节水工艺技术装备目录及同行业节水典型案例等资料。</w:t>
      </w:r>
    </w:p>
    <w:p w14:paraId="4BAE4E30">
      <w:pPr>
        <w:spacing w:after="0" w:line="360" w:lineRule="auto"/>
        <w:ind w:firstLine="560" w:firstLineChars="200"/>
        <w:jc w:val="left"/>
        <w:outlineLvl w:val="1"/>
        <w:rPr>
          <w:rFonts w:ascii="Times New Roman" w:hAnsi="Times New Roman" w:eastAsia="楷体" w:cs="Times New Roman"/>
          <w:bCs/>
          <w:sz w:val="28"/>
          <w:szCs w:val="28"/>
        </w:rPr>
      </w:pPr>
      <w:r>
        <w:rPr>
          <w:rFonts w:ascii="Times New Roman" w:hAnsi="Times New Roman" w:eastAsia="楷体" w:cs="Times New Roman"/>
          <w:bCs/>
          <w:sz w:val="28"/>
          <w:szCs w:val="28"/>
        </w:rPr>
        <w:t>（三）确定诊断依据</w:t>
      </w:r>
    </w:p>
    <w:p w14:paraId="4BAE4E31">
      <w:pPr>
        <w:spacing w:after="0" w:line="360" w:lineRule="auto"/>
        <w:ind w:firstLine="641"/>
        <w:jc w:val="left"/>
        <w:rPr>
          <w:rFonts w:ascii="Times New Roman" w:hAnsi="Times New Roman" w:eastAsia="仿宋_GB2312" w:cs="Times New Roman"/>
          <w:sz w:val="28"/>
          <w:szCs w:val="21"/>
        </w:rPr>
      </w:pPr>
      <w:r>
        <w:rPr>
          <w:rFonts w:ascii="Times New Roman" w:hAnsi="Times New Roman" w:eastAsia="仿宋_GB2312" w:cs="Times New Roman"/>
          <w:sz w:val="28"/>
          <w:szCs w:val="21"/>
        </w:rPr>
        <w:t>根据</w:t>
      </w:r>
      <w:r>
        <w:rPr>
          <w:rFonts w:hint="eastAsia" w:ascii="Times New Roman" w:hAnsi="Times New Roman" w:eastAsia="仿宋_GB2312" w:cs="Times New Roman"/>
          <w:sz w:val="28"/>
          <w:szCs w:val="21"/>
        </w:rPr>
        <w:t>服务业单位</w:t>
      </w:r>
      <w:r>
        <w:rPr>
          <w:rFonts w:ascii="Times New Roman" w:hAnsi="Times New Roman" w:eastAsia="仿宋_GB2312" w:cs="Times New Roman"/>
          <w:sz w:val="28"/>
          <w:szCs w:val="21"/>
        </w:rPr>
        <w:t>所在地区及诊断任务情况，确定诊断依据，主要包括国家及地方相关法律法规和</w:t>
      </w:r>
      <w:r>
        <w:rPr>
          <w:rFonts w:hint="eastAsia" w:ascii="Times New Roman" w:hAnsi="Times New Roman" w:eastAsia="仿宋_GB2312" w:cs="Times New Roman"/>
          <w:sz w:val="28"/>
          <w:szCs w:val="21"/>
        </w:rPr>
        <w:t>相关</w:t>
      </w:r>
      <w:r>
        <w:rPr>
          <w:rFonts w:ascii="Times New Roman" w:hAnsi="Times New Roman" w:eastAsia="仿宋_GB2312" w:cs="Times New Roman"/>
          <w:sz w:val="28"/>
          <w:szCs w:val="21"/>
        </w:rPr>
        <w:t>政策、用水和节水相关标准规范、节水技术和装备（产品）推荐目录等。</w:t>
      </w:r>
      <w:r>
        <w:rPr>
          <w:rFonts w:ascii="Times New Roman" w:hAnsi="Times New Roman" w:eastAsia="仿宋_GB2312" w:cs="Times New Roman"/>
          <w:sz w:val="28"/>
          <w:szCs w:val="21"/>
          <w:shd w:val="clear" w:color="auto" w:fill="auto"/>
        </w:rPr>
        <w:t>诊断过程中需注重引用依据的时效性、适用性及针对性，确保诊断工作的合法性、规范性及技术依据的准确性与可靠性。</w:t>
      </w:r>
    </w:p>
    <w:p w14:paraId="4BAE4E32">
      <w:pPr>
        <w:spacing w:after="0" w:line="360" w:lineRule="auto"/>
        <w:ind w:firstLine="560" w:firstLineChars="200"/>
        <w:jc w:val="left"/>
        <w:outlineLvl w:val="1"/>
        <w:rPr>
          <w:rFonts w:ascii="Times New Roman" w:hAnsi="Times New Roman" w:eastAsia="楷体" w:cs="Times New Roman"/>
          <w:bCs/>
          <w:sz w:val="28"/>
          <w:szCs w:val="28"/>
        </w:rPr>
      </w:pPr>
      <w:r>
        <w:rPr>
          <w:rFonts w:ascii="Times New Roman" w:hAnsi="Times New Roman" w:eastAsia="楷体" w:cs="Times New Roman"/>
          <w:bCs/>
          <w:sz w:val="28"/>
          <w:szCs w:val="28"/>
        </w:rPr>
        <w:t>（四）编制工作计划</w:t>
      </w:r>
    </w:p>
    <w:p w14:paraId="4BAE4E33">
      <w:pPr>
        <w:spacing w:after="0" w:line="360" w:lineRule="auto"/>
        <w:ind w:firstLine="641"/>
        <w:jc w:val="left"/>
        <w:rPr>
          <w:rFonts w:ascii="Times New Roman" w:hAnsi="Times New Roman" w:eastAsia="仿宋_GB2312" w:cs="Times New Roman"/>
          <w:sz w:val="28"/>
          <w:szCs w:val="21"/>
        </w:rPr>
      </w:pPr>
      <w:r>
        <w:rPr>
          <w:rFonts w:ascii="Times New Roman" w:hAnsi="Times New Roman" w:eastAsia="仿宋_GB2312" w:cs="Times New Roman"/>
          <w:sz w:val="28"/>
          <w:szCs w:val="21"/>
        </w:rPr>
        <w:t>诊断团队根据诊断任务要求，结合</w:t>
      </w:r>
      <w:r>
        <w:rPr>
          <w:rFonts w:hint="eastAsia" w:ascii="Times New Roman" w:hAnsi="Times New Roman" w:eastAsia="仿宋_GB2312" w:cs="Times New Roman"/>
          <w:sz w:val="28"/>
          <w:szCs w:val="21"/>
        </w:rPr>
        <w:t>服务业单位</w:t>
      </w:r>
      <w:r>
        <w:rPr>
          <w:rFonts w:ascii="Times New Roman" w:hAnsi="Times New Roman" w:eastAsia="仿宋_GB2312" w:cs="Times New Roman"/>
          <w:sz w:val="28"/>
          <w:szCs w:val="21"/>
        </w:rPr>
        <w:t>实际情况，编制节水诊断工作计划，明确诊断服务的主要内容、任务分工及进度要求。节水诊断工作计划</w:t>
      </w:r>
      <w:r>
        <w:rPr>
          <w:rFonts w:hint="eastAsia" w:ascii="Times New Roman" w:hAnsi="Times New Roman" w:eastAsia="仿宋_GB2312" w:cs="Times New Roman"/>
          <w:sz w:val="28"/>
          <w:szCs w:val="21"/>
        </w:rPr>
        <w:t>需经服务业单位确认，作为节水诊断工作开展的依据。</w:t>
      </w:r>
    </w:p>
    <w:p w14:paraId="4BAE4E34">
      <w:pPr>
        <w:spacing w:after="0" w:line="360" w:lineRule="auto"/>
        <w:ind w:firstLine="560" w:firstLineChars="200"/>
        <w:jc w:val="left"/>
        <w:outlineLvl w:val="0"/>
        <w:rPr>
          <w:rFonts w:ascii="Times New Roman" w:hAnsi="Times New Roman" w:eastAsia="黑体" w:cs="Times New Roman"/>
          <w:sz w:val="28"/>
          <w:szCs w:val="28"/>
        </w:rPr>
      </w:pPr>
      <w:r>
        <w:rPr>
          <w:rFonts w:ascii="Times New Roman" w:hAnsi="Times New Roman" w:eastAsia="黑体" w:cs="Times New Roman"/>
          <w:sz w:val="28"/>
          <w:szCs w:val="28"/>
        </w:rPr>
        <w:t>四、诊断</w:t>
      </w:r>
      <w:r>
        <w:rPr>
          <w:rFonts w:hint="eastAsia" w:ascii="Times New Roman" w:hAnsi="Times New Roman" w:eastAsia="黑体" w:cs="Times New Roman"/>
          <w:sz w:val="28"/>
          <w:szCs w:val="28"/>
          <w:lang w:val="en-US" w:eastAsia="zh-CN"/>
        </w:rPr>
        <w:t>分析</w:t>
      </w:r>
    </w:p>
    <w:p w14:paraId="64C0F348">
      <w:pPr>
        <w:spacing w:after="0" w:line="360" w:lineRule="auto"/>
        <w:ind w:firstLine="560" w:firstLineChars="200"/>
        <w:jc w:val="left"/>
        <w:outlineLvl w:val="1"/>
        <w:rPr>
          <w:rFonts w:hint="eastAsia" w:ascii="Times New Roman" w:hAnsi="Times New Roman" w:eastAsia="楷体" w:cs="Times New Roman"/>
          <w:bCs/>
          <w:sz w:val="28"/>
          <w:szCs w:val="28"/>
        </w:rPr>
      </w:pPr>
      <w:r>
        <w:rPr>
          <w:rFonts w:ascii="Times New Roman" w:hAnsi="Times New Roman" w:eastAsia="楷体" w:cs="Times New Roman"/>
          <w:bCs/>
          <w:sz w:val="28"/>
          <w:szCs w:val="28"/>
        </w:rPr>
        <w:t>（一）</w:t>
      </w:r>
      <w:r>
        <w:rPr>
          <w:rFonts w:hint="eastAsia" w:ascii="Times New Roman" w:hAnsi="Times New Roman" w:eastAsia="楷体" w:cs="Times New Roman"/>
          <w:bCs/>
          <w:sz w:val="28"/>
          <w:szCs w:val="28"/>
        </w:rPr>
        <w:t>计量体系诊断分析</w:t>
      </w:r>
    </w:p>
    <w:p w14:paraId="606545D9">
      <w:pPr>
        <w:spacing w:after="0" w:line="360" w:lineRule="auto"/>
        <w:ind w:firstLine="641" w:firstLineChars="0"/>
        <w:jc w:val="both"/>
        <w:outlineLvl w:val="9"/>
        <w:rPr>
          <w:rFonts w:hint="eastAsia" w:ascii="Times New Roman" w:hAnsi="Times New Roman" w:eastAsia="仿宋_GB2312" w:cs="Times New Roman"/>
          <w:bCs w:val="0"/>
          <w:sz w:val="28"/>
          <w:szCs w:val="21"/>
        </w:rPr>
      </w:pPr>
      <w:r>
        <w:rPr>
          <w:rFonts w:ascii="Times New Roman" w:hAnsi="Times New Roman" w:eastAsia="仿宋_GB2312" w:cs="Times New Roman"/>
          <w:color w:val="auto"/>
          <w:sz w:val="28"/>
          <w:szCs w:val="21"/>
        </w:rPr>
        <w:t>全面核查</w:t>
      </w:r>
      <w:r>
        <w:rPr>
          <w:rFonts w:hint="eastAsia" w:ascii="Times New Roman" w:hAnsi="Times New Roman" w:eastAsia="仿宋_GB2312" w:cs="Times New Roman"/>
          <w:color w:val="auto"/>
          <w:sz w:val="28"/>
          <w:szCs w:val="21"/>
          <w:lang w:val="en-US" w:eastAsia="zh-CN"/>
        </w:rPr>
        <w:t>服务业单位</w:t>
      </w:r>
      <w:r>
        <w:rPr>
          <w:rFonts w:ascii="Times New Roman" w:hAnsi="Times New Roman" w:eastAsia="仿宋_GB2312" w:cs="Times New Roman"/>
          <w:color w:val="auto"/>
          <w:sz w:val="28"/>
          <w:szCs w:val="21"/>
        </w:rPr>
        <w:t>水计量器具的配置、精度及管理规范性</w:t>
      </w:r>
      <w:r>
        <w:rPr>
          <w:rFonts w:hint="eastAsia" w:ascii="Times New Roman" w:hAnsi="Times New Roman" w:eastAsia="仿宋_GB2312" w:cs="Times New Roman"/>
          <w:sz w:val="28"/>
          <w:szCs w:val="21"/>
        </w:rPr>
        <w:t>，建立用水计量器具名录，绘制水计量器具网络图</w:t>
      </w:r>
      <w:r>
        <w:rPr>
          <w:rFonts w:ascii="Times New Roman" w:hAnsi="Times New Roman" w:eastAsia="仿宋_GB2312" w:cs="Times New Roman"/>
          <w:color w:val="auto"/>
          <w:sz w:val="28"/>
          <w:szCs w:val="21"/>
        </w:rPr>
        <w:t>。依据《用水单位水计量器具配备和管理通则》（GB 24789），重点检查一级（总进水口）、</w:t>
      </w:r>
      <w:r>
        <w:rPr>
          <w:rFonts w:hint="eastAsia" w:ascii="Times New Roman" w:hAnsi="Times New Roman" w:eastAsia="仿宋_GB2312" w:cs="Times New Roman"/>
          <w:sz w:val="28"/>
          <w:szCs w:val="21"/>
        </w:rPr>
        <w:t>次</w:t>
      </w:r>
      <w:r>
        <w:rPr>
          <w:rFonts w:ascii="Times New Roman" w:hAnsi="Times New Roman" w:eastAsia="仿宋_GB2312" w:cs="Times New Roman"/>
          <w:color w:val="auto"/>
          <w:sz w:val="28"/>
          <w:szCs w:val="21"/>
        </w:rPr>
        <w:t>级（单元进水口）、三级（</w:t>
      </w:r>
      <w:r>
        <w:rPr>
          <w:rFonts w:hint="eastAsia" w:ascii="Times New Roman" w:hAnsi="Times New Roman" w:eastAsia="仿宋_GB2312" w:cs="Times New Roman"/>
          <w:sz w:val="28"/>
          <w:szCs w:val="21"/>
        </w:rPr>
        <w:t>主要用水</w:t>
      </w:r>
      <w:r>
        <w:rPr>
          <w:rFonts w:ascii="Times New Roman" w:hAnsi="Times New Roman" w:eastAsia="仿宋_GB2312" w:cs="Times New Roman"/>
          <w:color w:val="auto"/>
          <w:sz w:val="28"/>
          <w:szCs w:val="21"/>
        </w:rPr>
        <w:t>设备</w:t>
      </w:r>
      <w:r>
        <w:rPr>
          <w:rFonts w:hint="eastAsia" w:ascii="Times New Roman" w:hAnsi="Times New Roman" w:eastAsia="仿宋_GB2312" w:cs="Times New Roman"/>
          <w:sz w:val="28"/>
          <w:szCs w:val="21"/>
        </w:rPr>
        <w:t>、用水系统</w:t>
      </w:r>
      <w:r>
        <w:rPr>
          <w:rFonts w:ascii="Times New Roman" w:hAnsi="Times New Roman" w:eastAsia="仿宋_GB2312" w:cs="Times New Roman"/>
          <w:color w:val="auto"/>
          <w:sz w:val="28"/>
          <w:szCs w:val="21"/>
        </w:rPr>
        <w:t>）计量器具</w:t>
      </w:r>
      <w:r>
        <w:rPr>
          <w:rFonts w:hint="eastAsia" w:ascii="Times New Roman" w:hAnsi="Times New Roman" w:eastAsia="仿宋_GB2312" w:cs="Times New Roman"/>
          <w:sz w:val="28"/>
          <w:szCs w:val="21"/>
        </w:rPr>
        <w:t>的配备</w:t>
      </w:r>
      <w:r>
        <w:rPr>
          <w:rFonts w:ascii="Times New Roman" w:hAnsi="Times New Roman" w:eastAsia="仿宋_GB2312" w:cs="Times New Roman"/>
          <w:color w:val="auto"/>
          <w:sz w:val="28"/>
          <w:szCs w:val="21"/>
        </w:rPr>
        <w:t>率。</w:t>
      </w:r>
      <w:r>
        <w:rPr>
          <w:rFonts w:hint="eastAsia" w:ascii="Times New Roman" w:hAnsi="Times New Roman" w:eastAsia="仿宋_GB2312" w:cs="Times New Roman"/>
          <w:sz w:val="28"/>
          <w:szCs w:val="21"/>
        </w:rPr>
        <w:t>分析水计量器具配备率是否满足用水单位100%，次级用水单位≥95%，主要用水设备和用水系统≥85%要求</w:t>
      </w:r>
      <w:r>
        <w:rPr>
          <w:rFonts w:ascii="Times New Roman" w:hAnsi="Times New Roman" w:eastAsia="仿宋_GB2312" w:cs="Times New Roman"/>
          <w:color w:val="auto"/>
          <w:sz w:val="28"/>
          <w:szCs w:val="21"/>
        </w:rPr>
        <w:t>。</w:t>
      </w:r>
      <w:r>
        <w:rPr>
          <w:rFonts w:hint="eastAsia" w:ascii="Times New Roman" w:hAnsi="Times New Roman" w:eastAsia="仿宋_GB2312" w:cs="Times New Roman"/>
          <w:sz w:val="28"/>
          <w:szCs w:val="21"/>
        </w:rPr>
        <w:t>对于可用水泵功率或流速等参数来推算循环用水量的密闭循环用水系统或设备、直流冷却系统，可以不再单独配备水计量器具</w:t>
      </w:r>
      <w:r>
        <w:rPr>
          <w:rFonts w:hint="eastAsia" w:ascii="Times New Roman" w:hAnsi="Times New Roman" w:eastAsia="仿宋_GB2312" w:cs="Times New Roman"/>
          <w:sz w:val="28"/>
          <w:szCs w:val="21"/>
          <w:lang w:eastAsia="zh-CN"/>
        </w:rPr>
        <w:t>，</w:t>
      </w:r>
      <w:r>
        <w:rPr>
          <w:rFonts w:hint="eastAsia" w:ascii="Times New Roman" w:hAnsi="Times New Roman" w:eastAsia="仿宋_GB2312" w:cs="Times New Roman"/>
          <w:sz w:val="28"/>
          <w:szCs w:val="21"/>
          <w:lang w:val="en-US" w:eastAsia="zh-CN"/>
        </w:rPr>
        <w:t>但须考虑设备实际与设计运行转换系数</w:t>
      </w:r>
      <w:r>
        <w:rPr>
          <w:rFonts w:hint="eastAsia" w:ascii="Times New Roman" w:hAnsi="Times New Roman" w:eastAsia="仿宋_GB2312" w:cs="Times New Roman"/>
          <w:sz w:val="28"/>
          <w:szCs w:val="21"/>
        </w:rPr>
        <w:t>。</w:t>
      </w:r>
      <w:r>
        <w:rPr>
          <w:rFonts w:ascii="Times New Roman" w:hAnsi="Times New Roman" w:eastAsia="仿宋_GB2312" w:cs="Times New Roman"/>
          <w:color w:val="auto"/>
          <w:sz w:val="28"/>
          <w:szCs w:val="21"/>
        </w:rPr>
        <w:t>对未达标环节提出整改要求，</w:t>
      </w:r>
      <w:r>
        <w:rPr>
          <w:rFonts w:hint="eastAsia" w:ascii="Times New Roman" w:hAnsi="Times New Roman" w:eastAsia="仿宋_GB2312" w:cs="Times New Roman"/>
          <w:sz w:val="28"/>
          <w:szCs w:val="21"/>
        </w:rPr>
        <w:t>补充完善</w:t>
      </w:r>
      <w:r>
        <w:rPr>
          <w:rFonts w:ascii="Times New Roman" w:hAnsi="Times New Roman" w:eastAsia="仿宋_GB2312" w:cs="Times New Roman"/>
          <w:color w:val="auto"/>
          <w:sz w:val="28"/>
          <w:szCs w:val="21"/>
        </w:rPr>
        <w:t>计量</w:t>
      </w:r>
      <w:r>
        <w:rPr>
          <w:rFonts w:hint="eastAsia" w:ascii="Times New Roman" w:hAnsi="Times New Roman" w:eastAsia="仿宋_GB2312" w:cs="Times New Roman"/>
          <w:sz w:val="28"/>
          <w:szCs w:val="21"/>
        </w:rPr>
        <w:t>器具</w:t>
      </w:r>
      <w:r>
        <w:rPr>
          <w:rFonts w:ascii="Times New Roman" w:hAnsi="Times New Roman" w:eastAsia="仿宋_GB2312" w:cs="Times New Roman"/>
          <w:color w:val="auto"/>
          <w:sz w:val="28"/>
          <w:szCs w:val="21"/>
        </w:rPr>
        <w:t>，并指导企业建立计量台账动态更新机制，确保数据真实反映用水情况。</w:t>
      </w:r>
    </w:p>
    <w:p w14:paraId="102E94F9">
      <w:pPr>
        <w:spacing w:after="0" w:line="360" w:lineRule="auto"/>
        <w:ind w:firstLine="560" w:firstLineChars="200"/>
        <w:jc w:val="left"/>
        <w:outlineLvl w:val="1"/>
        <w:rPr>
          <w:rFonts w:ascii="Times New Roman" w:hAnsi="Times New Roman" w:eastAsia="楷体" w:cs="Times New Roman"/>
          <w:bCs/>
          <w:sz w:val="28"/>
          <w:szCs w:val="28"/>
        </w:rPr>
      </w:pPr>
      <w:r>
        <w:rPr>
          <w:rFonts w:ascii="Times New Roman" w:hAnsi="Times New Roman" w:eastAsia="楷体" w:cs="Times New Roman"/>
          <w:bCs/>
          <w:sz w:val="28"/>
          <w:szCs w:val="28"/>
        </w:rPr>
        <w:t>（</w:t>
      </w:r>
      <w:r>
        <w:rPr>
          <w:rFonts w:hint="eastAsia" w:ascii="Times New Roman" w:hAnsi="Times New Roman" w:eastAsia="楷体" w:cs="Times New Roman"/>
          <w:bCs/>
          <w:sz w:val="28"/>
          <w:szCs w:val="28"/>
        </w:rPr>
        <w:t>二）管网漏损诊断分析</w:t>
      </w:r>
    </w:p>
    <w:p w14:paraId="74FB539B">
      <w:pPr>
        <w:spacing w:after="0" w:line="360" w:lineRule="auto"/>
        <w:ind w:firstLine="641"/>
        <w:rPr>
          <w:rFonts w:ascii="Times New Roman" w:hAnsi="Times New Roman" w:eastAsia="仿宋_GB2312" w:cs="Times New Roman"/>
          <w:sz w:val="28"/>
          <w:szCs w:val="21"/>
        </w:rPr>
      </w:pPr>
      <w:r>
        <w:rPr>
          <w:rFonts w:hint="eastAsia" w:ascii="Times New Roman" w:hAnsi="Times New Roman" w:eastAsia="仿宋_GB2312" w:cs="Times New Roman"/>
          <w:sz w:val="28"/>
          <w:szCs w:val="21"/>
          <w:lang w:bidi="ar-SA"/>
        </w:rPr>
        <w:t>在有条件停止用水的情况下，选择适当的时间，采取全静态或分区静态测试的方式，若水计量器具有流量读数，则表明管网有漏损，测试时间不少于30 min</w:t>
      </w:r>
      <w:r>
        <w:rPr>
          <w:rFonts w:hint="eastAsia" w:ascii="Times New Roman" w:hAnsi="Times New Roman" w:eastAsia="仿宋_GB2312" w:cs="Times New Roman"/>
          <w:sz w:val="28"/>
          <w:szCs w:val="21"/>
        </w:rPr>
        <w:t>；</w:t>
      </w:r>
      <w:r>
        <w:rPr>
          <w:rFonts w:hint="eastAsia" w:ascii="Times New Roman" w:hAnsi="Times New Roman" w:eastAsia="仿宋_GB2312" w:cs="Times New Roman"/>
          <w:sz w:val="28"/>
          <w:szCs w:val="21"/>
          <w:lang w:bidi="ar-SA"/>
        </w:rPr>
        <w:t>在无条件停止用水的情况下，当配备相同准确度等级的水计量器具，且水计量器具配备率为100%时，可采用动态测试的方式，利用上下级水计量器具计量之差来分析管网漏损。</w:t>
      </w:r>
      <w:r>
        <w:rPr>
          <w:rFonts w:hint="eastAsia" w:ascii="Times New Roman" w:hAnsi="Times New Roman" w:eastAsia="仿宋_GB2312" w:cs="Times New Roman"/>
          <w:sz w:val="28"/>
          <w:szCs w:val="21"/>
        </w:rPr>
        <w:t>通过测试发现漏损的，利用专业设备和技术，如分区计量法、压力法、听音法等，检测管网漏损点并分析漏损原因，为</w:t>
      </w:r>
      <w:r>
        <w:rPr>
          <w:rFonts w:hint="eastAsia" w:ascii="Times New Roman" w:hAnsi="Times New Roman" w:eastAsia="仿宋_GB2312" w:cs="Times New Roman"/>
          <w:sz w:val="28"/>
          <w:szCs w:val="21"/>
          <w:lang w:val="en-US" w:eastAsia="zh-CN"/>
        </w:rPr>
        <w:t>服务业单位</w:t>
      </w:r>
      <w:r>
        <w:rPr>
          <w:rFonts w:hint="eastAsia" w:ascii="Times New Roman" w:hAnsi="Times New Roman" w:eastAsia="仿宋_GB2312" w:cs="Times New Roman"/>
          <w:sz w:val="28"/>
          <w:szCs w:val="21"/>
        </w:rPr>
        <w:t>制定管网维护和改造方案提供依据，从而减少水资源浪费，提升用水系统的整体性能。</w:t>
      </w:r>
    </w:p>
    <w:p w14:paraId="1F5BBEF2">
      <w:pPr>
        <w:spacing w:after="0" w:line="360" w:lineRule="auto"/>
        <w:ind w:firstLine="560" w:firstLineChars="200"/>
        <w:jc w:val="left"/>
        <w:outlineLvl w:val="1"/>
        <w:rPr>
          <w:rFonts w:hint="eastAsia" w:ascii="Times New Roman" w:hAnsi="Times New Roman" w:eastAsia="楷体" w:cs="Times New Roman"/>
          <w:bCs/>
          <w:sz w:val="28"/>
          <w:szCs w:val="28"/>
          <w:lang w:val="en-US" w:eastAsia="zh-CN"/>
        </w:rPr>
      </w:pPr>
      <w:r>
        <w:rPr>
          <w:rFonts w:ascii="Times New Roman" w:hAnsi="Times New Roman" w:eastAsia="楷体" w:cs="Times New Roman"/>
          <w:bCs/>
          <w:sz w:val="28"/>
          <w:szCs w:val="28"/>
        </w:rPr>
        <w:t>（</w:t>
      </w:r>
      <w:r>
        <w:rPr>
          <w:rFonts w:hint="eastAsia" w:ascii="Times New Roman" w:hAnsi="Times New Roman" w:eastAsia="楷体" w:cs="Times New Roman"/>
          <w:bCs/>
          <w:sz w:val="28"/>
          <w:szCs w:val="28"/>
          <w:lang w:val="en-US" w:eastAsia="zh-CN"/>
        </w:rPr>
        <w:t>三</w:t>
      </w:r>
      <w:r>
        <w:rPr>
          <w:rFonts w:ascii="Times New Roman" w:hAnsi="Times New Roman" w:eastAsia="楷体" w:cs="Times New Roman"/>
          <w:bCs/>
          <w:sz w:val="28"/>
          <w:szCs w:val="28"/>
        </w:rPr>
        <w:t>）</w:t>
      </w:r>
      <w:r>
        <w:rPr>
          <w:rFonts w:hint="eastAsia" w:ascii="Times New Roman" w:hAnsi="Times New Roman" w:eastAsia="楷体" w:cs="Times New Roman"/>
          <w:bCs/>
          <w:sz w:val="28"/>
          <w:szCs w:val="28"/>
        </w:rPr>
        <w:t>设备器具诊</w:t>
      </w:r>
      <w:r>
        <w:rPr>
          <w:rFonts w:ascii="Times New Roman" w:hAnsi="Times New Roman" w:eastAsia="楷体" w:cs="Times New Roman"/>
          <w:bCs/>
          <w:sz w:val="28"/>
          <w:szCs w:val="28"/>
        </w:rPr>
        <w:t>断</w:t>
      </w:r>
      <w:r>
        <w:rPr>
          <w:rFonts w:hint="eastAsia" w:ascii="Times New Roman" w:hAnsi="Times New Roman" w:eastAsia="楷体" w:cs="Times New Roman"/>
          <w:bCs/>
          <w:sz w:val="28"/>
          <w:szCs w:val="28"/>
          <w:lang w:val="en-US" w:eastAsia="zh-CN"/>
        </w:rPr>
        <w:t>分析</w:t>
      </w:r>
    </w:p>
    <w:p w14:paraId="634C1DA3">
      <w:pPr>
        <w:spacing w:after="0" w:line="360" w:lineRule="auto"/>
        <w:ind w:firstLine="641"/>
        <w:jc w:val="left"/>
        <w:rPr>
          <w:rFonts w:ascii="Times New Roman" w:hAnsi="Times New Roman" w:eastAsia="仿宋_GB2312" w:cs="Times New Roman"/>
          <w:sz w:val="28"/>
          <w:szCs w:val="21"/>
        </w:rPr>
      </w:pPr>
      <w:r>
        <w:rPr>
          <w:rFonts w:ascii="Times New Roman" w:hAnsi="Times New Roman" w:eastAsia="仿宋_GB2312" w:cs="Times New Roman"/>
          <w:sz w:val="28"/>
          <w:szCs w:val="21"/>
        </w:rPr>
        <w:t>根据</w:t>
      </w:r>
      <w:r>
        <w:rPr>
          <w:rFonts w:hint="eastAsia" w:ascii="Times New Roman" w:hAnsi="Times New Roman" w:eastAsia="仿宋_GB2312" w:cs="Times New Roman"/>
          <w:sz w:val="28"/>
          <w:szCs w:val="21"/>
        </w:rPr>
        <w:t>服务业单位</w:t>
      </w:r>
      <w:r>
        <w:rPr>
          <w:rFonts w:ascii="Times New Roman" w:hAnsi="Times New Roman" w:eastAsia="仿宋_GB2312" w:cs="Times New Roman"/>
          <w:sz w:val="28"/>
          <w:szCs w:val="21"/>
        </w:rPr>
        <w:t>提供的</w:t>
      </w:r>
      <w:r>
        <w:rPr>
          <w:rFonts w:hint="eastAsia" w:ascii="Times New Roman" w:hAnsi="Times New Roman" w:eastAsia="仿宋_GB2312" w:cs="Times New Roman"/>
          <w:sz w:val="28"/>
          <w:szCs w:val="21"/>
        </w:rPr>
        <w:t>用水器具、</w:t>
      </w:r>
      <w:r>
        <w:rPr>
          <w:rFonts w:ascii="Times New Roman" w:hAnsi="Times New Roman" w:eastAsia="仿宋_GB2312" w:cs="Times New Roman"/>
          <w:sz w:val="28"/>
          <w:szCs w:val="21"/>
        </w:rPr>
        <w:t>设备清单、节</w:t>
      </w:r>
      <w:r>
        <w:rPr>
          <w:rFonts w:hint="eastAsia" w:ascii="Times New Roman" w:hAnsi="Times New Roman" w:eastAsia="仿宋_GB2312" w:cs="Times New Roman"/>
          <w:sz w:val="28"/>
          <w:szCs w:val="21"/>
        </w:rPr>
        <w:t>水</w:t>
      </w:r>
      <w:r>
        <w:rPr>
          <w:rFonts w:ascii="Times New Roman" w:hAnsi="Times New Roman" w:eastAsia="仿宋_GB2312" w:cs="Times New Roman"/>
          <w:sz w:val="28"/>
          <w:szCs w:val="21"/>
        </w:rPr>
        <w:t>技术应用及改造项目清单等资料，</w:t>
      </w:r>
      <w:r>
        <w:rPr>
          <w:rFonts w:ascii="仿宋" w:hAnsi="仿宋" w:eastAsia="仿宋" w:cs="仿宋"/>
          <w:sz w:val="28"/>
          <w:szCs w:val="28"/>
          <w:lang w:bidi="ar"/>
        </w:rPr>
        <w:t>对照《节水型卫生洁具》《节水型生活用水器具》</w:t>
      </w:r>
      <w:r>
        <w:rPr>
          <w:rFonts w:ascii="仿宋_GB2312" w:hAnsi="Times New Roman" w:eastAsia="仿宋_GB2312" w:cs="仿宋_GB2312"/>
          <w:sz w:val="28"/>
          <w:szCs w:val="28"/>
          <w:lang w:bidi="ar"/>
        </w:rPr>
        <w:t>《中华人民共和国实行水效标识的产品目录》电动洗衣机、水嘴、坐便器、小便器、蹲便器、淋浴器、净水机、洗碗机、智能坐便器等用水器具水效限定值及等级</w:t>
      </w:r>
      <w:r>
        <w:rPr>
          <w:rFonts w:ascii="Times New Roman" w:hAnsi="Times New Roman" w:eastAsia="仿宋_GB2312" w:cs="Times New Roman"/>
          <w:sz w:val="28"/>
          <w:szCs w:val="21"/>
        </w:rPr>
        <w:t>等标准判定是否符合节水要求。</w:t>
      </w:r>
    </w:p>
    <w:p w14:paraId="4BAE4E44">
      <w:pPr>
        <w:spacing w:after="0" w:line="360" w:lineRule="auto"/>
        <w:ind w:firstLine="560" w:firstLineChars="200"/>
        <w:jc w:val="left"/>
        <w:outlineLvl w:val="1"/>
        <w:rPr>
          <w:rFonts w:hint="eastAsia" w:ascii="Times New Roman" w:hAnsi="Times New Roman" w:eastAsia="楷体" w:cs="Times New Roman"/>
          <w:bCs/>
          <w:sz w:val="28"/>
          <w:szCs w:val="28"/>
          <w:lang w:val="en-US" w:eastAsia="zh-CN"/>
        </w:rPr>
      </w:pPr>
      <w:r>
        <w:rPr>
          <w:rFonts w:ascii="Times New Roman" w:hAnsi="Times New Roman" w:eastAsia="楷体" w:cs="Times New Roman"/>
          <w:bCs/>
          <w:sz w:val="28"/>
          <w:szCs w:val="28"/>
        </w:rPr>
        <w:t>（</w:t>
      </w:r>
      <w:r>
        <w:rPr>
          <w:rFonts w:hint="eastAsia" w:ascii="Times New Roman" w:hAnsi="Times New Roman" w:eastAsia="楷体" w:cs="Times New Roman"/>
          <w:bCs/>
          <w:sz w:val="28"/>
          <w:szCs w:val="28"/>
          <w:lang w:val="en-US" w:eastAsia="zh-CN"/>
        </w:rPr>
        <w:t>四</w:t>
      </w:r>
      <w:r>
        <w:rPr>
          <w:rFonts w:ascii="Times New Roman" w:hAnsi="Times New Roman" w:eastAsia="楷体" w:cs="Times New Roman"/>
          <w:bCs/>
          <w:sz w:val="28"/>
          <w:szCs w:val="28"/>
        </w:rPr>
        <w:t>）</w:t>
      </w:r>
      <w:r>
        <w:rPr>
          <w:rFonts w:hint="eastAsia" w:ascii="Times New Roman" w:hAnsi="Times New Roman" w:eastAsia="楷体" w:cs="Times New Roman"/>
          <w:bCs/>
          <w:sz w:val="28"/>
          <w:szCs w:val="28"/>
        </w:rPr>
        <w:t>重复用水</w:t>
      </w:r>
      <w:r>
        <w:rPr>
          <w:rFonts w:ascii="Times New Roman" w:hAnsi="Times New Roman" w:eastAsia="楷体" w:cs="Times New Roman"/>
          <w:bCs/>
          <w:sz w:val="28"/>
          <w:szCs w:val="28"/>
        </w:rPr>
        <w:t>诊断</w:t>
      </w:r>
      <w:r>
        <w:rPr>
          <w:rFonts w:hint="eastAsia" w:ascii="Times New Roman" w:hAnsi="Times New Roman" w:eastAsia="楷体" w:cs="Times New Roman"/>
          <w:bCs/>
          <w:sz w:val="28"/>
          <w:szCs w:val="28"/>
          <w:lang w:val="en-US" w:eastAsia="zh-CN"/>
        </w:rPr>
        <w:t>分析</w:t>
      </w:r>
    </w:p>
    <w:p w14:paraId="4BAE4E45">
      <w:pPr>
        <w:spacing w:after="0" w:line="360" w:lineRule="auto"/>
        <w:ind w:firstLine="641"/>
        <w:jc w:val="left"/>
        <w:rPr>
          <w:rFonts w:ascii="Times New Roman" w:hAnsi="Times New Roman" w:eastAsia="仿宋_GB2312" w:cs="Times New Roman"/>
          <w:sz w:val="28"/>
          <w:szCs w:val="21"/>
        </w:rPr>
      </w:pPr>
      <w:r>
        <w:rPr>
          <w:rFonts w:hint="eastAsia" w:ascii="Times New Roman" w:hAnsi="Times New Roman" w:eastAsia="仿宋_GB2312" w:cs="Times New Roman"/>
          <w:sz w:val="28"/>
          <w:szCs w:val="21"/>
        </w:rPr>
        <w:t>重复用水诊断应对服务业单位的串联用水系统、循环用水系统、污水回用系统进行分析，服务业单位应提高水资源重复利用量。</w:t>
      </w:r>
      <w:r>
        <w:rPr>
          <w:rFonts w:ascii="Times New Roman" w:hAnsi="Times New Roman" w:eastAsia="仿宋_GB2312" w:cs="Times New Roman"/>
          <w:sz w:val="28"/>
          <w:szCs w:val="21"/>
        </w:rPr>
        <w:t>依据</w:t>
      </w:r>
      <w:r>
        <w:rPr>
          <w:rFonts w:hint="eastAsia" w:ascii="Times New Roman" w:hAnsi="Times New Roman" w:eastAsia="仿宋_GB2312" w:cs="Times New Roman"/>
          <w:sz w:val="28"/>
          <w:szCs w:val="21"/>
        </w:rPr>
        <w:t>服务业单位</w:t>
      </w:r>
      <w:r>
        <w:rPr>
          <w:rFonts w:ascii="Times New Roman" w:hAnsi="Times New Roman" w:eastAsia="仿宋_GB2312" w:cs="Times New Roman"/>
          <w:sz w:val="28"/>
          <w:szCs w:val="21"/>
        </w:rPr>
        <w:t>提供的</w:t>
      </w:r>
      <w:r>
        <w:rPr>
          <w:rFonts w:hint="eastAsia" w:ascii="Times New Roman" w:hAnsi="Times New Roman" w:eastAsia="仿宋_GB2312" w:cs="Times New Roman"/>
          <w:sz w:val="28"/>
          <w:szCs w:val="21"/>
        </w:rPr>
        <w:t>用水器具</w:t>
      </w:r>
      <w:r>
        <w:rPr>
          <w:rFonts w:ascii="Times New Roman" w:hAnsi="Times New Roman" w:eastAsia="仿宋_GB2312" w:cs="Times New Roman"/>
          <w:sz w:val="28"/>
          <w:szCs w:val="21"/>
        </w:rPr>
        <w:t>清单、运行记录及历史</w:t>
      </w:r>
      <w:r>
        <w:rPr>
          <w:rFonts w:hint="eastAsia" w:ascii="Times New Roman" w:hAnsi="Times New Roman" w:eastAsia="仿宋_GB2312" w:cs="Times New Roman"/>
          <w:sz w:val="28"/>
          <w:szCs w:val="21"/>
        </w:rPr>
        <w:t>水</w:t>
      </w:r>
      <w:r>
        <w:rPr>
          <w:rFonts w:ascii="Times New Roman" w:hAnsi="Times New Roman" w:eastAsia="仿宋_GB2312" w:cs="Times New Roman"/>
          <w:sz w:val="28"/>
          <w:szCs w:val="21"/>
        </w:rPr>
        <w:t>效测试报告等资料，结合必要时进行的现场</w:t>
      </w:r>
      <w:r>
        <w:rPr>
          <w:rFonts w:hint="eastAsia" w:ascii="Times New Roman" w:hAnsi="Times New Roman" w:eastAsia="仿宋_GB2312" w:cs="Times New Roman"/>
          <w:sz w:val="28"/>
          <w:szCs w:val="21"/>
        </w:rPr>
        <w:t>水</w:t>
      </w:r>
      <w:r>
        <w:rPr>
          <w:rFonts w:ascii="Times New Roman" w:hAnsi="Times New Roman" w:eastAsia="仿宋_GB2312" w:cs="Times New Roman"/>
          <w:sz w:val="28"/>
          <w:szCs w:val="21"/>
        </w:rPr>
        <w:t>效测试和运行情况检查，分析评估</w:t>
      </w:r>
      <w:r>
        <w:rPr>
          <w:rFonts w:hint="eastAsia" w:ascii="Times New Roman" w:hAnsi="Times New Roman" w:eastAsia="仿宋_GB2312" w:cs="Times New Roman"/>
          <w:sz w:val="28"/>
          <w:szCs w:val="21"/>
        </w:rPr>
        <w:t>服务业单位串联用水系统、循环用水系统、污水回用系统、空调冷却水</w:t>
      </w:r>
      <w:r>
        <w:rPr>
          <w:rFonts w:ascii="Times New Roman" w:hAnsi="Times New Roman" w:eastAsia="仿宋_GB2312" w:cs="Times New Roman"/>
          <w:sz w:val="28"/>
          <w:szCs w:val="21"/>
        </w:rPr>
        <w:t>的</w:t>
      </w:r>
      <w:r>
        <w:rPr>
          <w:rFonts w:hint="eastAsia" w:ascii="Times New Roman" w:hAnsi="Times New Roman" w:eastAsia="仿宋_GB2312" w:cs="Times New Roman"/>
          <w:sz w:val="28"/>
          <w:szCs w:val="21"/>
        </w:rPr>
        <w:t>水</w:t>
      </w:r>
      <w:r>
        <w:rPr>
          <w:rFonts w:ascii="Times New Roman" w:hAnsi="Times New Roman" w:eastAsia="仿宋_GB2312" w:cs="Times New Roman"/>
          <w:sz w:val="28"/>
          <w:szCs w:val="21"/>
        </w:rPr>
        <w:t>效水平、用</w:t>
      </w:r>
      <w:r>
        <w:rPr>
          <w:rFonts w:hint="eastAsia" w:ascii="Times New Roman" w:hAnsi="Times New Roman" w:eastAsia="仿宋_GB2312" w:cs="Times New Roman"/>
          <w:sz w:val="28"/>
          <w:szCs w:val="21"/>
        </w:rPr>
        <w:t>水</w:t>
      </w:r>
      <w:r>
        <w:rPr>
          <w:rFonts w:ascii="Times New Roman" w:hAnsi="Times New Roman" w:eastAsia="仿宋_GB2312" w:cs="Times New Roman"/>
          <w:sz w:val="28"/>
          <w:szCs w:val="21"/>
        </w:rPr>
        <w:t>合理性及实际运行效果。</w:t>
      </w:r>
    </w:p>
    <w:p w14:paraId="4BAE4E46">
      <w:pPr>
        <w:spacing w:after="0" w:line="360" w:lineRule="auto"/>
        <w:ind w:firstLine="560" w:firstLineChars="200"/>
        <w:jc w:val="left"/>
        <w:outlineLvl w:val="1"/>
        <w:rPr>
          <w:rFonts w:hint="eastAsia" w:ascii="Times New Roman" w:hAnsi="Times New Roman" w:eastAsia="楷体" w:cs="Times New Roman"/>
          <w:bCs/>
          <w:sz w:val="28"/>
          <w:szCs w:val="28"/>
          <w:lang w:val="en-US" w:eastAsia="zh-CN"/>
        </w:rPr>
      </w:pPr>
      <w:r>
        <w:rPr>
          <w:rFonts w:ascii="Times New Roman" w:hAnsi="Times New Roman" w:eastAsia="楷体" w:cs="Times New Roman"/>
          <w:bCs/>
          <w:sz w:val="28"/>
          <w:szCs w:val="28"/>
        </w:rPr>
        <w:t>（</w:t>
      </w:r>
      <w:r>
        <w:rPr>
          <w:rFonts w:hint="eastAsia" w:ascii="Times New Roman" w:hAnsi="Times New Roman" w:eastAsia="楷体" w:cs="Times New Roman"/>
          <w:bCs/>
          <w:sz w:val="28"/>
          <w:szCs w:val="28"/>
          <w:lang w:val="en-US" w:eastAsia="zh-CN"/>
        </w:rPr>
        <w:t>五</w:t>
      </w:r>
      <w:r>
        <w:rPr>
          <w:rFonts w:ascii="Times New Roman" w:hAnsi="Times New Roman" w:eastAsia="楷体" w:cs="Times New Roman"/>
          <w:bCs/>
          <w:sz w:val="28"/>
          <w:szCs w:val="28"/>
        </w:rPr>
        <w:t>）</w:t>
      </w:r>
      <w:r>
        <w:rPr>
          <w:rFonts w:hint="eastAsia" w:ascii="Times New Roman" w:hAnsi="Times New Roman" w:eastAsia="楷体" w:cs="Times New Roman"/>
          <w:bCs/>
          <w:sz w:val="28"/>
          <w:szCs w:val="28"/>
        </w:rPr>
        <w:t>非常规水利用</w:t>
      </w:r>
      <w:r>
        <w:rPr>
          <w:rFonts w:ascii="Times New Roman" w:hAnsi="Times New Roman" w:eastAsia="楷体" w:cs="Times New Roman"/>
          <w:bCs/>
          <w:sz w:val="28"/>
          <w:szCs w:val="28"/>
        </w:rPr>
        <w:t>诊断</w:t>
      </w:r>
      <w:r>
        <w:rPr>
          <w:rFonts w:hint="eastAsia" w:ascii="Times New Roman" w:hAnsi="Times New Roman" w:eastAsia="楷体" w:cs="Times New Roman"/>
          <w:bCs/>
          <w:sz w:val="28"/>
          <w:szCs w:val="28"/>
          <w:lang w:val="en-US" w:eastAsia="zh-CN"/>
        </w:rPr>
        <w:t>分析</w:t>
      </w:r>
    </w:p>
    <w:p w14:paraId="4BAE4E47">
      <w:pPr>
        <w:spacing w:after="0" w:line="360" w:lineRule="auto"/>
        <w:ind w:firstLine="641"/>
        <w:rPr>
          <w:rFonts w:hint="eastAsia" w:ascii="Times New Roman" w:hAnsi="Times New Roman" w:eastAsia="仿宋_GB2312" w:cs="Times New Roman"/>
          <w:sz w:val="28"/>
          <w:szCs w:val="21"/>
        </w:rPr>
      </w:pPr>
      <w:r>
        <w:rPr>
          <w:rFonts w:hint="eastAsia" w:ascii="Times New Roman" w:hAnsi="Times New Roman" w:eastAsia="仿宋_GB2312" w:cs="Times New Roman"/>
          <w:sz w:val="28"/>
          <w:szCs w:val="21"/>
        </w:rPr>
        <w:t>非常规水利用诊断应对服务业单位的水源进行分析，主要诊断是否有效利用再生水和雨水等非常规水源。</w:t>
      </w:r>
    </w:p>
    <w:p w14:paraId="627D519E">
      <w:pPr>
        <w:spacing w:after="0" w:line="360" w:lineRule="auto"/>
        <w:ind w:firstLine="560" w:firstLineChars="200"/>
        <w:jc w:val="left"/>
        <w:outlineLvl w:val="0"/>
        <w:rPr>
          <w:rFonts w:hint="default" w:ascii="Times New Roman" w:hAnsi="Times New Roman" w:eastAsia="黑体" w:cs="Times New Roman"/>
          <w:sz w:val="28"/>
          <w:szCs w:val="28"/>
          <w:lang w:val="en-US" w:eastAsia="zh-CN"/>
        </w:rPr>
      </w:pPr>
      <w:r>
        <w:rPr>
          <w:rFonts w:ascii="Times New Roman" w:hAnsi="Times New Roman" w:eastAsia="黑体" w:cs="Times New Roman"/>
          <w:sz w:val="28"/>
          <w:szCs w:val="28"/>
        </w:rPr>
        <w:t>五、</w:t>
      </w:r>
      <w:r>
        <w:rPr>
          <w:rFonts w:hint="eastAsia" w:ascii="Times New Roman" w:hAnsi="Times New Roman" w:eastAsia="黑体" w:cs="Times New Roman"/>
          <w:sz w:val="28"/>
          <w:szCs w:val="28"/>
          <w:lang w:val="en-US" w:eastAsia="zh-CN"/>
        </w:rPr>
        <w:t>潜力评估</w:t>
      </w:r>
    </w:p>
    <w:p w14:paraId="52BF5A52">
      <w:pPr>
        <w:spacing w:after="0" w:line="360" w:lineRule="auto"/>
        <w:ind w:firstLine="560" w:firstLineChars="200"/>
        <w:jc w:val="left"/>
        <w:outlineLvl w:val="1"/>
        <w:rPr>
          <w:rFonts w:ascii="Times New Roman" w:hAnsi="Times New Roman" w:eastAsia="楷体" w:cs="Times New Roman"/>
          <w:bCs/>
          <w:sz w:val="28"/>
          <w:szCs w:val="28"/>
        </w:rPr>
      </w:pPr>
      <w:r>
        <w:rPr>
          <w:rFonts w:ascii="Times New Roman" w:hAnsi="Times New Roman" w:eastAsia="楷体" w:cs="Times New Roman"/>
          <w:bCs/>
          <w:sz w:val="28"/>
          <w:szCs w:val="28"/>
        </w:rPr>
        <w:t>（一）</w:t>
      </w:r>
      <w:r>
        <w:rPr>
          <w:rFonts w:hint="eastAsia" w:ascii="Times New Roman" w:hAnsi="Times New Roman" w:eastAsia="楷体" w:cs="Times New Roman"/>
          <w:bCs/>
          <w:sz w:val="28"/>
          <w:szCs w:val="28"/>
        </w:rPr>
        <w:t>用水水平评价</w:t>
      </w:r>
    </w:p>
    <w:p w14:paraId="5B27CC62">
      <w:pPr>
        <w:spacing w:after="0" w:line="360" w:lineRule="auto"/>
        <w:ind w:firstLine="560" w:firstLineChars="200"/>
        <w:jc w:val="both"/>
        <w:outlineLvl w:val="9"/>
        <w:rPr>
          <w:rFonts w:hint="eastAsia" w:ascii="Times New Roman" w:hAnsi="Times New Roman" w:eastAsia="仿宋_GB2312" w:cs="Times New Roman"/>
          <w:sz w:val="28"/>
          <w:szCs w:val="21"/>
        </w:rPr>
      </w:pPr>
      <w:r>
        <w:rPr>
          <w:rFonts w:hint="eastAsia" w:ascii="Times New Roman" w:hAnsi="Times New Roman" w:eastAsia="仿宋_GB2312" w:cs="Times New Roman"/>
          <w:color w:val="auto"/>
          <w:sz w:val="28"/>
          <w:szCs w:val="21"/>
          <w14:ligatures w14:val="none"/>
        </w:rPr>
        <w:t>选取用水单耗和用水综合漏失率、节水器具普及率等关键节水指标进行，对标</w:t>
      </w:r>
      <w:r>
        <w:rPr>
          <w:rFonts w:hint="eastAsia" w:ascii="Times New Roman" w:hAnsi="Times New Roman" w:eastAsia="仿宋_GB2312" w:cs="Times New Roman"/>
          <w:sz w:val="28"/>
          <w:szCs w:val="21"/>
          <w14:ligatures w14:val="none"/>
        </w:rPr>
        <w:t>浙江省取用水定额标准</w:t>
      </w:r>
      <w:r>
        <w:rPr>
          <w:rFonts w:hint="eastAsia" w:ascii="Times New Roman" w:hAnsi="Times New Roman" w:eastAsia="仿宋_GB2312" w:cs="Times New Roman"/>
          <w:sz w:val="28"/>
          <w:szCs w:val="21"/>
          <w:lang w:val="en-US" w:eastAsia="zh-CN"/>
          <w14:ligatures w14:val="none"/>
        </w:rPr>
        <w:t>和</w:t>
      </w:r>
      <w:r>
        <w:rPr>
          <w:rFonts w:hint="eastAsia" w:ascii="Times New Roman" w:hAnsi="Times New Roman" w:eastAsia="仿宋_GB2312" w:cs="Times New Roman"/>
          <w:sz w:val="28"/>
          <w:szCs w:val="21"/>
          <w14:ligatures w14:val="none"/>
        </w:rPr>
        <w:t>相关行业标准要求。</w:t>
      </w:r>
      <w:r>
        <w:rPr>
          <w:rFonts w:hint="eastAsia" w:ascii="Times New Roman" w:hAnsi="Times New Roman" w:eastAsia="仿宋_GB2312" w:cs="Times New Roman"/>
          <w:sz w:val="28"/>
          <w:szCs w:val="21"/>
        </w:rPr>
        <w:t>分析评价</w:t>
      </w:r>
      <w:r>
        <w:rPr>
          <w:rFonts w:hint="eastAsia" w:ascii="Times New Roman" w:hAnsi="Times New Roman" w:eastAsia="仿宋_GB2312" w:cs="Times New Roman"/>
          <w:sz w:val="28"/>
          <w:szCs w:val="21"/>
          <w:lang w:val="en-US" w:eastAsia="zh-CN"/>
        </w:rPr>
        <w:t>服务业单位</w:t>
      </w:r>
      <w:r>
        <w:rPr>
          <w:rFonts w:hint="eastAsia" w:ascii="Times New Roman" w:hAnsi="Times New Roman" w:eastAsia="仿宋_GB2312" w:cs="Times New Roman"/>
          <w:sz w:val="28"/>
          <w:szCs w:val="21"/>
        </w:rPr>
        <w:t>用水水平的</w:t>
      </w:r>
      <w:r>
        <w:rPr>
          <w:rFonts w:hint="eastAsia" w:ascii="Times New Roman" w:hAnsi="Times New Roman" w:eastAsia="仿宋_GB2312" w:cs="Times New Roman"/>
          <w:sz w:val="28"/>
          <w:szCs w:val="21"/>
          <w:lang w:eastAsia="zh-CN"/>
        </w:rPr>
        <w:t>先进</w:t>
      </w:r>
      <w:r>
        <w:rPr>
          <w:rFonts w:hint="eastAsia" w:ascii="Times New Roman" w:hAnsi="Times New Roman" w:eastAsia="仿宋_GB2312" w:cs="Times New Roman"/>
          <w:sz w:val="28"/>
          <w:szCs w:val="21"/>
        </w:rPr>
        <w:t>性和合理性。</w:t>
      </w:r>
    </w:p>
    <w:p w14:paraId="2838563C">
      <w:pPr>
        <w:spacing w:after="0" w:line="360" w:lineRule="auto"/>
        <w:ind w:firstLine="560" w:firstLineChars="200"/>
        <w:jc w:val="left"/>
        <w:outlineLvl w:val="1"/>
        <w:rPr>
          <w:rFonts w:hint="eastAsia" w:ascii="Times New Roman" w:hAnsi="Times New Roman" w:eastAsia="楷体" w:cs="Times New Roman"/>
          <w:bCs/>
          <w:sz w:val="28"/>
          <w:szCs w:val="28"/>
        </w:rPr>
      </w:pPr>
      <w:r>
        <w:rPr>
          <w:rFonts w:hint="eastAsia" w:ascii="Times New Roman" w:hAnsi="Times New Roman" w:eastAsia="楷体" w:cs="Times New Roman"/>
          <w:bCs/>
          <w:sz w:val="28"/>
          <w:szCs w:val="28"/>
        </w:rPr>
        <w:t>（二）节水潜力分析</w:t>
      </w:r>
    </w:p>
    <w:p w14:paraId="0E046A34">
      <w:pPr>
        <w:spacing w:after="0" w:line="360" w:lineRule="auto"/>
        <w:ind w:firstLine="641"/>
        <w:jc w:val="left"/>
        <w:rPr>
          <w:rFonts w:ascii="Times New Roman" w:hAnsi="Times New Roman" w:eastAsia="仿宋_GB2312" w:cs="Times New Roman"/>
          <w:sz w:val="28"/>
          <w:szCs w:val="21"/>
        </w:rPr>
      </w:pPr>
      <w:r>
        <w:rPr>
          <w:rFonts w:ascii="Times New Roman" w:hAnsi="Times New Roman" w:eastAsia="仿宋_GB2312" w:cs="Times New Roman"/>
          <w:sz w:val="28"/>
          <w:szCs w:val="21"/>
        </w:rPr>
        <w:t>基于节水诊断结果，分析</w:t>
      </w:r>
      <w:r>
        <w:rPr>
          <w:rFonts w:hint="eastAsia" w:ascii="Times New Roman" w:hAnsi="Times New Roman" w:eastAsia="仿宋_GB2312" w:cs="Times New Roman"/>
          <w:sz w:val="28"/>
          <w:szCs w:val="21"/>
        </w:rPr>
        <w:t>漏损</w:t>
      </w:r>
      <w:r>
        <w:rPr>
          <w:rFonts w:ascii="Times New Roman" w:hAnsi="Times New Roman" w:eastAsia="仿宋_GB2312" w:cs="Times New Roman"/>
          <w:sz w:val="28"/>
          <w:szCs w:val="21"/>
        </w:rPr>
        <w:t>控制、用水设备升级、循环水利用、运行优化控制</w:t>
      </w:r>
      <w:r>
        <w:rPr>
          <w:rFonts w:hint="eastAsia" w:ascii="Times New Roman" w:hAnsi="Times New Roman" w:eastAsia="仿宋_GB2312" w:cs="Times New Roman"/>
          <w:sz w:val="28"/>
          <w:szCs w:val="21"/>
        </w:rPr>
        <w:t>、健全管理体系</w:t>
      </w:r>
      <w:r>
        <w:rPr>
          <w:rFonts w:ascii="Times New Roman" w:hAnsi="Times New Roman" w:eastAsia="仿宋_GB2312" w:cs="Times New Roman"/>
          <w:sz w:val="28"/>
          <w:szCs w:val="21"/>
        </w:rPr>
        <w:t>的节水潜力。</w:t>
      </w:r>
    </w:p>
    <w:p w14:paraId="31649A8A">
      <w:pPr>
        <w:spacing w:after="0" w:line="360" w:lineRule="auto"/>
        <w:ind w:firstLine="560" w:firstLineChars="200"/>
        <w:jc w:val="left"/>
        <w:outlineLvl w:val="0"/>
        <w:rPr>
          <w:rFonts w:hint="default" w:ascii="Times New Roman" w:hAnsi="Times New Roman" w:eastAsia="黑体" w:cs="Times New Roman"/>
          <w:sz w:val="28"/>
          <w:szCs w:val="28"/>
          <w:lang w:val="en-US" w:eastAsia="zh-CN"/>
        </w:rPr>
      </w:pPr>
      <w:r>
        <w:rPr>
          <w:rFonts w:hint="eastAsia" w:ascii="Times New Roman" w:hAnsi="Times New Roman" w:eastAsia="黑体" w:cs="Times New Roman"/>
          <w:sz w:val="28"/>
          <w:szCs w:val="28"/>
          <w:lang w:val="en-US" w:eastAsia="zh-CN"/>
        </w:rPr>
        <w:t>六</w:t>
      </w:r>
      <w:r>
        <w:rPr>
          <w:rFonts w:ascii="Times New Roman" w:hAnsi="Times New Roman" w:eastAsia="黑体" w:cs="Times New Roman"/>
          <w:sz w:val="28"/>
          <w:szCs w:val="28"/>
        </w:rPr>
        <w:t>、</w:t>
      </w:r>
      <w:r>
        <w:rPr>
          <w:rFonts w:hint="eastAsia" w:ascii="Times New Roman" w:hAnsi="Times New Roman" w:eastAsia="黑体" w:cs="Times New Roman"/>
          <w:sz w:val="28"/>
          <w:szCs w:val="28"/>
          <w:lang w:val="en-US" w:eastAsia="zh-CN"/>
        </w:rPr>
        <w:t>结论建议</w:t>
      </w:r>
    </w:p>
    <w:p w14:paraId="7BAEE343">
      <w:pPr>
        <w:spacing w:after="0" w:line="360" w:lineRule="auto"/>
        <w:ind w:firstLine="560" w:firstLineChars="200"/>
        <w:jc w:val="left"/>
        <w:outlineLvl w:val="1"/>
        <w:rPr>
          <w:rFonts w:ascii="Times New Roman" w:hAnsi="Times New Roman" w:eastAsia="楷体" w:cs="Times New Roman"/>
          <w:bCs/>
          <w:sz w:val="28"/>
          <w:szCs w:val="28"/>
        </w:rPr>
      </w:pPr>
      <w:r>
        <w:rPr>
          <w:rFonts w:hint="eastAsia" w:ascii="Times New Roman" w:hAnsi="Times New Roman" w:eastAsia="楷体" w:cs="Times New Roman"/>
          <w:bCs/>
          <w:sz w:val="28"/>
          <w:szCs w:val="28"/>
        </w:rPr>
        <w:t>（一）节水诊断结论</w:t>
      </w:r>
    </w:p>
    <w:p w14:paraId="28FDFDAA">
      <w:pPr>
        <w:spacing w:after="0" w:line="360" w:lineRule="auto"/>
        <w:ind w:firstLine="560" w:firstLineChars="200"/>
        <w:jc w:val="both"/>
        <w:outlineLvl w:val="9"/>
        <w:rPr>
          <w:rFonts w:hint="eastAsia" w:ascii="Times New Roman" w:hAnsi="Times New Roman" w:eastAsia="仿宋_GB2312" w:cs="Times New Roman"/>
          <w:bCs w:val="0"/>
          <w:sz w:val="28"/>
          <w:szCs w:val="21"/>
        </w:rPr>
      </w:pPr>
      <w:r>
        <w:rPr>
          <w:rFonts w:hint="eastAsia" w:ascii="Times New Roman" w:hAnsi="Times New Roman" w:eastAsia="仿宋_GB2312" w:cs="Times New Roman"/>
          <w:sz w:val="28"/>
          <w:szCs w:val="21"/>
        </w:rPr>
        <w:t>总结计量体系、管网漏损、设备器具、重复用水和非常规水利用方面的诊断分析及用水水平评价和节水潜力分析的结论。</w:t>
      </w:r>
    </w:p>
    <w:p w14:paraId="4EA1E579">
      <w:pPr>
        <w:spacing w:after="0" w:line="360" w:lineRule="auto"/>
        <w:ind w:firstLine="560" w:firstLineChars="200"/>
        <w:jc w:val="left"/>
        <w:outlineLvl w:val="1"/>
        <w:rPr>
          <w:rFonts w:ascii="Times New Roman" w:hAnsi="Times New Roman" w:eastAsia="楷体" w:cs="Times New Roman"/>
          <w:bCs/>
          <w:sz w:val="28"/>
          <w:szCs w:val="28"/>
        </w:rPr>
      </w:pPr>
      <w:r>
        <w:rPr>
          <w:rFonts w:hint="eastAsia" w:ascii="Times New Roman" w:hAnsi="Times New Roman" w:eastAsia="楷体" w:cs="Times New Roman"/>
          <w:bCs/>
          <w:sz w:val="28"/>
          <w:szCs w:val="28"/>
        </w:rPr>
        <w:t>（二）水效提升建议</w:t>
      </w:r>
    </w:p>
    <w:p w14:paraId="4C32F38D">
      <w:pPr>
        <w:spacing w:after="0" w:line="360" w:lineRule="auto"/>
        <w:ind w:firstLine="560" w:firstLineChars="200"/>
        <w:jc w:val="both"/>
        <w:rPr>
          <w:rFonts w:ascii="Times New Roman" w:hAnsi="Times New Roman" w:eastAsia="仿宋_GB2312" w:cs="Times New Roman"/>
          <w:sz w:val="28"/>
          <w:szCs w:val="21"/>
        </w:rPr>
      </w:pPr>
      <w:r>
        <w:rPr>
          <w:rFonts w:ascii="Times New Roman" w:hAnsi="Times New Roman" w:eastAsia="仿宋_GB2312" w:cs="Times New Roman"/>
          <w:sz w:val="28"/>
          <w:szCs w:val="21"/>
        </w:rPr>
        <w:t>结合</w:t>
      </w:r>
      <w:r>
        <w:rPr>
          <w:rFonts w:hint="eastAsia" w:ascii="Times New Roman" w:hAnsi="Times New Roman" w:eastAsia="仿宋_GB2312" w:cs="Times New Roman"/>
          <w:sz w:val="28"/>
          <w:szCs w:val="21"/>
          <w:lang w:val="en-US" w:eastAsia="zh-CN"/>
        </w:rPr>
        <w:t>服务业单位</w:t>
      </w:r>
      <w:r>
        <w:rPr>
          <w:rFonts w:ascii="Times New Roman" w:hAnsi="Times New Roman" w:eastAsia="仿宋_GB2312" w:cs="Times New Roman"/>
          <w:sz w:val="28"/>
          <w:szCs w:val="21"/>
        </w:rPr>
        <w:t>实际情况，从技术改造、装备升级、管理提升等方面提出节水改造建议，对各项改造措施的预期节水效果、经济效益和社会效益进行综合评估。</w:t>
      </w:r>
    </w:p>
    <w:p w14:paraId="310D9C74">
      <w:pPr>
        <w:spacing w:after="0" w:line="360" w:lineRule="auto"/>
        <w:ind w:firstLine="560" w:firstLineChars="200"/>
        <w:jc w:val="left"/>
        <w:outlineLvl w:val="0"/>
        <w:rPr>
          <w:rFonts w:hint="eastAsia" w:ascii="Times New Roman" w:hAnsi="Times New Roman" w:eastAsia="黑体" w:cs="Times New Roman"/>
          <w:sz w:val="28"/>
          <w:szCs w:val="28"/>
        </w:rPr>
      </w:pPr>
      <w:r>
        <w:rPr>
          <w:rFonts w:hint="eastAsia" w:ascii="Times New Roman" w:hAnsi="Times New Roman" w:eastAsia="黑体" w:cs="Times New Roman"/>
          <w:sz w:val="28"/>
          <w:szCs w:val="28"/>
        </w:rPr>
        <w:t>七、报告编制</w:t>
      </w:r>
    </w:p>
    <w:p w14:paraId="45929B06">
      <w:pPr>
        <w:spacing w:after="0" w:line="360" w:lineRule="auto"/>
        <w:ind w:firstLine="560" w:firstLineChars="200"/>
        <w:jc w:val="both"/>
        <w:outlineLvl w:val="9"/>
        <w:rPr>
          <w:rFonts w:hint="eastAsia" w:ascii="Times New Roman" w:hAnsi="Times New Roman" w:eastAsia="仿宋_GB2312" w:cs="Times New Roman"/>
          <w:sz w:val="28"/>
          <w:szCs w:val="21"/>
        </w:rPr>
      </w:pPr>
      <w:r>
        <w:rPr>
          <w:rFonts w:hint="eastAsia" w:ascii="Times New Roman" w:hAnsi="Times New Roman" w:eastAsia="仿宋_GB2312" w:cs="Times New Roman"/>
          <w:sz w:val="28"/>
          <w:szCs w:val="21"/>
        </w:rPr>
        <w:t>将前期准备、诊断分析、潜力评估和结论建议的结果进行系统整理和总结，形成一份完整、规范且具有可操作性的节水诊断报告，报告编制大纲参考附件2。</w:t>
      </w:r>
    </w:p>
    <w:p w14:paraId="717B1FFD">
      <w:pPr>
        <w:spacing w:after="0" w:line="360" w:lineRule="auto"/>
        <w:ind w:firstLine="560" w:firstLineChars="200"/>
        <w:jc w:val="left"/>
        <w:outlineLvl w:val="0"/>
        <w:rPr>
          <w:rFonts w:hint="eastAsia" w:ascii="Times New Roman" w:hAnsi="Times New Roman" w:eastAsia="黑体" w:cs="Times New Roman"/>
          <w:bCs w:val="0"/>
          <w:sz w:val="28"/>
          <w:szCs w:val="28"/>
        </w:rPr>
      </w:pPr>
      <w:r>
        <w:rPr>
          <w:rFonts w:hint="eastAsia" w:ascii="Times New Roman" w:hAnsi="Times New Roman" w:eastAsia="黑体" w:cs="Times New Roman"/>
          <w:sz w:val="28"/>
          <w:szCs w:val="28"/>
        </w:rPr>
        <w:t>八、后续服务</w:t>
      </w:r>
    </w:p>
    <w:p w14:paraId="360E9EB8">
      <w:pPr>
        <w:spacing w:after="0" w:line="360" w:lineRule="auto"/>
        <w:ind w:firstLine="560" w:firstLineChars="200"/>
        <w:jc w:val="left"/>
        <w:outlineLvl w:val="9"/>
        <w:rPr>
          <w:rFonts w:ascii="Times New Roman" w:hAnsi="Times New Roman" w:eastAsia="黑体" w:cs="Times New Roman"/>
          <w:sz w:val="28"/>
          <w:szCs w:val="28"/>
        </w:rPr>
      </w:pPr>
      <w:r>
        <w:rPr>
          <w:rFonts w:hint="eastAsia" w:ascii="Times New Roman" w:hAnsi="Times New Roman" w:eastAsia="仿宋_GB2312" w:cs="Times New Roman"/>
          <w:sz w:val="28"/>
          <w:szCs w:val="21"/>
        </w:rPr>
        <w:t>指导</w:t>
      </w:r>
      <w:r>
        <w:rPr>
          <w:rFonts w:hint="eastAsia" w:ascii="Times New Roman" w:hAnsi="Times New Roman" w:eastAsia="仿宋_GB2312" w:cs="Times New Roman"/>
          <w:sz w:val="28"/>
          <w:szCs w:val="21"/>
          <w:lang w:val="en-US" w:eastAsia="zh-CN"/>
        </w:rPr>
        <w:t>服务业单位</w:t>
      </w:r>
      <w:r>
        <w:rPr>
          <w:rFonts w:hint="eastAsia" w:ascii="Times New Roman" w:hAnsi="Times New Roman" w:eastAsia="仿宋_GB2312" w:cs="Times New Roman"/>
          <w:sz w:val="28"/>
          <w:szCs w:val="21"/>
        </w:rPr>
        <w:t>开展节水改造方案的设计和实施，开展改造后评估，分析评价项目改造成效，确保节水措施的有效落实。</w:t>
      </w:r>
    </w:p>
    <w:p w14:paraId="4BAE4E51">
      <w:pPr>
        <w:spacing w:line="360" w:lineRule="auto"/>
        <w:ind w:firstLine="640"/>
        <w:jc w:val="left"/>
        <w:rPr>
          <w:rFonts w:ascii="Times New Roman" w:hAnsi="Times New Roman" w:eastAsia="仿宋" w:cs="Times New Roman"/>
          <w:sz w:val="32"/>
          <w:szCs w:val="32"/>
        </w:rPr>
      </w:pPr>
    </w:p>
    <w:p w14:paraId="4C0B8F6C">
      <w:pPr>
        <w:spacing w:line="360" w:lineRule="auto"/>
        <w:ind w:firstLine="640"/>
        <w:jc w:val="left"/>
        <w:rPr>
          <w:rFonts w:ascii="Times New Roman" w:hAnsi="Times New Roman" w:eastAsia="黑体" w:cs="Times New Roman"/>
          <w:sz w:val="32"/>
          <w:szCs w:val="32"/>
        </w:rPr>
        <w:sectPr>
          <w:footerReference r:id="rId6" w:type="default"/>
          <w:pgSz w:w="11906" w:h="16838"/>
          <w:pgMar w:top="1440" w:right="1800" w:bottom="1440" w:left="1800" w:header="851" w:footer="992" w:gutter="0"/>
          <w:pgNumType w:start="1"/>
          <w:cols w:space="425" w:num="1"/>
          <w:docGrid w:type="lines" w:linePitch="312" w:charSpace="0"/>
        </w:sectPr>
      </w:pPr>
    </w:p>
    <w:p w14:paraId="4BAE4E53">
      <w:pPr>
        <w:spacing w:before="100" w:beforeAutospacing="1" w:after="100" w:afterAutospacing="1" w:line="360" w:lineRule="auto"/>
        <w:jc w:val="left"/>
        <w:outlineLvl w:val="0"/>
        <w:rPr>
          <w:rFonts w:ascii="Times New Roman" w:hAnsi="Times New Roman" w:eastAsia="黑体" w:cs="Times New Roman"/>
          <w:sz w:val="32"/>
          <w:szCs w:val="32"/>
        </w:rPr>
      </w:pPr>
      <w:r>
        <w:rPr>
          <w:rFonts w:ascii="Times New Roman" w:hAnsi="Times New Roman" w:eastAsia="黑体" w:cs="Times New Roman"/>
          <w:sz w:val="32"/>
          <w:szCs w:val="32"/>
        </w:rPr>
        <w:t>附件1</w:t>
      </w:r>
    </w:p>
    <w:p w14:paraId="4BAE4E54">
      <w:pPr>
        <w:spacing w:after="0" w:line="240" w:lineRule="auto"/>
        <w:jc w:val="left"/>
      </w:pPr>
    </w:p>
    <w:p w14:paraId="4BAE4E55">
      <w:pPr>
        <w:spacing w:after="0" w:line="240" w:lineRule="auto"/>
        <w:jc w:val="left"/>
      </w:pPr>
    </w:p>
    <w:p w14:paraId="4BAE4E56">
      <w:pPr>
        <w:spacing w:line="360" w:lineRule="auto"/>
        <w:jc w:val="center"/>
        <w:rPr>
          <w:rFonts w:ascii="方正小标宋简体" w:hAnsi="方正小标宋简体" w:eastAsia="方正小标宋简体" w:cs="Times New Roman"/>
          <w:b/>
          <w:sz w:val="48"/>
          <w:szCs w:val="48"/>
        </w:rPr>
      </w:pPr>
      <w:r>
        <w:rPr>
          <w:rFonts w:ascii="方正小标宋简体" w:hAnsi="方正小标宋简体" w:eastAsia="方正小标宋简体" w:cs="Times New Roman"/>
          <w:b/>
          <w:sz w:val="48"/>
          <w:szCs w:val="48"/>
        </w:rPr>
        <w:t>__________________</w:t>
      </w:r>
      <w:r>
        <w:rPr>
          <w:rFonts w:hint="eastAsia" w:ascii="方正小标宋简体" w:hAnsi="方正小标宋简体" w:eastAsia="方正小标宋简体" w:cs="Times New Roman"/>
          <w:bCs/>
          <w:sz w:val="48"/>
          <w:szCs w:val="48"/>
        </w:rPr>
        <w:t>服务业单位</w:t>
      </w:r>
    </w:p>
    <w:p w14:paraId="4BAE4E57">
      <w:pPr>
        <w:spacing w:line="360" w:lineRule="auto"/>
        <w:jc w:val="center"/>
        <w:rPr>
          <w:rFonts w:ascii="方正小标宋简体" w:hAnsi="方正小标宋简体" w:eastAsia="方正小标宋简体" w:cs="Times New Roman"/>
          <w:sz w:val="48"/>
          <w:szCs w:val="48"/>
        </w:rPr>
      </w:pPr>
      <w:r>
        <w:rPr>
          <w:rFonts w:ascii="方正小标宋简体" w:hAnsi="方正小标宋简体" w:eastAsia="方正小标宋简体" w:cs="Times New Roman"/>
          <w:sz w:val="48"/>
          <w:szCs w:val="48"/>
        </w:rPr>
        <w:t>节水诊断报告</w:t>
      </w:r>
    </w:p>
    <w:p w14:paraId="4BAE4E58">
      <w:pPr>
        <w:widowControl/>
        <w:jc w:val="left"/>
      </w:pPr>
    </w:p>
    <w:p w14:paraId="4BAE4E59">
      <w:pPr>
        <w:widowControl/>
        <w:jc w:val="left"/>
      </w:pPr>
    </w:p>
    <w:p w14:paraId="4BAE4E5A">
      <w:pPr>
        <w:widowControl/>
        <w:jc w:val="left"/>
      </w:pPr>
    </w:p>
    <w:p w14:paraId="4BAE4E5B">
      <w:pPr>
        <w:widowControl/>
        <w:jc w:val="left"/>
      </w:pPr>
    </w:p>
    <w:p w14:paraId="4BAE4E5C">
      <w:pPr>
        <w:widowControl/>
        <w:jc w:val="left"/>
      </w:pPr>
    </w:p>
    <w:p w14:paraId="4BAE4E5D"/>
    <w:p w14:paraId="4BAE4E5E">
      <w:pPr>
        <w:widowControl/>
        <w:jc w:val="left"/>
        <w:rPr>
          <w:rFonts w:ascii="Times New Roman" w:hAnsi="Times New Roman" w:eastAsia="仿宋" w:cs="Times New Roman"/>
          <w:sz w:val="32"/>
          <w:szCs w:val="32"/>
        </w:rPr>
      </w:pPr>
    </w:p>
    <w:p w14:paraId="4BAE4E5F"/>
    <w:p w14:paraId="4BAE4E60"/>
    <w:p w14:paraId="4BAE4E61"/>
    <w:p w14:paraId="4BAE4E62"/>
    <w:p w14:paraId="4BAE4E63">
      <w:pPr>
        <w:widowControl/>
        <w:jc w:val="left"/>
      </w:pPr>
    </w:p>
    <w:p w14:paraId="4BAE4E64">
      <w:pPr>
        <w:widowControl/>
        <w:spacing w:line="480" w:lineRule="auto"/>
        <w:jc w:val="center"/>
        <w:rPr>
          <w:rFonts w:ascii="Times New Roman" w:hAnsi="Times New Roman" w:eastAsia="仿宋" w:cs="Times New Roman"/>
          <w:sz w:val="36"/>
          <w:szCs w:val="36"/>
        </w:rPr>
      </w:pPr>
    </w:p>
    <w:p w14:paraId="4BAE4E65">
      <w:pPr>
        <w:widowControl/>
        <w:spacing w:line="480" w:lineRule="auto"/>
        <w:jc w:val="center"/>
        <w:rPr>
          <w:rFonts w:ascii="Times New Roman" w:hAnsi="Times New Roman" w:eastAsia="仿宋" w:cs="Times New Roman"/>
          <w:sz w:val="36"/>
          <w:szCs w:val="36"/>
        </w:rPr>
      </w:pPr>
    </w:p>
    <w:p w14:paraId="4BAE4E66">
      <w:pPr>
        <w:widowControl/>
        <w:spacing w:line="480" w:lineRule="auto"/>
        <w:jc w:val="center"/>
        <w:rPr>
          <w:rFonts w:ascii="Times New Roman" w:hAnsi="Times New Roman" w:eastAsia="仿宋" w:cs="Times New Roman"/>
          <w:sz w:val="36"/>
          <w:szCs w:val="36"/>
        </w:rPr>
      </w:pPr>
      <w:r>
        <w:rPr>
          <w:rFonts w:ascii="Times New Roman" w:hAnsi="Times New Roman" w:eastAsia="仿宋" w:cs="Times New Roman"/>
          <w:sz w:val="36"/>
          <w:szCs w:val="36"/>
        </w:rPr>
        <w:t>（报告编制单位）</w:t>
      </w:r>
    </w:p>
    <w:p w14:paraId="5CD40913">
      <w:pPr>
        <w:widowControl/>
        <w:spacing w:line="480" w:lineRule="auto"/>
        <w:jc w:val="center"/>
        <w:rPr>
          <w:rFonts w:ascii="Times New Roman" w:hAnsi="Times New Roman" w:eastAsia="仿宋" w:cs="Times New Roman"/>
          <w:b/>
          <w:sz w:val="32"/>
          <w:szCs w:val="32"/>
        </w:rPr>
        <w:sectPr>
          <w:footerReference r:id="rId7" w:type="default"/>
          <w:pgSz w:w="11906" w:h="16838"/>
          <w:pgMar w:top="1440" w:right="1800" w:bottom="1440" w:left="1800" w:header="851" w:footer="992" w:gutter="0"/>
          <w:cols w:space="425" w:num="1"/>
          <w:docGrid w:type="lines" w:linePitch="312" w:charSpace="0"/>
        </w:sectPr>
      </w:pPr>
      <w:r>
        <w:rPr>
          <w:rFonts w:ascii="Times New Roman" w:hAnsi="Times New Roman" w:eastAsia="仿宋" w:cs="Times New Roman"/>
          <w:sz w:val="36"/>
          <w:szCs w:val="36"/>
        </w:rPr>
        <w:t>20   年   月</w:t>
      </w:r>
    </w:p>
    <w:p w14:paraId="4BAE4E68">
      <w:pPr>
        <w:spacing w:before="100" w:beforeAutospacing="1" w:after="100" w:afterAutospacing="1" w:line="360" w:lineRule="auto"/>
        <w:jc w:val="center"/>
        <w:outlineLvl w:val="1"/>
        <w:rPr>
          <w:rFonts w:ascii="Times New Roman" w:hAnsi="Times New Roman" w:eastAsia="黑体" w:cs="Times New Roman"/>
          <w:sz w:val="32"/>
          <w:szCs w:val="32"/>
        </w:rPr>
      </w:pPr>
      <w:r>
        <w:rPr>
          <w:rFonts w:ascii="Times New Roman" w:hAnsi="Times New Roman" w:eastAsia="黑体" w:cs="Times New Roman"/>
          <w:sz w:val="32"/>
          <w:szCs w:val="32"/>
        </w:rPr>
        <w:t>节水诊断报告确认单</w:t>
      </w:r>
    </w:p>
    <w:p w14:paraId="4BAE4E69">
      <w:pPr>
        <w:spacing w:line="360" w:lineRule="auto"/>
        <w:jc w:val="left"/>
        <w:rPr>
          <w:rFonts w:ascii="Times New Roman" w:hAnsi="Times New Roman" w:eastAsia="黑体" w:cs="Times New Roman"/>
          <w:sz w:val="32"/>
          <w:szCs w:val="32"/>
        </w:rPr>
      </w:pPr>
      <w:r>
        <w:rPr>
          <w:rFonts w:ascii="Times New Roman" w:hAnsi="Times New Roman" w:eastAsia="黑体" w:cs="Times New Roman"/>
          <w:sz w:val="32"/>
          <w:szCs w:val="32"/>
        </w:rPr>
        <w:t>节水诊断报告确认内容：</w:t>
      </w:r>
    </w:p>
    <w:p w14:paraId="4BAE4E6A">
      <w:pPr>
        <w:spacing w:line="360" w:lineRule="auto"/>
        <w:ind w:firstLine="640"/>
        <w:jc w:val="left"/>
        <w:rPr>
          <w:rFonts w:ascii="Times New Roman" w:hAnsi="Times New Roman" w:eastAsia="仿宋" w:cs="Times New Roman"/>
          <w:sz w:val="32"/>
          <w:szCs w:val="32"/>
        </w:rPr>
      </w:pPr>
      <w:r>
        <w:rPr>
          <w:rFonts w:ascii="Times New Roman" w:hAnsi="Times New Roman" w:eastAsia="仿宋" w:cs="Times New Roman"/>
          <w:sz w:val="32"/>
          <w:szCs w:val="32"/>
        </w:rPr>
        <w:t>本节水诊断报告对我单位用水情况进行分析评价，经我单位确认，内容属实。本报告包含的信息及数据，仅用于为我单位实施节水改造提供参考，未经授权不得用于</w:t>
      </w:r>
      <w:r>
        <w:rPr>
          <w:rFonts w:hint="eastAsia" w:ascii="Times New Roman" w:hAnsi="Times New Roman" w:eastAsia="仿宋" w:cs="Times New Roman"/>
          <w:sz w:val="32"/>
          <w:szCs w:val="32"/>
          <w:lang w:eastAsia="zh-CN"/>
        </w:rPr>
        <w:t>其他</w:t>
      </w:r>
      <w:r>
        <w:rPr>
          <w:rFonts w:ascii="Times New Roman" w:hAnsi="Times New Roman" w:eastAsia="仿宋" w:cs="Times New Roman"/>
          <w:sz w:val="32"/>
          <w:szCs w:val="32"/>
        </w:rPr>
        <w:t>商业用途。</w:t>
      </w:r>
    </w:p>
    <w:p w14:paraId="4BAE4E6B">
      <w:pPr>
        <w:spacing w:line="360" w:lineRule="auto"/>
        <w:ind w:firstLine="640"/>
        <w:jc w:val="left"/>
        <w:rPr>
          <w:rFonts w:ascii="Times New Roman" w:hAnsi="Times New Roman" w:eastAsia="仿宋" w:cs="Times New Roman"/>
          <w:sz w:val="28"/>
          <w:szCs w:val="28"/>
        </w:rPr>
      </w:pPr>
    </w:p>
    <w:p w14:paraId="4BAE4E6C">
      <w:pPr>
        <w:spacing w:line="360" w:lineRule="auto"/>
        <w:jc w:val="left"/>
        <w:rPr>
          <w:rFonts w:ascii="Times New Roman" w:hAnsi="Times New Roman" w:eastAsia="黑体" w:cs="Times New Roman"/>
          <w:sz w:val="32"/>
          <w:szCs w:val="32"/>
        </w:rPr>
      </w:pPr>
      <w:r>
        <w:rPr>
          <w:rFonts w:ascii="Times New Roman" w:hAnsi="Times New Roman" w:eastAsia="黑体" w:cs="Times New Roman"/>
          <w:sz w:val="32"/>
          <w:szCs w:val="32"/>
        </w:rPr>
        <w:t>提供节水诊断服务的机构（负责人签字盖章）：</w:t>
      </w:r>
    </w:p>
    <w:p w14:paraId="4BAE4E6D">
      <w:pPr>
        <w:spacing w:line="360" w:lineRule="auto"/>
        <w:jc w:val="left"/>
        <w:rPr>
          <w:rFonts w:ascii="Times New Roman" w:hAnsi="Times New Roman" w:eastAsia="黑体" w:cs="Times New Roman"/>
          <w:sz w:val="32"/>
          <w:szCs w:val="32"/>
        </w:rPr>
      </w:pPr>
    </w:p>
    <w:p w14:paraId="4BAE4E6E">
      <w:pPr>
        <w:spacing w:line="360" w:lineRule="auto"/>
        <w:jc w:val="left"/>
        <w:rPr>
          <w:rFonts w:ascii="Times New Roman" w:hAnsi="Times New Roman" w:eastAsia="黑体" w:cs="Times New Roman"/>
          <w:sz w:val="32"/>
          <w:szCs w:val="32"/>
        </w:rPr>
      </w:pPr>
    </w:p>
    <w:p w14:paraId="4BAE4E6F">
      <w:pPr>
        <w:spacing w:line="360" w:lineRule="auto"/>
        <w:jc w:val="left"/>
        <w:rPr>
          <w:rFonts w:ascii="Times New Roman" w:hAnsi="Times New Roman" w:eastAsia="黑体" w:cs="Times New Roman"/>
          <w:sz w:val="32"/>
          <w:szCs w:val="32"/>
        </w:rPr>
      </w:pPr>
      <w:r>
        <w:rPr>
          <w:rFonts w:ascii="Times New Roman" w:hAnsi="Times New Roman" w:eastAsia="黑体" w:cs="Times New Roman"/>
          <w:sz w:val="32"/>
          <w:szCs w:val="32"/>
        </w:rPr>
        <w:t>接受节水诊断服务的</w:t>
      </w:r>
      <w:r>
        <w:rPr>
          <w:rFonts w:hint="eastAsia" w:ascii="Times New Roman" w:hAnsi="Times New Roman" w:eastAsia="黑体" w:cs="Times New Roman"/>
          <w:sz w:val="32"/>
          <w:szCs w:val="32"/>
        </w:rPr>
        <w:t>服务业单位</w:t>
      </w:r>
      <w:r>
        <w:rPr>
          <w:rFonts w:ascii="Times New Roman" w:hAnsi="Times New Roman" w:eastAsia="黑体" w:cs="Times New Roman"/>
          <w:sz w:val="32"/>
          <w:szCs w:val="32"/>
        </w:rPr>
        <w:t>（负责人签字盖章）：</w:t>
      </w:r>
    </w:p>
    <w:p w14:paraId="4BAE4E70">
      <w:pPr>
        <w:spacing w:line="360" w:lineRule="auto"/>
        <w:jc w:val="left"/>
        <w:rPr>
          <w:rFonts w:ascii="Times New Roman" w:hAnsi="Times New Roman" w:eastAsia="黑体" w:cs="Times New Roman"/>
          <w:sz w:val="32"/>
          <w:szCs w:val="32"/>
        </w:rPr>
      </w:pPr>
    </w:p>
    <w:p w14:paraId="4BAE4E71">
      <w:pPr>
        <w:spacing w:line="360" w:lineRule="auto"/>
        <w:jc w:val="left"/>
        <w:rPr>
          <w:rFonts w:ascii="Times New Roman" w:hAnsi="Times New Roman" w:eastAsia="黑体" w:cs="Times New Roman"/>
          <w:sz w:val="32"/>
          <w:szCs w:val="32"/>
        </w:rPr>
      </w:pPr>
    </w:p>
    <w:p w14:paraId="4BAE4E72">
      <w:pPr>
        <w:spacing w:line="360" w:lineRule="auto"/>
        <w:jc w:val="left"/>
        <w:rPr>
          <w:rFonts w:ascii="Times New Roman" w:hAnsi="Times New Roman" w:eastAsia="黑体" w:cs="Times New Roman"/>
          <w:sz w:val="32"/>
          <w:szCs w:val="32"/>
        </w:rPr>
      </w:pPr>
      <w:r>
        <w:rPr>
          <w:rFonts w:ascii="Times New Roman" w:hAnsi="Times New Roman" w:eastAsia="黑体" w:cs="Times New Roman"/>
          <w:sz w:val="32"/>
          <w:szCs w:val="32"/>
        </w:rPr>
        <w:t>节水诊断报告出具日期：</w:t>
      </w:r>
    </w:p>
    <w:p w14:paraId="126EC8C8">
      <w:pPr>
        <w:spacing w:line="360" w:lineRule="auto"/>
        <w:jc w:val="center"/>
        <w:outlineLvl w:val="1"/>
        <w:rPr>
          <w:rFonts w:ascii="Times New Roman" w:hAnsi="Times New Roman" w:eastAsia="黑体" w:cs="Times New Roman"/>
          <w:sz w:val="36"/>
          <w:szCs w:val="36"/>
        </w:rPr>
        <w:sectPr>
          <w:footerReference r:id="rId8" w:type="default"/>
          <w:pgSz w:w="11906" w:h="16838"/>
          <w:pgMar w:top="1440" w:right="1800" w:bottom="1440" w:left="1800" w:header="851" w:footer="992" w:gutter="0"/>
          <w:cols w:space="425" w:num="1"/>
          <w:docGrid w:type="lines" w:linePitch="312" w:charSpace="0"/>
        </w:sectPr>
      </w:pPr>
    </w:p>
    <w:p w14:paraId="72E689C4">
      <w:pPr>
        <w:pStyle w:val="3"/>
        <w:spacing w:before="20" w:after="20" w:line="360" w:lineRule="auto"/>
        <w:rPr>
          <w:rFonts w:ascii="Times New Roman" w:hAnsi="Times New Roman" w:eastAsia="黑体" w:cs="Times New Roman"/>
          <w:b w:val="0"/>
          <w:bCs/>
          <w:sz w:val="32"/>
          <w:szCs w:val="32"/>
        </w:rPr>
      </w:pPr>
      <w:r>
        <w:rPr>
          <w:rFonts w:ascii="Times New Roman" w:hAnsi="Times New Roman" w:eastAsia="黑体" w:cs="Times New Roman"/>
          <w:b w:val="0"/>
          <w:bCs/>
          <w:sz w:val="32"/>
          <w:szCs w:val="32"/>
        </w:rPr>
        <w:t>1概述</w:t>
      </w:r>
    </w:p>
    <w:p w14:paraId="72E689C6">
      <w:pPr>
        <w:pStyle w:val="3"/>
        <w:spacing w:before="20" w:after="20" w:line="360" w:lineRule="auto"/>
        <w:rPr>
          <w:rFonts w:ascii="Times New Roman" w:hAnsi="Times New Roman" w:eastAsia="黑体" w:cs="Times New Roman"/>
          <w:b w:val="0"/>
          <w:bCs/>
          <w:sz w:val="32"/>
          <w:szCs w:val="32"/>
        </w:rPr>
      </w:pPr>
      <w:r>
        <w:rPr>
          <w:rFonts w:hint="eastAsia" w:ascii="Times New Roman" w:hAnsi="Times New Roman" w:eastAsia="黑体" w:cs="Times New Roman"/>
          <w:b w:val="0"/>
          <w:bCs/>
          <w:sz w:val="32"/>
          <w:szCs w:val="32"/>
        </w:rPr>
        <w:t>2</w:t>
      </w:r>
      <w:r>
        <w:rPr>
          <w:rFonts w:hint="eastAsia" w:ascii="Times New Roman" w:hAnsi="Times New Roman" w:eastAsia="黑体" w:cs="Times New Roman"/>
          <w:b w:val="0"/>
          <w:bCs/>
          <w:sz w:val="32"/>
          <w:szCs w:val="32"/>
          <w:lang w:val="en-US" w:eastAsia="zh-CN"/>
        </w:rPr>
        <w:t>服务业单位</w:t>
      </w:r>
      <w:r>
        <w:rPr>
          <w:rFonts w:ascii="Times New Roman" w:hAnsi="Times New Roman" w:eastAsia="黑体" w:cs="Times New Roman"/>
          <w:b w:val="0"/>
          <w:bCs/>
          <w:sz w:val="32"/>
          <w:szCs w:val="32"/>
        </w:rPr>
        <w:t>基本情况</w:t>
      </w:r>
    </w:p>
    <w:p w14:paraId="72E689C7">
      <w:pPr>
        <w:pStyle w:val="4"/>
        <w:spacing w:before="20" w:after="20" w:line="360" w:lineRule="auto"/>
        <w:ind w:firstLine="600" w:firstLineChars="200"/>
        <w:rPr>
          <w:rFonts w:ascii="Times New Roman" w:hAnsi="Times New Roman" w:cs="Times New Roman"/>
          <w:b w:val="0"/>
          <w:bCs/>
          <w:sz w:val="30"/>
          <w:szCs w:val="30"/>
        </w:rPr>
      </w:pPr>
      <w:r>
        <w:rPr>
          <w:rFonts w:hint="eastAsia" w:ascii="Times New Roman" w:hAnsi="Times New Roman" w:cs="Times New Roman"/>
          <w:b w:val="0"/>
          <w:bCs/>
          <w:sz w:val="30"/>
          <w:szCs w:val="30"/>
        </w:rPr>
        <w:t>2</w:t>
      </w:r>
      <w:r>
        <w:rPr>
          <w:rFonts w:ascii="Times New Roman" w:hAnsi="Times New Roman" w:cs="Times New Roman"/>
          <w:b w:val="0"/>
          <w:bCs/>
          <w:sz w:val="30"/>
          <w:szCs w:val="30"/>
        </w:rPr>
        <w:t>.1</w:t>
      </w:r>
      <w:r>
        <w:rPr>
          <w:rFonts w:hint="eastAsia" w:ascii="Times New Roman" w:hAnsi="Times New Roman" w:eastAsia="黑体" w:cs="Times New Roman"/>
          <w:b w:val="0"/>
          <w:bCs/>
          <w:sz w:val="32"/>
          <w:szCs w:val="32"/>
          <w:lang w:val="en-US" w:eastAsia="zh-CN"/>
        </w:rPr>
        <w:t>服务业单位</w:t>
      </w:r>
      <w:r>
        <w:rPr>
          <w:rFonts w:hint="eastAsia" w:ascii="Times New Roman" w:hAnsi="Times New Roman" w:cs="Times New Roman"/>
          <w:b w:val="0"/>
          <w:bCs/>
          <w:sz w:val="30"/>
          <w:szCs w:val="30"/>
        </w:rPr>
        <w:t>简介</w:t>
      </w:r>
    </w:p>
    <w:p w14:paraId="72E689CB">
      <w:pPr>
        <w:pStyle w:val="4"/>
        <w:spacing w:before="20" w:after="20" w:line="360" w:lineRule="auto"/>
        <w:ind w:firstLine="600" w:firstLineChars="200"/>
        <w:rPr>
          <w:rFonts w:ascii="Times New Roman" w:hAnsi="Times New Roman" w:cs="Times New Roman"/>
          <w:b w:val="0"/>
          <w:bCs/>
          <w:sz w:val="30"/>
          <w:szCs w:val="30"/>
        </w:rPr>
      </w:pPr>
      <w:r>
        <w:rPr>
          <w:rFonts w:hint="eastAsia" w:ascii="Times New Roman" w:hAnsi="Times New Roman" w:cs="Times New Roman"/>
          <w:b w:val="0"/>
          <w:bCs/>
          <w:sz w:val="30"/>
          <w:szCs w:val="30"/>
        </w:rPr>
        <w:t>2</w:t>
      </w:r>
      <w:r>
        <w:rPr>
          <w:rFonts w:ascii="Times New Roman" w:hAnsi="Times New Roman" w:cs="Times New Roman"/>
          <w:b w:val="0"/>
          <w:bCs/>
          <w:sz w:val="30"/>
          <w:szCs w:val="30"/>
        </w:rPr>
        <w:t>.</w:t>
      </w:r>
      <w:r>
        <w:rPr>
          <w:rFonts w:hint="eastAsia" w:ascii="Times New Roman" w:hAnsi="Times New Roman" w:cs="Times New Roman"/>
          <w:b w:val="0"/>
          <w:bCs/>
          <w:sz w:val="30"/>
          <w:szCs w:val="30"/>
          <w:lang w:val="en-US" w:eastAsia="zh-CN"/>
        </w:rPr>
        <w:t>2</w:t>
      </w:r>
      <w:r>
        <w:rPr>
          <w:rFonts w:hint="eastAsia" w:ascii="Times New Roman" w:hAnsi="Times New Roman" w:cs="Times New Roman"/>
          <w:b w:val="0"/>
          <w:bCs/>
          <w:sz w:val="30"/>
          <w:szCs w:val="30"/>
        </w:rPr>
        <w:t>取用水概况</w:t>
      </w:r>
    </w:p>
    <w:p w14:paraId="72E689CD">
      <w:pPr>
        <w:pStyle w:val="4"/>
        <w:spacing w:before="20" w:after="20" w:line="360" w:lineRule="auto"/>
        <w:ind w:firstLine="600" w:firstLineChars="200"/>
        <w:rPr>
          <w:rFonts w:ascii="Times New Roman" w:hAnsi="Times New Roman" w:cs="Times New Roman"/>
          <w:b w:val="0"/>
          <w:bCs/>
          <w:sz w:val="30"/>
          <w:szCs w:val="30"/>
        </w:rPr>
      </w:pPr>
      <w:r>
        <w:rPr>
          <w:rFonts w:hint="eastAsia" w:ascii="Times New Roman" w:hAnsi="Times New Roman" w:cs="Times New Roman"/>
          <w:b w:val="0"/>
          <w:bCs/>
          <w:sz w:val="30"/>
          <w:szCs w:val="30"/>
        </w:rPr>
        <w:t>2</w:t>
      </w:r>
      <w:r>
        <w:rPr>
          <w:rFonts w:ascii="Times New Roman" w:hAnsi="Times New Roman" w:cs="Times New Roman"/>
          <w:b w:val="0"/>
          <w:bCs/>
          <w:sz w:val="30"/>
          <w:szCs w:val="30"/>
        </w:rPr>
        <w:t>.</w:t>
      </w:r>
      <w:r>
        <w:rPr>
          <w:rFonts w:hint="eastAsia" w:ascii="Times New Roman" w:hAnsi="Times New Roman" w:cs="Times New Roman"/>
          <w:b w:val="0"/>
          <w:bCs/>
          <w:sz w:val="30"/>
          <w:szCs w:val="30"/>
          <w:lang w:val="en-US" w:eastAsia="zh-CN"/>
        </w:rPr>
        <w:t>3</w:t>
      </w:r>
      <w:r>
        <w:rPr>
          <w:rFonts w:hint="eastAsia" w:ascii="Times New Roman" w:hAnsi="Times New Roman" w:cs="Times New Roman"/>
          <w:b w:val="0"/>
          <w:bCs/>
          <w:sz w:val="30"/>
          <w:szCs w:val="30"/>
        </w:rPr>
        <w:t>节水主要做法</w:t>
      </w:r>
    </w:p>
    <w:p w14:paraId="72E689CF">
      <w:pPr>
        <w:pStyle w:val="3"/>
        <w:spacing w:before="20" w:after="20" w:line="360" w:lineRule="auto"/>
        <w:rPr>
          <w:rFonts w:ascii="Times New Roman" w:hAnsi="Times New Roman" w:eastAsia="黑体" w:cs="Times New Roman"/>
          <w:b w:val="0"/>
          <w:bCs/>
          <w:sz w:val="32"/>
          <w:szCs w:val="32"/>
        </w:rPr>
      </w:pPr>
      <w:r>
        <w:rPr>
          <w:rFonts w:hint="eastAsia" w:ascii="Times New Roman" w:hAnsi="Times New Roman" w:eastAsia="黑体" w:cs="Times New Roman"/>
          <w:b w:val="0"/>
          <w:bCs/>
          <w:sz w:val="32"/>
          <w:szCs w:val="32"/>
        </w:rPr>
        <w:t>3节水诊断分析</w:t>
      </w:r>
    </w:p>
    <w:p w14:paraId="72E689D0">
      <w:pPr>
        <w:pStyle w:val="4"/>
        <w:spacing w:before="20" w:after="20" w:line="360" w:lineRule="auto"/>
        <w:ind w:firstLine="600" w:firstLineChars="200"/>
        <w:rPr>
          <w:rFonts w:ascii="Times New Roman" w:hAnsi="Times New Roman" w:cs="Times New Roman"/>
          <w:b w:val="0"/>
          <w:bCs/>
          <w:sz w:val="30"/>
          <w:szCs w:val="30"/>
        </w:rPr>
      </w:pPr>
      <w:r>
        <w:rPr>
          <w:rFonts w:hint="eastAsia" w:ascii="Times New Roman" w:hAnsi="Times New Roman" w:cs="Times New Roman"/>
          <w:b w:val="0"/>
          <w:bCs/>
          <w:sz w:val="30"/>
          <w:szCs w:val="30"/>
        </w:rPr>
        <w:t>3</w:t>
      </w:r>
      <w:r>
        <w:rPr>
          <w:rFonts w:ascii="Times New Roman" w:hAnsi="Times New Roman" w:cs="Times New Roman"/>
          <w:b w:val="0"/>
          <w:bCs/>
          <w:sz w:val="30"/>
          <w:szCs w:val="30"/>
        </w:rPr>
        <w:t>.</w:t>
      </w:r>
      <w:r>
        <w:rPr>
          <w:rFonts w:hint="eastAsia" w:ascii="Times New Roman" w:hAnsi="Times New Roman" w:cs="Times New Roman"/>
          <w:b w:val="0"/>
          <w:bCs/>
          <w:sz w:val="30"/>
          <w:szCs w:val="30"/>
        </w:rPr>
        <w:t>1计量体系</w:t>
      </w:r>
      <w:r>
        <w:rPr>
          <w:rFonts w:ascii="Times New Roman" w:hAnsi="Times New Roman" w:cs="Times New Roman"/>
          <w:b w:val="0"/>
          <w:bCs/>
          <w:sz w:val="30"/>
          <w:szCs w:val="30"/>
        </w:rPr>
        <w:t>诊断</w:t>
      </w:r>
      <w:r>
        <w:rPr>
          <w:rFonts w:hint="eastAsia" w:ascii="Times New Roman" w:hAnsi="Times New Roman" w:cs="Times New Roman"/>
          <w:b w:val="0"/>
          <w:bCs/>
          <w:sz w:val="30"/>
          <w:szCs w:val="30"/>
        </w:rPr>
        <w:t>分析</w:t>
      </w:r>
    </w:p>
    <w:p w14:paraId="72E689D2">
      <w:pPr>
        <w:pStyle w:val="4"/>
        <w:spacing w:before="20" w:after="20" w:line="360" w:lineRule="auto"/>
        <w:ind w:firstLine="600" w:firstLineChars="200"/>
        <w:rPr>
          <w:rFonts w:ascii="Times New Roman" w:hAnsi="Times New Roman" w:cs="Times New Roman"/>
          <w:b w:val="0"/>
          <w:bCs/>
          <w:sz w:val="30"/>
          <w:szCs w:val="30"/>
        </w:rPr>
      </w:pPr>
      <w:r>
        <w:rPr>
          <w:rFonts w:hint="eastAsia" w:ascii="Times New Roman" w:hAnsi="Times New Roman" w:cs="Times New Roman"/>
          <w:b w:val="0"/>
          <w:bCs/>
          <w:sz w:val="30"/>
          <w:szCs w:val="30"/>
        </w:rPr>
        <w:t>3</w:t>
      </w:r>
      <w:r>
        <w:rPr>
          <w:rFonts w:ascii="Times New Roman" w:hAnsi="Times New Roman" w:cs="Times New Roman"/>
          <w:b w:val="0"/>
          <w:bCs/>
          <w:sz w:val="30"/>
          <w:szCs w:val="30"/>
        </w:rPr>
        <w:t>.</w:t>
      </w:r>
      <w:r>
        <w:rPr>
          <w:rFonts w:hint="eastAsia" w:ascii="Times New Roman" w:hAnsi="Times New Roman" w:cs="Times New Roman"/>
          <w:b w:val="0"/>
          <w:bCs/>
          <w:sz w:val="30"/>
          <w:szCs w:val="30"/>
        </w:rPr>
        <w:t>2管网漏损</w:t>
      </w:r>
      <w:r>
        <w:rPr>
          <w:rFonts w:ascii="Times New Roman" w:hAnsi="Times New Roman" w:cs="Times New Roman"/>
          <w:b w:val="0"/>
          <w:bCs/>
          <w:sz w:val="30"/>
          <w:szCs w:val="30"/>
        </w:rPr>
        <w:t>诊断</w:t>
      </w:r>
      <w:r>
        <w:rPr>
          <w:rFonts w:hint="eastAsia" w:ascii="Times New Roman" w:hAnsi="Times New Roman" w:cs="Times New Roman"/>
          <w:b w:val="0"/>
          <w:bCs/>
          <w:sz w:val="30"/>
          <w:szCs w:val="30"/>
        </w:rPr>
        <w:t>分析</w:t>
      </w:r>
    </w:p>
    <w:p w14:paraId="72E689D5">
      <w:pPr>
        <w:pStyle w:val="4"/>
        <w:spacing w:before="20" w:after="20" w:line="360" w:lineRule="auto"/>
        <w:ind w:firstLine="600" w:firstLineChars="200"/>
        <w:rPr>
          <w:rFonts w:ascii="Times New Roman" w:hAnsi="Times New Roman" w:cs="Times New Roman"/>
          <w:b w:val="0"/>
          <w:bCs/>
          <w:sz w:val="30"/>
          <w:szCs w:val="30"/>
        </w:rPr>
      </w:pPr>
      <w:r>
        <w:rPr>
          <w:rFonts w:hint="eastAsia" w:ascii="Times New Roman" w:hAnsi="Times New Roman" w:cs="Times New Roman"/>
          <w:b w:val="0"/>
          <w:bCs/>
          <w:sz w:val="30"/>
          <w:szCs w:val="30"/>
        </w:rPr>
        <w:t>3</w:t>
      </w:r>
      <w:r>
        <w:rPr>
          <w:rFonts w:ascii="Times New Roman" w:hAnsi="Times New Roman" w:cs="Times New Roman"/>
          <w:b w:val="0"/>
          <w:bCs/>
          <w:sz w:val="30"/>
          <w:szCs w:val="30"/>
        </w:rPr>
        <w:t>.</w:t>
      </w:r>
      <w:r>
        <w:rPr>
          <w:rFonts w:hint="eastAsia" w:ascii="Times New Roman" w:hAnsi="Times New Roman" w:cs="Times New Roman"/>
          <w:b w:val="0"/>
          <w:bCs/>
          <w:sz w:val="30"/>
          <w:szCs w:val="30"/>
          <w:lang w:val="en-US" w:eastAsia="zh-CN"/>
        </w:rPr>
        <w:t>3</w:t>
      </w:r>
      <w:r>
        <w:rPr>
          <w:rFonts w:hint="eastAsia" w:ascii="Times New Roman" w:hAnsi="Times New Roman" w:cs="Times New Roman"/>
          <w:b w:val="0"/>
          <w:bCs/>
          <w:sz w:val="30"/>
          <w:szCs w:val="30"/>
        </w:rPr>
        <w:t>设备器具诊断分析</w:t>
      </w:r>
    </w:p>
    <w:p w14:paraId="72E689DC">
      <w:pPr>
        <w:pStyle w:val="4"/>
        <w:spacing w:before="20" w:after="20" w:line="360" w:lineRule="auto"/>
        <w:ind w:firstLine="600" w:firstLineChars="200"/>
        <w:rPr>
          <w:rFonts w:ascii="Times New Roman" w:hAnsi="Times New Roman" w:cs="Times New Roman"/>
          <w:b w:val="0"/>
          <w:bCs/>
          <w:sz w:val="30"/>
          <w:szCs w:val="30"/>
        </w:rPr>
      </w:pPr>
      <w:r>
        <w:rPr>
          <w:rFonts w:hint="eastAsia" w:ascii="Times New Roman" w:hAnsi="Times New Roman" w:cs="Times New Roman"/>
          <w:b w:val="0"/>
          <w:bCs/>
          <w:sz w:val="30"/>
          <w:szCs w:val="30"/>
        </w:rPr>
        <w:t>3.</w:t>
      </w:r>
      <w:r>
        <w:rPr>
          <w:rFonts w:hint="eastAsia" w:ascii="Times New Roman" w:hAnsi="Times New Roman" w:cs="Times New Roman"/>
          <w:b w:val="0"/>
          <w:bCs/>
          <w:sz w:val="30"/>
          <w:szCs w:val="30"/>
          <w:lang w:val="en-US" w:eastAsia="zh-CN"/>
        </w:rPr>
        <w:t>4</w:t>
      </w:r>
      <w:r>
        <w:rPr>
          <w:rFonts w:hint="eastAsia" w:ascii="Times New Roman" w:hAnsi="Times New Roman" w:cs="Times New Roman"/>
          <w:b w:val="0"/>
          <w:bCs/>
          <w:sz w:val="30"/>
          <w:szCs w:val="30"/>
        </w:rPr>
        <w:t>重复用水诊断分析</w:t>
      </w:r>
    </w:p>
    <w:p w14:paraId="72E689DF">
      <w:pPr>
        <w:pStyle w:val="4"/>
        <w:spacing w:before="20" w:after="20" w:line="360" w:lineRule="auto"/>
        <w:ind w:firstLine="600" w:firstLineChars="200"/>
        <w:rPr>
          <w:rFonts w:ascii="Times New Roman" w:hAnsi="Times New Roman" w:cs="Times New Roman"/>
          <w:b w:val="0"/>
          <w:bCs/>
          <w:sz w:val="30"/>
          <w:szCs w:val="30"/>
        </w:rPr>
      </w:pPr>
      <w:r>
        <w:rPr>
          <w:rFonts w:hint="eastAsia" w:ascii="Times New Roman" w:hAnsi="Times New Roman" w:cs="Times New Roman"/>
          <w:b w:val="0"/>
          <w:bCs/>
          <w:sz w:val="30"/>
          <w:szCs w:val="30"/>
        </w:rPr>
        <w:t>3.</w:t>
      </w:r>
      <w:r>
        <w:rPr>
          <w:rFonts w:hint="eastAsia" w:ascii="Times New Roman" w:hAnsi="Times New Roman" w:cs="Times New Roman"/>
          <w:b w:val="0"/>
          <w:bCs/>
          <w:sz w:val="30"/>
          <w:szCs w:val="30"/>
          <w:lang w:val="en-US" w:eastAsia="zh-CN"/>
        </w:rPr>
        <w:t>5</w:t>
      </w:r>
      <w:r>
        <w:rPr>
          <w:rFonts w:hint="eastAsia" w:ascii="Times New Roman" w:hAnsi="Times New Roman" w:cs="Times New Roman"/>
          <w:b w:val="0"/>
          <w:bCs/>
          <w:sz w:val="30"/>
          <w:szCs w:val="30"/>
        </w:rPr>
        <w:t>非常规水利用诊断分析</w:t>
      </w:r>
    </w:p>
    <w:p w14:paraId="1280A37F">
      <w:pPr>
        <w:pStyle w:val="3"/>
        <w:spacing w:before="20" w:after="20" w:line="360" w:lineRule="auto"/>
        <w:rPr>
          <w:rFonts w:ascii="Times New Roman" w:hAnsi="Times New Roman" w:eastAsia="黑体" w:cs="Times New Roman"/>
          <w:b w:val="0"/>
          <w:bCs/>
          <w:sz w:val="32"/>
          <w:szCs w:val="32"/>
        </w:rPr>
      </w:pPr>
      <w:r>
        <w:rPr>
          <w:rFonts w:hint="eastAsia" w:ascii="Times New Roman" w:hAnsi="Times New Roman" w:eastAsia="黑体" w:cs="Times New Roman"/>
          <w:b w:val="0"/>
          <w:bCs/>
          <w:kern w:val="44"/>
          <w:sz w:val="32"/>
          <w:szCs w:val="32"/>
          <w:shd w:val="clear" w:color="auto" w:fill="auto"/>
          <w:lang w:bidi="ar-SA"/>
        </w:rPr>
        <w:t>4</w:t>
      </w:r>
      <w:r>
        <w:rPr>
          <w:rFonts w:hint="eastAsia" w:ascii="Times New Roman" w:hAnsi="Times New Roman" w:eastAsia="黑体" w:cs="Times New Roman"/>
          <w:b w:val="0"/>
          <w:bCs/>
          <w:sz w:val="32"/>
          <w:szCs w:val="32"/>
        </w:rPr>
        <w:t>节水潜力评估</w:t>
      </w:r>
    </w:p>
    <w:p w14:paraId="6AC65DED">
      <w:pPr>
        <w:pStyle w:val="4"/>
        <w:spacing w:before="20" w:after="20" w:line="360" w:lineRule="auto"/>
        <w:ind w:firstLine="600" w:firstLineChars="200"/>
        <w:rPr>
          <w:rFonts w:ascii="Times New Roman" w:hAnsi="Times New Roman" w:cs="Times New Roman"/>
          <w:b w:val="0"/>
          <w:bCs/>
          <w:sz w:val="30"/>
          <w:szCs w:val="30"/>
        </w:rPr>
      </w:pPr>
      <w:r>
        <w:rPr>
          <w:rFonts w:hint="eastAsia" w:ascii="Times New Roman" w:hAnsi="Times New Roman" w:cs="Times New Roman"/>
          <w:b w:val="0"/>
          <w:bCs/>
          <w:sz w:val="30"/>
          <w:szCs w:val="30"/>
        </w:rPr>
        <w:t>4.1节水水平评价</w:t>
      </w:r>
    </w:p>
    <w:p w14:paraId="79607888">
      <w:pPr>
        <w:pStyle w:val="4"/>
        <w:spacing w:before="20" w:after="20" w:line="360" w:lineRule="auto"/>
        <w:ind w:firstLine="600" w:firstLineChars="200"/>
        <w:rPr>
          <w:rFonts w:ascii="Times New Roman" w:hAnsi="Times New Roman" w:cs="Times New Roman"/>
          <w:b w:val="0"/>
          <w:bCs/>
          <w:sz w:val="30"/>
          <w:szCs w:val="30"/>
        </w:rPr>
      </w:pPr>
      <w:r>
        <w:rPr>
          <w:rFonts w:hint="eastAsia" w:ascii="Times New Roman" w:hAnsi="Times New Roman" w:cs="Times New Roman"/>
          <w:b w:val="0"/>
          <w:bCs/>
          <w:sz w:val="30"/>
          <w:szCs w:val="30"/>
        </w:rPr>
        <w:t>4.2节水潜力分析</w:t>
      </w:r>
    </w:p>
    <w:p w14:paraId="72E689E3">
      <w:pPr>
        <w:pStyle w:val="3"/>
        <w:spacing w:before="20" w:after="20" w:line="360" w:lineRule="auto"/>
        <w:rPr>
          <w:rFonts w:ascii="Times New Roman" w:hAnsi="Times New Roman" w:eastAsia="黑体" w:cs="Times New Roman"/>
          <w:b w:val="0"/>
          <w:bCs/>
          <w:sz w:val="32"/>
          <w:szCs w:val="32"/>
        </w:rPr>
      </w:pPr>
      <w:r>
        <w:rPr>
          <w:rFonts w:hint="eastAsia" w:ascii="Times New Roman" w:hAnsi="Times New Roman" w:eastAsia="黑体" w:cs="Times New Roman"/>
          <w:b w:val="0"/>
          <w:bCs/>
          <w:sz w:val="32"/>
          <w:szCs w:val="32"/>
        </w:rPr>
        <w:t>5结论和建议</w:t>
      </w:r>
    </w:p>
    <w:p w14:paraId="2DAD94E7">
      <w:pPr>
        <w:pStyle w:val="4"/>
        <w:spacing w:before="20" w:after="20" w:line="360" w:lineRule="auto"/>
        <w:ind w:firstLine="600" w:firstLineChars="200"/>
        <w:rPr>
          <w:rFonts w:ascii="Times New Roman" w:hAnsi="Times New Roman" w:cs="Times New Roman"/>
          <w:b w:val="0"/>
          <w:bCs/>
          <w:sz w:val="30"/>
          <w:szCs w:val="30"/>
        </w:rPr>
      </w:pPr>
      <w:r>
        <w:rPr>
          <w:rFonts w:hint="eastAsia" w:ascii="Times New Roman" w:hAnsi="Times New Roman" w:eastAsia="黑体" w:cs="Times New Roman"/>
          <w:b w:val="0"/>
          <w:bCs/>
          <w:kern w:val="2"/>
          <w:sz w:val="30"/>
          <w:szCs w:val="30"/>
          <w:shd w:val="clear"/>
          <w:lang w:bidi="ar-SA"/>
        </w:rPr>
        <w:t>5.1节水诊断结论</w:t>
      </w:r>
    </w:p>
    <w:p w14:paraId="5267AD61">
      <w:pPr>
        <w:pStyle w:val="4"/>
        <w:widowControl/>
        <w:shd w:val="clear" w:color="auto"/>
        <w:spacing w:before="20" w:after="20" w:line="360" w:lineRule="auto"/>
        <w:ind w:firstLine="600" w:firstLineChars="200"/>
        <w:jc w:val="left"/>
        <w:rPr>
          <w:rFonts w:hint="eastAsia" w:ascii="Times New Roman" w:hAnsi="Times New Roman" w:eastAsia="仿宋_GB2312" w:cs="Times New Roman"/>
          <w:b w:val="0"/>
          <w:bCs/>
          <w:kern w:val="0"/>
          <w:sz w:val="30"/>
          <w:szCs w:val="30"/>
          <w:shd w:val="clear" w:color="auto" w:fill="FFFFFF"/>
          <w:lang w:bidi="ar"/>
        </w:rPr>
      </w:pPr>
      <w:r>
        <w:rPr>
          <w:rFonts w:hint="eastAsia" w:ascii="Times New Roman" w:hAnsi="Times New Roman" w:cs="Times New Roman"/>
          <w:b w:val="0"/>
          <w:bCs/>
          <w:sz w:val="30"/>
          <w:szCs w:val="30"/>
        </w:rPr>
        <w:t>5.2水效提升建议</w:t>
      </w:r>
    </w:p>
    <w:p w14:paraId="4BAE4E8F">
      <w:pPr>
        <w:rPr>
          <w:rFonts w:ascii="Times New Roman" w:hAnsi="Times New Roman" w:cs="Times New Roman"/>
        </w:rPr>
      </w:pPr>
    </w:p>
    <w:sectPr>
      <w:footerReference r:id="rId9" w:type="default"/>
      <w:pgSz w:w="11906" w:h="16838"/>
      <w:pgMar w:top="1440" w:right="1800" w:bottom="1440" w:left="1800" w:header="851" w:footer="992" w:gutter="0"/>
      <w:pgNumType w:start="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3A6249D-A65A-4001-B39C-A65D273FE30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auto"/>
    <w:pitch w:val="default"/>
    <w:sig w:usb0="A00002BF" w:usb1="184F6CFA" w:usb2="00000012" w:usb3="00000000" w:csb0="00040001" w:csb1="00000000"/>
    <w:embedRegular r:id="rId2" w:fontKey="{4B32AB02-CBF9-4AFC-AA9B-0EF72C0ADD5F}"/>
  </w:font>
  <w:font w:name="楷体_GB2312">
    <w:panose1 w:val="02010609030101010101"/>
    <w:charset w:val="86"/>
    <w:family w:val="modern"/>
    <w:pitch w:val="default"/>
    <w:sig w:usb0="00000001" w:usb1="080E0000" w:usb2="00000000" w:usb3="00000000" w:csb0="00040000" w:csb1="00000000"/>
    <w:embedRegular r:id="rId3" w:fontKey="{F6853E03-82A1-4415-B926-F7334567649F}"/>
  </w:font>
  <w:font w:name="仿宋">
    <w:panose1 w:val="02010609060101010101"/>
    <w:charset w:val="86"/>
    <w:family w:val="modern"/>
    <w:pitch w:val="default"/>
    <w:sig w:usb0="800002BF" w:usb1="38CF7CFA" w:usb2="00000016" w:usb3="00000000" w:csb0="00040001" w:csb1="00000000"/>
    <w:embedRegular r:id="rId4" w:fontKey="{3ED83314-27E3-4B1B-9F10-C1131BD4AA8B}"/>
  </w:font>
  <w:font w:name="楷体">
    <w:panose1 w:val="02010609060101010101"/>
    <w:charset w:val="86"/>
    <w:family w:val="modern"/>
    <w:pitch w:val="default"/>
    <w:sig w:usb0="800002BF" w:usb1="38CF7CFA" w:usb2="00000016" w:usb3="00000000" w:csb0="00040001" w:csb1="00000000"/>
    <w:embedRegular r:id="rId5" w:fontKey="{284990C1-6999-4665-A7FD-A14AFC609081}"/>
  </w:font>
  <w:font w:name="仿宋_GB2312">
    <w:panose1 w:val="02010609030101010101"/>
    <w:charset w:val="86"/>
    <w:family w:val="modern"/>
    <w:pitch w:val="default"/>
    <w:sig w:usb0="00000001" w:usb1="080E0000" w:usb2="00000000" w:usb3="00000000" w:csb0="00040000" w:csb1="00000000"/>
    <w:embedRegular r:id="rId6" w:fontKey="{5B9865DF-8B99-43F1-B72E-953C4200315D}"/>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AE4E94">
    <w:pPr>
      <w:pStyle w:val="8"/>
      <w:jc w:val="center"/>
    </w:pPr>
  </w:p>
  <w:p w14:paraId="4BAE4E95">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AE4E96">
    <w:pPr>
      <w:pStyle w:val="8"/>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PAGE   \* MERGEFORMAT</w:instrText>
    </w:r>
    <w:r>
      <w:rPr>
        <w:rFonts w:ascii="Times New Roman" w:hAnsi="Times New Roman" w:cs="Times New Roman"/>
      </w:rPr>
      <w:fldChar w:fldCharType="separate"/>
    </w:r>
    <w:r>
      <w:rPr>
        <w:rFonts w:ascii="Times New Roman" w:hAnsi="Times New Roman" w:cs="Times New Roman"/>
      </w:rPr>
      <w:t>9</w:t>
    </w:r>
    <w:r>
      <w:rPr>
        <w:rFonts w:ascii="Times New Roman" w:hAnsi="Times New Roman" w:cs="Times New Roman"/>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AE4E97">
    <w:pPr>
      <w:pStyle w:val="8"/>
      <w:jc w:val="center"/>
    </w:pPr>
  </w:p>
  <w:p w14:paraId="4BAE4E98">
    <w:pPr>
      <w:pStyle w:val="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AE4E99">
    <w:pPr>
      <w:pStyle w:val="8"/>
      <w:jc w:val="center"/>
    </w:pPr>
  </w:p>
  <w:p w14:paraId="4BAE4E9A">
    <w:pPr>
      <w:pStyle w:val="8"/>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AE4E9B">
    <w:pPr>
      <w:pStyle w:val="8"/>
    </w:pPr>
    <w:r>
      <w:pict>
        <v:shape id="_x0000_s1025" o:spid="_x0000_s1025" o:spt="202" type="#_x0000_t202" style="position:absolute;left:0pt;margin-top:0.35pt;height:94.55pt;width:20.95pt;mso-position-horizontal:center;mso-position-horizontal-relative:margin;z-index:251659264;mso-width-relative:page;mso-height-relative:page;" filled="f" stroked="f" coordsize="21600,21600">
          <v:path/>
          <v:fill on="f" focussize="0,0"/>
          <v:stroke on="f" joinstyle="miter"/>
          <v:imagedata o:title=""/>
          <o:lock v:ext="edit"/>
          <v:textbox inset="0mm,0mm,0mm,0mm">
            <w:txbxContent>
              <w:p w14:paraId="4BAE4E9D">
                <w:pPr>
                  <w:pStyle w:val="8"/>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Pr>
                    <w:rFonts w:ascii="Times New Roman" w:hAnsi="Times New Roman" w:cs="Times New Roman"/>
                  </w:rPr>
                  <w:t>1</w:t>
                </w:r>
                <w:r>
                  <w:rPr>
                    <w:rFonts w:ascii="Times New Roman" w:hAnsi="Times New Roman" w:cs="Times New Roman"/>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NotTrackMoves/>
  <w:trackRevisions w:val="1"/>
  <w:documentProtection w:enforcement="0"/>
  <w:defaultTabStop w:val="420"/>
  <w:drawingGridVerticalSpacing w:val="156"/>
  <w:noPunctuationKerning w:val="1"/>
  <w:characterSpacingControl w:val="compressPunctuation"/>
  <w:hdr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C3383"/>
    <w:rsid w:val="00001E77"/>
    <w:rsid w:val="00003E7D"/>
    <w:rsid w:val="00004046"/>
    <w:rsid w:val="000051D7"/>
    <w:rsid w:val="00007578"/>
    <w:rsid w:val="00007590"/>
    <w:rsid w:val="00011D02"/>
    <w:rsid w:val="000143E0"/>
    <w:rsid w:val="00014AEF"/>
    <w:rsid w:val="000163F9"/>
    <w:rsid w:val="00016D8B"/>
    <w:rsid w:val="00016E23"/>
    <w:rsid w:val="00017BD3"/>
    <w:rsid w:val="00017D47"/>
    <w:rsid w:val="000205C3"/>
    <w:rsid w:val="00021ABB"/>
    <w:rsid w:val="00022FF6"/>
    <w:rsid w:val="000244F2"/>
    <w:rsid w:val="00025D93"/>
    <w:rsid w:val="00026A31"/>
    <w:rsid w:val="00026A64"/>
    <w:rsid w:val="00027205"/>
    <w:rsid w:val="0002741A"/>
    <w:rsid w:val="000277EC"/>
    <w:rsid w:val="00027A4B"/>
    <w:rsid w:val="00027F84"/>
    <w:rsid w:val="00030572"/>
    <w:rsid w:val="00031A3B"/>
    <w:rsid w:val="00032BD0"/>
    <w:rsid w:val="00033687"/>
    <w:rsid w:val="00033781"/>
    <w:rsid w:val="00034211"/>
    <w:rsid w:val="00035DAE"/>
    <w:rsid w:val="00035F7A"/>
    <w:rsid w:val="00037033"/>
    <w:rsid w:val="00037944"/>
    <w:rsid w:val="00037F84"/>
    <w:rsid w:val="000402EA"/>
    <w:rsid w:val="00040441"/>
    <w:rsid w:val="0004099F"/>
    <w:rsid w:val="000420B5"/>
    <w:rsid w:val="000426BE"/>
    <w:rsid w:val="000433E9"/>
    <w:rsid w:val="00043597"/>
    <w:rsid w:val="00043613"/>
    <w:rsid w:val="00043C6C"/>
    <w:rsid w:val="000446DA"/>
    <w:rsid w:val="00050618"/>
    <w:rsid w:val="00051F41"/>
    <w:rsid w:val="00052A94"/>
    <w:rsid w:val="00054F8D"/>
    <w:rsid w:val="000558BB"/>
    <w:rsid w:val="000574EE"/>
    <w:rsid w:val="000605B5"/>
    <w:rsid w:val="000617F3"/>
    <w:rsid w:val="00061A08"/>
    <w:rsid w:val="00066DC1"/>
    <w:rsid w:val="000674A8"/>
    <w:rsid w:val="00067F6A"/>
    <w:rsid w:val="0007103F"/>
    <w:rsid w:val="00071D97"/>
    <w:rsid w:val="0007263B"/>
    <w:rsid w:val="00073AB4"/>
    <w:rsid w:val="00073CA9"/>
    <w:rsid w:val="0007599E"/>
    <w:rsid w:val="00076439"/>
    <w:rsid w:val="00076EE2"/>
    <w:rsid w:val="00080D8B"/>
    <w:rsid w:val="0008121B"/>
    <w:rsid w:val="00083302"/>
    <w:rsid w:val="00084155"/>
    <w:rsid w:val="0008448E"/>
    <w:rsid w:val="00086ACF"/>
    <w:rsid w:val="00087D7D"/>
    <w:rsid w:val="00090154"/>
    <w:rsid w:val="00090A1C"/>
    <w:rsid w:val="00090A6B"/>
    <w:rsid w:val="00091405"/>
    <w:rsid w:val="000914FD"/>
    <w:rsid w:val="000917DA"/>
    <w:rsid w:val="00093AE3"/>
    <w:rsid w:val="0009457A"/>
    <w:rsid w:val="00094EE5"/>
    <w:rsid w:val="00095A58"/>
    <w:rsid w:val="00096CD3"/>
    <w:rsid w:val="000970B7"/>
    <w:rsid w:val="000A136C"/>
    <w:rsid w:val="000A20B0"/>
    <w:rsid w:val="000A2109"/>
    <w:rsid w:val="000A40BF"/>
    <w:rsid w:val="000A425D"/>
    <w:rsid w:val="000A46DA"/>
    <w:rsid w:val="000A5C9E"/>
    <w:rsid w:val="000A5DA9"/>
    <w:rsid w:val="000A6E25"/>
    <w:rsid w:val="000A74A5"/>
    <w:rsid w:val="000A7856"/>
    <w:rsid w:val="000B0015"/>
    <w:rsid w:val="000B04BB"/>
    <w:rsid w:val="000B0918"/>
    <w:rsid w:val="000B0B85"/>
    <w:rsid w:val="000B1123"/>
    <w:rsid w:val="000B13AE"/>
    <w:rsid w:val="000B149D"/>
    <w:rsid w:val="000B4266"/>
    <w:rsid w:val="000B4590"/>
    <w:rsid w:val="000B57B0"/>
    <w:rsid w:val="000B58CE"/>
    <w:rsid w:val="000B5B5E"/>
    <w:rsid w:val="000B6CE8"/>
    <w:rsid w:val="000C18BC"/>
    <w:rsid w:val="000C320D"/>
    <w:rsid w:val="000C33EA"/>
    <w:rsid w:val="000C4972"/>
    <w:rsid w:val="000C595D"/>
    <w:rsid w:val="000C67B1"/>
    <w:rsid w:val="000C6CB9"/>
    <w:rsid w:val="000D03D6"/>
    <w:rsid w:val="000D073A"/>
    <w:rsid w:val="000D19D7"/>
    <w:rsid w:val="000D1B33"/>
    <w:rsid w:val="000D2018"/>
    <w:rsid w:val="000D74A4"/>
    <w:rsid w:val="000E04FD"/>
    <w:rsid w:val="000E11B7"/>
    <w:rsid w:val="000E1FC9"/>
    <w:rsid w:val="000E2707"/>
    <w:rsid w:val="000E2DAE"/>
    <w:rsid w:val="000E4BE2"/>
    <w:rsid w:val="000E7920"/>
    <w:rsid w:val="000E7AE1"/>
    <w:rsid w:val="000E7F19"/>
    <w:rsid w:val="000F0BF0"/>
    <w:rsid w:val="000F0CC4"/>
    <w:rsid w:val="000F1410"/>
    <w:rsid w:val="000F1D0D"/>
    <w:rsid w:val="000F2B49"/>
    <w:rsid w:val="000F49DD"/>
    <w:rsid w:val="000F5E53"/>
    <w:rsid w:val="000F6AD8"/>
    <w:rsid w:val="000F6AE0"/>
    <w:rsid w:val="000F6FF2"/>
    <w:rsid w:val="000F73D2"/>
    <w:rsid w:val="001007B5"/>
    <w:rsid w:val="00100E3F"/>
    <w:rsid w:val="00101752"/>
    <w:rsid w:val="001028AA"/>
    <w:rsid w:val="00106DCB"/>
    <w:rsid w:val="00111960"/>
    <w:rsid w:val="00111D79"/>
    <w:rsid w:val="0011389F"/>
    <w:rsid w:val="0011402D"/>
    <w:rsid w:val="0011456D"/>
    <w:rsid w:val="00114F25"/>
    <w:rsid w:val="00114F58"/>
    <w:rsid w:val="001153D8"/>
    <w:rsid w:val="0011575F"/>
    <w:rsid w:val="00115AF6"/>
    <w:rsid w:val="00116BAB"/>
    <w:rsid w:val="0012059A"/>
    <w:rsid w:val="001207A3"/>
    <w:rsid w:val="00121478"/>
    <w:rsid w:val="00121E36"/>
    <w:rsid w:val="001243CD"/>
    <w:rsid w:val="00124EFB"/>
    <w:rsid w:val="00125143"/>
    <w:rsid w:val="00130113"/>
    <w:rsid w:val="0013098E"/>
    <w:rsid w:val="00130BD3"/>
    <w:rsid w:val="0013275C"/>
    <w:rsid w:val="00132CBF"/>
    <w:rsid w:val="00135C25"/>
    <w:rsid w:val="00135E0C"/>
    <w:rsid w:val="00136DD9"/>
    <w:rsid w:val="001376E7"/>
    <w:rsid w:val="00137C96"/>
    <w:rsid w:val="00137CBA"/>
    <w:rsid w:val="00141AB2"/>
    <w:rsid w:val="00141BAA"/>
    <w:rsid w:val="00142879"/>
    <w:rsid w:val="00145486"/>
    <w:rsid w:val="00145660"/>
    <w:rsid w:val="00146946"/>
    <w:rsid w:val="00146CF4"/>
    <w:rsid w:val="001474D2"/>
    <w:rsid w:val="0014778D"/>
    <w:rsid w:val="00151032"/>
    <w:rsid w:val="001520FE"/>
    <w:rsid w:val="0015298B"/>
    <w:rsid w:val="0015362D"/>
    <w:rsid w:val="0015463B"/>
    <w:rsid w:val="0015494F"/>
    <w:rsid w:val="00154EAE"/>
    <w:rsid w:val="00155543"/>
    <w:rsid w:val="001572DF"/>
    <w:rsid w:val="00161DEB"/>
    <w:rsid w:val="0016377D"/>
    <w:rsid w:val="00163C47"/>
    <w:rsid w:val="001667B1"/>
    <w:rsid w:val="00170918"/>
    <w:rsid w:val="00171462"/>
    <w:rsid w:val="00174280"/>
    <w:rsid w:val="00175C44"/>
    <w:rsid w:val="00175C7E"/>
    <w:rsid w:val="00177AF4"/>
    <w:rsid w:val="00177FE9"/>
    <w:rsid w:val="001817F9"/>
    <w:rsid w:val="00181A05"/>
    <w:rsid w:val="001831DE"/>
    <w:rsid w:val="00183C54"/>
    <w:rsid w:val="00186568"/>
    <w:rsid w:val="0018790C"/>
    <w:rsid w:val="00192CCE"/>
    <w:rsid w:val="00194276"/>
    <w:rsid w:val="00194516"/>
    <w:rsid w:val="00194D93"/>
    <w:rsid w:val="001A0138"/>
    <w:rsid w:val="001A04C6"/>
    <w:rsid w:val="001A1A0F"/>
    <w:rsid w:val="001A2646"/>
    <w:rsid w:val="001A2770"/>
    <w:rsid w:val="001A2B4F"/>
    <w:rsid w:val="001A4F02"/>
    <w:rsid w:val="001A513F"/>
    <w:rsid w:val="001A5CC4"/>
    <w:rsid w:val="001A68DD"/>
    <w:rsid w:val="001A7A93"/>
    <w:rsid w:val="001B1126"/>
    <w:rsid w:val="001B14AE"/>
    <w:rsid w:val="001B2C49"/>
    <w:rsid w:val="001B2D77"/>
    <w:rsid w:val="001B362D"/>
    <w:rsid w:val="001B3C4D"/>
    <w:rsid w:val="001B4DE6"/>
    <w:rsid w:val="001B5D83"/>
    <w:rsid w:val="001B7B8E"/>
    <w:rsid w:val="001C0883"/>
    <w:rsid w:val="001C1B84"/>
    <w:rsid w:val="001C3121"/>
    <w:rsid w:val="001C3383"/>
    <w:rsid w:val="001C51DC"/>
    <w:rsid w:val="001C7409"/>
    <w:rsid w:val="001C797D"/>
    <w:rsid w:val="001C7EF4"/>
    <w:rsid w:val="001D00A3"/>
    <w:rsid w:val="001D0345"/>
    <w:rsid w:val="001D1357"/>
    <w:rsid w:val="001D1D80"/>
    <w:rsid w:val="001D259A"/>
    <w:rsid w:val="001D288D"/>
    <w:rsid w:val="001D48E0"/>
    <w:rsid w:val="001D6E00"/>
    <w:rsid w:val="001D77EC"/>
    <w:rsid w:val="001E2852"/>
    <w:rsid w:val="001E639D"/>
    <w:rsid w:val="001E6496"/>
    <w:rsid w:val="001E6B49"/>
    <w:rsid w:val="001E7368"/>
    <w:rsid w:val="001E7C91"/>
    <w:rsid w:val="001F0D78"/>
    <w:rsid w:val="001F140F"/>
    <w:rsid w:val="001F16F4"/>
    <w:rsid w:val="001F1E34"/>
    <w:rsid w:val="001F3855"/>
    <w:rsid w:val="001F4790"/>
    <w:rsid w:val="001F54D8"/>
    <w:rsid w:val="001F73C3"/>
    <w:rsid w:val="002013E9"/>
    <w:rsid w:val="002014BF"/>
    <w:rsid w:val="00201622"/>
    <w:rsid w:val="0020295E"/>
    <w:rsid w:val="0020325E"/>
    <w:rsid w:val="00203D09"/>
    <w:rsid w:val="002050FB"/>
    <w:rsid w:val="00207F6E"/>
    <w:rsid w:val="00210B74"/>
    <w:rsid w:val="00215F05"/>
    <w:rsid w:val="0021700F"/>
    <w:rsid w:val="00217402"/>
    <w:rsid w:val="00220B8D"/>
    <w:rsid w:val="00220E20"/>
    <w:rsid w:val="0022295B"/>
    <w:rsid w:val="00222CD0"/>
    <w:rsid w:val="00223809"/>
    <w:rsid w:val="00223AE4"/>
    <w:rsid w:val="0023032E"/>
    <w:rsid w:val="00231D0A"/>
    <w:rsid w:val="00232A05"/>
    <w:rsid w:val="00233C72"/>
    <w:rsid w:val="0023415B"/>
    <w:rsid w:val="00235B92"/>
    <w:rsid w:val="00236A1E"/>
    <w:rsid w:val="002374E2"/>
    <w:rsid w:val="00237D99"/>
    <w:rsid w:val="00241935"/>
    <w:rsid w:val="002421E7"/>
    <w:rsid w:val="002447ED"/>
    <w:rsid w:val="00246F91"/>
    <w:rsid w:val="002473B1"/>
    <w:rsid w:val="00247D81"/>
    <w:rsid w:val="0025047E"/>
    <w:rsid w:val="0025298B"/>
    <w:rsid w:val="002537D0"/>
    <w:rsid w:val="00254519"/>
    <w:rsid w:val="00255DBB"/>
    <w:rsid w:val="00257079"/>
    <w:rsid w:val="002573B5"/>
    <w:rsid w:val="0025757E"/>
    <w:rsid w:val="00262A07"/>
    <w:rsid w:val="00262E3C"/>
    <w:rsid w:val="002635F5"/>
    <w:rsid w:val="00263760"/>
    <w:rsid w:val="002643B1"/>
    <w:rsid w:val="0026489E"/>
    <w:rsid w:val="0026512E"/>
    <w:rsid w:val="00265D3C"/>
    <w:rsid w:val="00265DF8"/>
    <w:rsid w:val="00266DAD"/>
    <w:rsid w:val="0026700A"/>
    <w:rsid w:val="00270C3D"/>
    <w:rsid w:val="00272962"/>
    <w:rsid w:val="00273B80"/>
    <w:rsid w:val="00274004"/>
    <w:rsid w:val="002747E0"/>
    <w:rsid w:val="0027539C"/>
    <w:rsid w:val="0027602F"/>
    <w:rsid w:val="00281CE1"/>
    <w:rsid w:val="00282368"/>
    <w:rsid w:val="00284F8B"/>
    <w:rsid w:val="002859EC"/>
    <w:rsid w:val="00285A8A"/>
    <w:rsid w:val="0028699F"/>
    <w:rsid w:val="00287678"/>
    <w:rsid w:val="00287D52"/>
    <w:rsid w:val="00290C42"/>
    <w:rsid w:val="0029133D"/>
    <w:rsid w:val="00291A6F"/>
    <w:rsid w:val="00291AF4"/>
    <w:rsid w:val="00292C93"/>
    <w:rsid w:val="002941AC"/>
    <w:rsid w:val="00294D91"/>
    <w:rsid w:val="00296019"/>
    <w:rsid w:val="002A0377"/>
    <w:rsid w:val="002A0EA4"/>
    <w:rsid w:val="002A21A1"/>
    <w:rsid w:val="002A3423"/>
    <w:rsid w:val="002A497F"/>
    <w:rsid w:val="002A7A14"/>
    <w:rsid w:val="002A7F06"/>
    <w:rsid w:val="002B1FAD"/>
    <w:rsid w:val="002B4F17"/>
    <w:rsid w:val="002B506E"/>
    <w:rsid w:val="002B7368"/>
    <w:rsid w:val="002C0335"/>
    <w:rsid w:val="002C034F"/>
    <w:rsid w:val="002C29F6"/>
    <w:rsid w:val="002C2B77"/>
    <w:rsid w:val="002C2E09"/>
    <w:rsid w:val="002C4F21"/>
    <w:rsid w:val="002C6EA8"/>
    <w:rsid w:val="002D0DB7"/>
    <w:rsid w:val="002D3EFB"/>
    <w:rsid w:val="002D7585"/>
    <w:rsid w:val="002E0554"/>
    <w:rsid w:val="002E2721"/>
    <w:rsid w:val="002E3E3A"/>
    <w:rsid w:val="002E511C"/>
    <w:rsid w:val="002E5DDB"/>
    <w:rsid w:val="002E642F"/>
    <w:rsid w:val="002E6E6A"/>
    <w:rsid w:val="002E6FF6"/>
    <w:rsid w:val="002E7C42"/>
    <w:rsid w:val="002E7E34"/>
    <w:rsid w:val="002F1F3C"/>
    <w:rsid w:val="002F3D90"/>
    <w:rsid w:val="002F408D"/>
    <w:rsid w:val="002F477E"/>
    <w:rsid w:val="002F78C3"/>
    <w:rsid w:val="00303EC0"/>
    <w:rsid w:val="003050C3"/>
    <w:rsid w:val="00305EDC"/>
    <w:rsid w:val="00306298"/>
    <w:rsid w:val="00306B9B"/>
    <w:rsid w:val="00307CC0"/>
    <w:rsid w:val="0031096A"/>
    <w:rsid w:val="00310C0D"/>
    <w:rsid w:val="003121B8"/>
    <w:rsid w:val="00312F8D"/>
    <w:rsid w:val="00317013"/>
    <w:rsid w:val="003216E7"/>
    <w:rsid w:val="00321FE3"/>
    <w:rsid w:val="00322DB1"/>
    <w:rsid w:val="0032314D"/>
    <w:rsid w:val="00325E4C"/>
    <w:rsid w:val="00327775"/>
    <w:rsid w:val="00331AF2"/>
    <w:rsid w:val="003328EC"/>
    <w:rsid w:val="00333928"/>
    <w:rsid w:val="00333C07"/>
    <w:rsid w:val="003344B9"/>
    <w:rsid w:val="00334580"/>
    <w:rsid w:val="00340CC2"/>
    <w:rsid w:val="00341017"/>
    <w:rsid w:val="00341CA1"/>
    <w:rsid w:val="003420EF"/>
    <w:rsid w:val="00343075"/>
    <w:rsid w:val="003434D0"/>
    <w:rsid w:val="0034365D"/>
    <w:rsid w:val="00343874"/>
    <w:rsid w:val="0034399A"/>
    <w:rsid w:val="00343E9F"/>
    <w:rsid w:val="003447B3"/>
    <w:rsid w:val="00347196"/>
    <w:rsid w:val="00347950"/>
    <w:rsid w:val="0035080C"/>
    <w:rsid w:val="00351C9E"/>
    <w:rsid w:val="00351EFF"/>
    <w:rsid w:val="003525DD"/>
    <w:rsid w:val="0035345E"/>
    <w:rsid w:val="003536F5"/>
    <w:rsid w:val="00355812"/>
    <w:rsid w:val="00356C8A"/>
    <w:rsid w:val="003570E8"/>
    <w:rsid w:val="0036017A"/>
    <w:rsid w:val="00361670"/>
    <w:rsid w:val="003620DE"/>
    <w:rsid w:val="00366118"/>
    <w:rsid w:val="00366187"/>
    <w:rsid w:val="003665FE"/>
    <w:rsid w:val="003675CD"/>
    <w:rsid w:val="00370077"/>
    <w:rsid w:val="00371D01"/>
    <w:rsid w:val="003723F8"/>
    <w:rsid w:val="0037272B"/>
    <w:rsid w:val="00373A3B"/>
    <w:rsid w:val="00374445"/>
    <w:rsid w:val="00374613"/>
    <w:rsid w:val="00374AC8"/>
    <w:rsid w:val="00376EF7"/>
    <w:rsid w:val="003814A4"/>
    <w:rsid w:val="003816C1"/>
    <w:rsid w:val="0038237A"/>
    <w:rsid w:val="003832B0"/>
    <w:rsid w:val="00383BCE"/>
    <w:rsid w:val="003842DC"/>
    <w:rsid w:val="003845F2"/>
    <w:rsid w:val="0038513E"/>
    <w:rsid w:val="003855E3"/>
    <w:rsid w:val="003926A9"/>
    <w:rsid w:val="00393A66"/>
    <w:rsid w:val="00395324"/>
    <w:rsid w:val="00396491"/>
    <w:rsid w:val="00396C6A"/>
    <w:rsid w:val="003A0968"/>
    <w:rsid w:val="003A0A8E"/>
    <w:rsid w:val="003A1BCD"/>
    <w:rsid w:val="003A246A"/>
    <w:rsid w:val="003A3ADA"/>
    <w:rsid w:val="003A4F06"/>
    <w:rsid w:val="003A66CA"/>
    <w:rsid w:val="003A7E99"/>
    <w:rsid w:val="003B1E0D"/>
    <w:rsid w:val="003B33A2"/>
    <w:rsid w:val="003B5E5F"/>
    <w:rsid w:val="003B6376"/>
    <w:rsid w:val="003B6DC9"/>
    <w:rsid w:val="003B6F33"/>
    <w:rsid w:val="003C005C"/>
    <w:rsid w:val="003C03A2"/>
    <w:rsid w:val="003C0FFD"/>
    <w:rsid w:val="003C2073"/>
    <w:rsid w:val="003C226F"/>
    <w:rsid w:val="003C3A4E"/>
    <w:rsid w:val="003C3C29"/>
    <w:rsid w:val="003C4E47"/>
    <w:rsid w:val="003C58CC"/>
    <w:rsid w:val="003C6BA5"/>
    <w:rsid w:val="003D0616"/>
    <w:rsid w:val="003D18B7"/>
    <w:rsid w:val="003D197A"/>
    <w:rsid w:val="003D4163"/>
    <w:rsid w:val="003D6558"/>
    <w:rsid w:val="003E0205"/>
    <w:rsid w:val="003E040C"/>
    <w:rsid w:val="003E142A"/>
    <w:rsid w:val="003E156E"/>
    <w:rsid w:val="003E2F40"/>
    <w:rsid w:val="003E33F9"/>
    <w:rsid w:val="003E4941"/>
    <w:rsid w:val="003E4A96"/>
    <w:rsid w:val="003E4F68"/>
    <w:rsid w:val="003E6DEE"/>
    <w:rsid w:val="003E708E"/>
    <w:rsid w:val="003E7CEE"/>
    <w:rsid w:val="003F18E0"/>
    <w:rsid w:val="003F1A71"/>
    <w:rsid w:val="003F216D"/>
    <w:rsid w:val="003F2299"/>
    <w:rsid w:val="003F28F2"/>
    <w:rsid w:val="003F3217"/>
    <w:rsid w:val="003F57C7"/>
    <w:rsid w:val="003F5E40"/>
    <w:rsid w:val="003F62DA"/>
    <w:rsid w:val="003F6496"/>
    <w:rsid w:val="003F6521"/>
    <w:rsid w:val="00401778"/>
    <w:rsid w:val="004034AC"/>
    <w:rsid w:val="00404422"/>
    <w:rsid w:val="00410110"/>
    <w:rsid w:val="00413B66"/>
    <w:rsid w:val="00413E17"/>
    <w:rsid w:val="0041535D"/>
    <w:rsid w:val="00416F95"/>
    <w:rsid w:val="00416FB6"/>
    <w:rsid w:val="00417A75"/>
    <w:rsid w:val="00417F96"/>
    <w:rsid w:val="004203CF"/>
    <w:rsid w:val="00422EFF"/>
    <w:rsid w:val="00430812"/>
    <w:rsid w:val="00431C92"/>
    <w:rsid w:val="00432092"/>
    <w:rsid w:val="00436BFD"/>
    <w:rsid w:val="0044016A"/>
    <w:rsid w:val="00441F62"/>
    <w:rsid w:val="00442C62"/>
    <w:rsid w:val="00443F77"/>
    <w:rsid w:val="004443FF"/>
    <w:rsid w:val="00444B9B"/>
    <w:rsid w:val="004451C1"/>
    <w:rsid w:val="00445EE8"/>
    <w:rsid w:val="00446E25"/>
    <w:rsid w:val="0044761C"/>
    <w:rsid w:val="004504CE"/>
    <w:rsid w:val="00450C35"/>
    <w:rsid w:val="00452B02"/>
    <w:rsid w:val="00453C31"/>
    <w:rsid w:val="004544C5"/>
    <w:rsid w:val="0045657E"/>
    <w:rsid w:val="00457379"/>
    <w:rsid w:val="00462AFD"/>
    <w:rsid w:val="00463074"/>
    <w:rsid w:val="00463C29"/>
    <w:rsid w:val="00464D25"/>
    <w:rsid w:val="00465006"/>
    <w:rsid w:val="00465062"/>
    <w:rsid w:val="00465A41"/>
    <w:rsid w:val="00467D66"/>
    <w:rsid w:val="00471745"/>
    <w:rsid w:val="004717D6"/>
    <w:rsid w:val="004728CD"/>
    <w:rsid w:val="00472C5E"/>
    <w:rsid w:val="00473CF1"/>
    <w:rsid w:val="00474924"/>
    <w:rsid w:val="00474E80"/>
    <w:rsid w:val="004754EB"/>
    <w:rsid w:val="0048294E"/>
    <w:rsid w:val="00483D85"/>
    <w:rsid w:val="00483FA8"/>
    <w:rsid w:val="00484402"/>
    <w:rsid w:val="004847CA"/>
    <w:rsid w:val="0048655C"/>
    <w:rsid w:val="004869F9"/>
    <w:rsid w:val="00492E12"/>
    <w:rsid w:val="004A4F49"/>
    <w:rsid w:val="004A7E2F"/>
    <w:rsid w:val="004B1BFD"/>
    <w:rsid w:val="004B2952"/>
    <w:rsid w:val="004B2F49"/>
    <w:rsid w:val="004B36BC"/>
    <w:rsid w:val="004B444B"/>
    <w:rsid w:val="004B5AE0"/>
    <w:rsid w:val="004B70DD"/>
    <w:rsid w:val="004B7EFE"/>
    <w:rsid w:val="004B7F73"/>
    <w:rsid w:val="004C0383"/>
    <w:rsid w:val="004C0BB1"/>
    <w:rsid w:val="004C10C5"/>
    <w:rsid w:val="004C4478"/>
    <w:rsid w:val="004C47D9"/>
    <w:rsid w:val="004C5C64"/>
    <w:rsid w:val="004C7F90"/>
    <w:rsid w:val="004D0A6D"/>
    <w:rsid w:val="004D0E74"/>
    <w:rsid w:val="004D14A1"/>
    <w:rsid w:val="004D16B7"/>
    <w:rsid w:val="004D3786"/>
    <w:rsid w:val="004D44B3"/>
    <w:rsid w:val="004D4520"/>
    <w:rsid w:val="004D52AE"/>
    <w:rsid w:val="004D5964"/>
    <w:rsid w:val="004D6CA9"/>
    <w:rsid w:val="004D7B8B"/>
    <w:rsid w:val="004E0209"/>
    <w:rsid w:val="004E15D1"/>
    <w:rsid w:val="004E274B"/>
    <w:rsid w:val="004E4344"/>
    <w:rsid w:val="004E5274"/>
    <w:rsid w:val="004E536A"/>
    <w:rsid w:val="004E5A0D"/>
    <w:rsid w:val="004E5CB7"/>
    <w:rsid w:val="004E7E42"/>
    <w:rsid w:val="004F0125"/>
    <w:rsid w:val="004F0E6A"/>
    <w:rsid w:val="004F1E61"/>
    <w:rsid w:val="004F28EB"/>
    <w:rsid w:val="004F39D6"/>
    <w:rsid w:val="004F46E5"/>
    <w:rsid w:val="004F6C71"/>
    <w:rsid w:val="004F73CF"/>
    <w:rsid w:val="00500E8D"/>
    <w:rsid w:val="005013E6"/>
    <w:rsid w:val="00501DD8"/>
    <w:rsid w:val="00502710"/>
    <w:rsid w:val="00503FFF"/>
    <w:rsid w:val="00504B3A"/>
    <w:rsid w:val="00506406"/>
    <w:rsid w:val="0050651D"/>
    <w:rsid w:val="00507515"/>
    <w:rsid w:val="00507974"/>
    <w:rsid w:val="00510E74"/>
    <w:rsid w:val="0051382E"/>
    <w:rsid w:val="00513AF0"/>
    <w:rsid w:val="00515AD5"/>
    <w:rsid w:val="0052128D"/>
    <w:rsid w:val="005231D9"/>
    <w:rsid w:val="00523A29"/>
    <w:rsid w:val="00525E61"/>
    <w:rsid w:val="0052669C"/>
    <w:rsid w:val="0052709D"/>
    <w:rsid w:val="005277B4"/>
    <w:rsid w:val="00527C52"/>
    <w:rsid w:val="00533E4F"/>
    <w:rsid w:val="00533EE7"/>
    <w:rsid w:val="0053442C"/>
    <w:rsid w:val="0053458C"/>
    <w:rsid w:val="00535958"/>
    <w:rsid w:val="00535D69"/>
    <w:rsid w:val="00535E1B"/>
    <w:rsid w:val="00536812"/>
    <w:rsid w:val="00536EF0"/>
    <w:rsid w:val="0053710F"/>
    <w:rsid w:val="00537379"/>
    <w:rsid w:val="00537862"/>
    <w:rsid w:val="00540AE8"/>
    <w:rsid w:val="005412EE"/>
    <w:rsid w:val="00541400"/>
    <w:rsid w:val="005416F4"/>
    <w:rsid w:val="00544603"/>
    <w:rsid w:val="00545318"/>
    <w:rsid w:val="005459EC"/>
    <w:rsid w:val="00546544"/>
    <w:rsid w:val="00546E0D"/>
    <w:rsid w:val="00547187"/>
    <w:rsid w:val="00550377"/>
    <w:rsid w:val="00550E13"/>
    <w:rsid w:val="00551102"/>
    <w:rsid w:val="005518C4"/>
    <w:rsid w:val="0055198E"/>
    <w:rsid w:val="00551F49"/>
    <w:rsid w:val="00556017"/>
    <w:rsid w:val="005565AA"/>
    <w:rsid w:val="00557C31"/>
    <w:rsid w:val="0056026E"/>
    <w:rsid w:val="00560668"/>
    <w:rsid w:val="00560888"/>
    <w:rsid w:val="00562479"/>
    <w:rsid w:val="00562EEF"/>
    <w:rsid w:val="005633B7"/>
    <w:rsid w:val="00563DAE"/>
    <w:rsid w:val="0056458B"/>
    <w:rsid w:val="0056488E"/>
    <w:rsid w:val="00564EF6"/>
    <w:rsid w:val="00565B89"/>
    <w:rsid w:val="00567C87"/>
    <w:rsid w:val="00572A4D"/>
    <w:rsid w:val="00572E18"/>
    <w:rsid w:val="00572E1D"/>
    <w:rsid w:val="00573379"/>
    <w:rsid w:val="00574DE2"/>
    <w:rsid w:val="005761A5"/>
    <w:rsid w:val="00577C93"/>
    <w:rsid w:val="0058095A"/>
    <w:rsid w:val="005829FC"/>
    <w:rsid w:val="00584B36"/>
    <w:rsid w:val="00584C84"/>
    <w:rsid w:val="00584D32"/>
    <w:rsid w:val="00585689"/>
    <w:rsid w:val="0058665F"/>
    <w:rsid w:val="0058702C"/>
    <w:rsid w:val="00587608"/>
    <w:rsid w:val="00587B71"/>
    <w:rsid w:val="005904C7"/>
    <w:rsid w:val="00590EDF"/>
    <w:rsid w:val="00592C6F"/>
    <w:rsid w:val="00592E4E"/>
    <w:rsid w:val="00593452"/>
    <w:rsid w:val="00593BAA"/>
    <w:rsid w:val="00595AF0"/>
    <w:rsid w:val="00596355"/>
    <w:rsid w:val="005972A5"/>
    <w:rsid w:val="00597AF6"/>
    <w:rsid w:val="005A10D1"/>
    <w:rsid w:val="005A15FD"/>
    <w:rsid w:val="005A19F7"/>
    <w:rsid w:val="005A1D84"/>
    <w:rsid w:val="005A295E"/>
    <w:rsid w:val="005A46B8"/>
    <w:rsid w:val="005A479C"/>
    <w:rsid w:val="005A6594"/>
    <w:rsid w:val="005B0AA4"/>
    <w:rsid w:val="005B1E6B"/>
    <w:rsid w:val="005B3F6C"/>
    <w:rsid w:val="005B50B2"/>
    <w:rsid w:val="005B7E68"/>
    <w:rsid w:val="005C06E4"/>
    <w:rsid w:val="005C108A"/>
    <w:rsid w:val="005C21D7"/>
    <w:rsid w:val="005C3A01"/>
    <w:rsid w:val="005C3C28"/>
    <w:rsid w:val="005C4165"/>
    <w:rsid w:val="005C445C"/>
    <w:rsid w:val="005C4D7C"/>
    <w:rsid w:val="005C585B"/>
    <w:rsid w:val="005C7383"/>
    <w:rsid w:val="005D155D"/>
    <w:rsid w:val="005D1963"/>
    <w:rsid w:val="005D236B"/>
    <w:rsid w:val="005D24C4"/>
    <w:rsid w:val="005D28AF"/>
    <w:rsid w:val="005D3E92"/>
    <w:rsid w:val="005D54FC"/>
    <w:rsid w:val="005D5C73"/>
    <w:rsid w:val="005D62D2"/>
    <w:rsid w:val="005D6F77"/>
    <w:rsid w:val="005E0F05"/>
    <w:rsid w:val="005E357D"/>
    <w:rsid w:val="005E3DD9"/>
    <w:rsid w:val="005E40E6"/>
    <w:rsid w:val="005E508B"/>
    <w:rsid w:val="005E5BEB"/>
    <w:rsid w:val="005E6278"/>
    <w:rsid w:val="005E6E43"/>
    <w:rsid w:val="005E781D"/>
    <w:rsid w:val="005F0C69"/>
    <w:rsid w:val="005F2F87"/>
    <w:rsid w:val="005F3103"/>
    <w:rsid w:val="005F3C3C"/>
    <w:rsid w:val="005F4F1F"/>
    <w:rsid w:val="005F5FC7"/>
    <w:rsid w:val="005F6043"/>
    <w:rsid w:val="005F648C"/>
    <w:rsid w:val="005F6BC3"/>
    <w:rsid w:val="005F76DF"/>
    <w:rsid w:val="005F7A53"/>
    <w:rsid w:val="005F7D8C"/>
    <w:rsid w:val="00600F6A"/>
    <w:rsid w:val="0060290F"/>
    <w:rsid w:val="0060391E"/>
    <w:rsid w:val="0060423B"/>
    <w:rsid w:val="006049ED"/>
    <w:rsid w:val="00605083"/>
    <w:rsid w:val="006057B0"/>
    <w:rsid w:val="00607C21"/>
    <w:rsid w:val="006111C0"/>
    <w:rsid w:val="006125B6"/>
    <w:rsid w:val="00612745"/>
    <w:rsid w:val="006131F9"/>
    <w:rsid w:val="006138D0"/>
    <w:rsid w:val="00613DB6"/>
    <w:rsid w:val="00614CAB"/>
    <w:rsid w:val="00615073"/>
    <w:rsid w:val="00615301"/>
    <w:rsid w:val="006171A9"/>
    <w:rsid w:val="0062010B"/>
    <w:rsid w:val="006211BF"/>
    <w:rsid w:val="00621995"/>
    <w:rsid w:val="00622614"/>
    <w:rsid w:val="006229DD"/>
    <w:rsid w:val="00622E78"/>
    <w:rsid w:val="006234D9"/>
    <w:rsid w:val="00623694"/>
    <w:rsid w:val="006238C2"/>
    <w:rsid w:val="006252F2"/>
    <w:rsid w:val="0062575C"/>
    <w:rsid w:val="00632DD0"/>
    <w:rsid w:val="00633101"/>
    <w:rsid w:val="00634E56"/>
    <w:rsid w:val="00635ED9"/>
    <w:rsid w:val="00636058"/>
    <w:rsid w:val="00637AB4"/>
    <w:rsid w:val="00643E06"/>
    <w:rsid w:val="00645CD8"/>
    <w:rsid w:val="00646045"/>
    <w:rsid w:val="006460FF"/>
    <w:rsid w:val="0064638C"/>
    <w:rsid w:val="006469E1"/>
    <w:rsid w:val="00646F8B"/>
    <w:rsid w:val="00647315"/>
    <w:rsid w:val="0064744B"/>
    <w:rsid w:val="00647FA4"/>
    <w:rsid w:val="006501C3"/>
    <w:rsid w:val="00651D38"/>
    <w:rsid w:val="00651DED"/>
    <w:rsid w:val="00652218"/>
    <w:rsid w:val="0065428E"/>
    <w:rsid w:val="00654E39"/>
    <w:rsid w:val="0065542B"/>
    <w:rsid w:val="0065662D"/>
    <w:rsid w:val="00656921"/>
    <w:rsid w:val="0065766C"/>
    <w:rsid w:val="00657CD5"/>
    <w:rsid w:val="006610D9"/>
    <w:rsid w:val="00661AB6"/>
    <w:rsid w:val="00663963"/>
    <w:rsid w:val="00665290"/>
    <w:rsid w:val="00665FF1"/>
    <w:rsid w:val="00667235"/>
    <w:rsid w:val="00667D8A"/>
    <w:rsid w:val="006714EC"/>
    <w:rsid w:val="00671F3D"/>
    <w:rsid w:val="00672619"/>
    <w:rsid w:val="00672724"/>
    <w:rsid w:val="00672907"/>
    <w:rsid w:val="00673ECC"/>
    <w:rsid w:val="006764BC"/>
    <w:rsid w:val="00682E71"/>
    <w:rsid w:val="00683073"/>
    <w:rsid w:val="006838C9"/>
    <w:rsid w:val="00685368"/>
    <w:rsid w:val="006925D5"/>
    <w:rsid w:val="00693076"/>
    <w:rsid w:val="006932F1"/>
    <w:rsid w:val="0069333C"/>
    <w:rsid w:val="00693485"/>
    <w:rsid w:val="00693D1E"/>
    <w:rsid w:val="00695DB2"/>
    <w:rsid w:val="006965A8"/>
    <w:rsid w:val="00697101"/>
    <w:rsid w:val="006A168E"/>
    <w:rsid w:val="006A16D7"/>
    <w:rsid w:val="006A27B8"/>
    <w:rsid w:val="006A2EB4"/>
    <w:rsid w:val="006A4D5B"/>
    <w:rsid w:val="006A4EC6"/>
    <w:rsid w:val="006A6053"/>
    <w:rsid w:val="006A6159"/>
    <w:rsid w:val="006A6958"/>
    <w:rsid w:val="006B1F23"/>
    <w:rsid w:val="006B492B"/>
    <w:rsid w:val="006B4D5E"/>
    <w:rsid w:val="006B56A7"/>
    <w:rsid w:val="006B59C8"/>
    <w:rsid w:val="006B7B35"/>
    <w:rsid w:val="006C26E6"/>
    <w:rsid w:val="006C3DB4"/>
    <w:rsid w:val="006C594A"/>
    <w:rsid w:val="006C74E4"/>
    <w:rsid w:val="006D0B87"/>
    <w:rsid w:val="006D15FB"/>
    <w:rsid w:val="006D374B"/>
    <w:rsid w:val="006D4CF8"/>
    <w:rsid w:val="006D5059"/>
    <w:rsid w:val="006D70AB"/>
    <w:rsid w:val="006D73FB"/>
    <w:rsid w:val="006E0469"/>
    <w:rsid w:val="006E096E"/>
    <w:rsid w:val="006E287E"/>
    <w:rsid w:val="006E2CE0"/>
    <w:rsid w:val="006E43DE"/>
    <w:rsid w:val="006E5472"/>
    <w:rsid w:val="006E64D0"/>
    <w:rsid w:val="006F1058"/>
    <w:rsid w:val="006F145E"/>
    <w:rsid w:val="006F3E69"/>
    <w:rsid w:val="006F4639"/>
    <w:rsid w:val="006F49AE"/>
    <w:rsid w:val="006F4ACB"/>
    <w:rsid w:val="006F54F0"/>
    <w:rsid w:val="006F5C05"/>
    <w:rsid w:val="006F6C75"/>
    <w:rsid w:val="006F77A0"/>
    <w:rsid w:val="006F7CA3"/>
    <w:rsid w:val="007003AB"/>
    <w:rsid w:val="0070295A"/>
    <w:rsid w:val="007044CD"/>
    <w:rsid w:val="007068F3"/>
    <w:rsid w:val="00706EFA"/>
    <w:rsid w:val="00707E89"/>
    <w:rsid w:val="0071148E"/>
    <w:rsid w:val="00711620"/>
    <w:rsid w:val="007129E9"/>
    <w:rsid w:val="007143E1"/>
    <w:rsid w:val="007161FD"/>
    <w:rsid w:val="007205E3"/>
    <w:rsid w:val="00720863"/>
    <w:rsid w:val="00721712"/>
    <w:rsid w:val="00721747"/>
    <w:rsid w:val="00721B6D"/>
    <w:rsid w:val="00722F56"/>
    <w:rsid w:val="00723945"/>
    <w:rsid w:val="0072440E"/>
    <w:rsid w:val="00725082"/>
    <w:rsid w:val="00725A4F"/>
    <w:rsid w:val="00726F12"/>
    <w:rsid w:val="00730047"/>
    <w:rsid w:val="00730501"/>
    <w:rsid w:val="007322BB"/>
    <w:rsid w:val="007335B8"/>
    <w:rsid w:val="00733D9F"/>
    <w:rsid w:val="00734938"/>
    <w:rsid w:val="007362F3"/>
    <w:rsid w:val="007375D8"/>
    <w:rsid w:val="00737A63"/>
    <w:rsid w:val="00737E83"/>
    <w:rsid w:val="00740B14"/>
    <w:rsid w:val="0074115C"/>
    <w:rsid w:val="007421C3"/>
    <w:rsid w:val="00742AD9"/>
    <w:rsid w:val="00742B43"/>
    <w:rsid w:val="0074344E"/>
    <w:rsid w:val="0074373A"/>
    <w:rsid w:val="007454C4"/>
    <w:rsid w:val="0074603B"/>
    <w:rsid w:val="007523F3"/>
    <w:rsid w:val="00754267"/>
    <w:rsid w:val="007571E5"/>
    <w:rsid w:val="00757688"/>
    <w:rsid w:val="00761476"/>
    <w:rsid w:val="00762DCE"/>
    <w:rsid w:val="00763AF0"/>
    <w:rsid w:val="007649FC"/>
    <w:rsid w:val="00764E08"/>
    <w:rsid w:val="0076584F"/>
    <w:rsid w:val="0076598D"/>
    <w:rsid w:val="0076671F"/>
    <w:rsid w:val="007667C2"/>
    <w:rsid w:val="00770DF9"/>
    <w:rsid w:val="00771FF9"/>
    <w:rsid w:val="007721F8"/>
    <w:rsid w:val="00773502"/>
    <w:rsid w:val="0077460D"/>
    <w:rsid w:val="00775164"/>
    <w:rsid w:val="00775C46"/>
    <w:rsid w:val="00776434"/>
    <w:rsid w:val="0077721A"/>
    <w:rsid w:val="0077752D"/>
    <w:rsid w:val="007775A9"/>
    <w:rsid w:val="007778FE"/>
    <w:rsid w:val="0078133A"/>
    <w:rsid w:val="007816DD"/>
    <w:rsid w:val="00781AF2"/>
    <w:rsid w:val="00781C81"/>
    <w:rsid w:val="0078281B"/>
    <w:rsid w:val="00782D1C"/>
    <w:rsid w:val="00786C5F"/>
    <w:rsid w:val="007870CA"/>
    <w:rsid w:val="00795665"/>
    <w:rsid w:val="00795A8C"/>
    <w:rsid w:val="00796CF0"/>
    <w:rsid w:val="00797836"/>
    <w:rsid w:val="00797F80"/>
    <w:rsid w:val="007A0CAF"/>
    <w:rsid w:val="007A127D"/>
    <w:rsid w:val="007A416C"/>
    <w:rsid w:val="007A4B00"/>
    <w:rsid w:val="007A4BFB"/>
    <w:rsid w:val="007A65D6"/>
    <w:rsid w:val="007A7A21"/>
    <w:rsid w:val="007B0A7D"/>
    <w:rsid w:val="007B1542"/>
    <w:rsid w:val="007B1AC2"/>
    <w:rsid w:val="007B3822"/>
    <w:rsid w:val="007B55BA"/>
    <w:rsid w:val="007B55BD"/>
    <w:rsid w:val="007B65A4"/>
    <w:rsid w:val="007B6AE5"/>
    <w:rsid w:val="007B6F8E"/>
    <w:rsid w:val="007B75FA"/>
    <w:rsid w:val="007C5F66"/>
    <w:rsid w:val="007C6A18"/>
    <w:rsid w:val="007C7BD3"/>
    <w:rsid w:val="007D1C1F"/>
    <w:rsid w:val="007D1CC6"/>
    <w:rsid w:val="007D55BF"/>
    <w:rsid w:val="007D67F1"/>
    <w:rsid w:val="007D68E8"/>
    <w:rsid w:val="007D6911"/>
    <w:rsid w:val="007D6AA2"/>
    <w:rsid w:val="007E10B5"/>
    <w:rsid w:val="007E11EE"/>
    <w:rsid w:val="007E1405"/>
    <w:rsid w:val="007E198D"/>
    <w:rsid w:val="007E3398"/>
    <w:rsid w:val="007E386D"/>
    <w:rsid w:val="007E3E47"/>
    <w:rsid w:val="007E4C05"/>
    <w:rsid w:val="007E4CDF"/>
    <w:rsid w:val="007E5839"/>
    <w:rsid w:val="007E5AA3"/>
    <w:rsid w:val="007E6072"/>
    <w:rsid w:val="007F29E4"/>
    <w:rsid w:val="007F4815"/>
    <w:rsid w:val="007F4CC7"/>
    <w:rsid w:val="007F4EFE"/>
    <w:rsid w:val="007F6363"/>
    <w:rsid w:val="007F7FD1"/>
    <w:rsid w:val="00801D1B"/>
    <w:rsid w:val="008029C9"/>
    <w:rsid w:val="00803090"/>
    <w:rsid w:val="008034F7"/>
    <w:rsid w:val="00803A71"/>
    <w:rsid w:val="00806F23"/>
    <w:rsid w:val="00810206"/>
    <w:rsid w:val="0081026E"/>
    <w:rsid w:val="00811AD7"/>
    <w:rsid w:val="00811FCE"/>
    <w:rsid w:val="00812FFA"/>
    <w:rsid w:val="0081368F"/>
    <w:rsid w:val="00813AD2"/>
    <w:rsid w:val="0081459B"/>
    <w:rsid w:val="008148F4"/>
    <w:rsid w:val="008162E8"/>
    <w:rsid w:val="00816AE0"/>
    <w:rsid w:val="00817549"/>
    <w:rsid w:val="00820085"/>
    <w:rsid w:val="00821B7E"/>
    <w:rsid w:val="0082264C"/>
    <w:rsid w:val="00825B0E"/>
    <w:rsid w:val="008274AB"/>
    <w:rsid w:val="00830229"/>
    <w:rsid w:val="00832456"/>
    <w:rsid w:val="00833EB7"/>
    <w:rsid w:val="0083577E"/>
    <w:rsid w:val="008358C2"/>
    <w:rsid w:val="00837960"/>
    <w:rsid w:val="00844D39"/>
    <w:rsid w:val="00844EFD"/>
    <w:rsid w:val="00844FF2"/>
    <w:rsid w:val="0084697E"/>
    <w:rsid w:val="00847C5B"/>
    <w:rsid w:val="00847E7C"/>
    <w:rsid w:val="00850397"/>
    <w:rsid w:val="008507D5"/>
    <w:rsid w:val="0085104F"/>
    <w:rsid w:val="00853783"/>
    <w:rsid w:val="0085414A"/>
    <w:rsid w:val="0085469E"/>
    <w:rsid w:val="00855A62"/>
    <w:rsid w:val="008568B3"/>
    <w:rsid w:val="008569FC"/>
    <w:rsid w:val="00857A37"/>
    <w:rsid w:val="0086016E"/>
    <w:rsid w:val="0086104E"/>
    <w:rsid w:val="00862876"/>
    <w:rsid w:val="0086521E"/>
    <w:rsid w:val="00867022"/>
    <w:rsid w:val="008675BC"/>
    <w:rsid w:val="00871C6E"/>
    <w:rsid w:val="00871CDE"/>
    <w:rsid w:val="00871F02"/>
    <w:rsid w:val="0087270F"/>
    <w:rsid w:val="00873A3F"/>
    <w:rsid w:val="00873E44"/>
    <w:rsid w:val="00875F68"/>
    <w:rsid w:val="00876719"/>
    <w:rsid w:val="00877AE1"/>
    <w:rsid w:val="008835E1"/>
    <w:rsid w:val="00886405"/>
    <w:rsid w:val="00886622"/>
    <w:rsid w:val="0088751D"/>
    <w:rsid w:val="00890F19"/>
    <w:rsid w:val="008918C5"/>
    <w:rsid w:val="0089246B"/>
    <w:rsid w:val="008934A8"/>
    <w:rsid w:val="008942D0"/>
    <w:rsid w:val="00895810"/>
    <w:rsid w:val="008A0030"/>
    <w:rsid w:val="008A0B0C"/>
    <w:rsid w:val="008A1156"/>
    <w:rsid w:val="008A21C2"/>
    <w:rsid w:val="008A5902"/>
    <w:rsid w:val="008A7C23"/>
    <w:rsid w:val="008B01B3"/>
    <w:rsid w:val="008B07A9"/>
    <w:rsid w:val="008B1D31"/>
    <w:rsid w:val="008B1D9F"/>
    <w:rsid w:val="008B4CAD"/>
    <w:rsid w:val="008B5A9D"/>
    <w:rsid w:val="008B71F5"/>
    <w:rsid w:val="008C1292"/>
    <w:rsid w:val="008C1A4E"/>
    <w:rsid w:val="008C20DD"/>
    <w:rsid w:val="008C3390"/>
    <w:rsid w:val="008C5E74"/>
    <w:rsid w:val="008C7343"/>
    <w:rsid w:val="008C7BFF"/>
    <w:rsid w:val="008D0F51"/>
    <w:rsid w:val="008D13D7"/>
    <w:rsid w:val="008D13E5"/>
    <w:rsid w:val="008D1CE4"/>
    <w:rsid w:val="008D2106"/>
    <w:rsid w:val="008D3D32"/>
    <w:rsid w:val="008D4C8F"/>
    <w:rsid w:val="008D5607"/>
    <w:rsid w:val="008D7584"/>
    <w:rsid w:val="008E0D69"/>
    <w:rsid w:val="008E116A"/>
    <w:rsid w:val="008E34EF"/>
    <w:rsid w:val="008E4ADE"/>
    <w:rsid w:val="008E5268"/>
    <w:rsid w:val="008E5835"/>
    <w:rsid w:val="008E5959"/>
    <w:rsid w:val="008E5B4B"/>
    <w:rsid w:val="008E6317"/>
    <w:rsid w:val="008E651F"/>
    <w:rsid w:val="008E704A"/>
    <w:rsid w:val="008E7AC1"/>
    <w:rsid w:val="008F00D8"/>
    <w:rsid w:val="008F4156"/>
    <w:rsid w:val="008F5A6B"/>
    <w:rsid w:val="008F6210"/>
    <w:rsid w:val="008F6B40"/>
    <w:rsid w:val="008F7465"/>
    <w:rsid w:val="00900B40"/>
    <w:rsid w:val="00901680"/>
    <w:rsid w:val="00901740"/>
    <w:rsid w:val="00901DF6"/>
    <w:rsid w:val="00902D46"/>
    <w:rsid w:val="00902E1C"/>
    <w:rsid w:val="00903AE4"/>
    <w:rsid w:val="009049AA"/>
    <w:rsid w:val="009059B9"/>
    <w:rsid w:val="00905F08"/>
    <w:rsid w:val="00905FF4"/>
    <w:rsid w:val="009065B2"/>
    <w:rsid w:val="00906816"/>
    <w:rsid w:val="009074B8"/>
    <w:rsid w:val="00907BD6"/>
    <w:rsid w:val="00910B1D"/>
    <w:rsid w:val="00910F36"/>
    <w:rsid w:val="00911BD2"/>
    <w:rsid w:val="00912B03"/>
    <w:rsid w:val="00913294"/>
    <w:rsid w:val="0091340F"/>
    <w:rsid w:val="00915CBB"/>
    <w:rsid w:val="00915E03"/>
    <w:rsid w:val="00916481"/>
    <w:rsid w:val="00917F4F"/>
    <w:rsid w:val="00920412"/>
    <w:rsid w:val="009213EC"/>
    <w:rsid w:val="00921EF0"/>
    <w:rsid w:val="00924404"/>
    <w:rsid w:val="00925428"/>
    <w:rsid w:val="00926262"/>
    <w:rsid w:val="00926DB6"/>
    <w:rsid w:val="00931BF7"/>
    <w:rsid w:val="00931D47"/>
    <w:rsid w:val="00932B81"/>
    <w:rsid w:val="00934309"/>
    <w:rsid w:val="00935984"/>
    <w:rsid w:val="0094077F"/>
    <w:rsid w:val="009425F1"/>
    <w:rsid w:val="0094364C"/>
    <w:rsid w:val="009443D2"/>
    <w:rsid w:val="00946E2E"/>
    <w:rsid w:val="00946FFC"/>
    <w:rsid w:val="00951575"/>
    <w:rsid w:val="00954907"/>
    <w:rsid w:val="00957B53"/>
    <w:rsid w:val="00962877"/>
    <w:rsid w:val="009642C1"/>
    <w:rsid w:val="00964C4A"/>
    <w:rsid w:val="00966343"/>
    <w:rsid w:val="009675E2"/>
    <w:rsid w:val="00970407"/>
    <w:rsid w:val="00970AEF"/>
    <w:rsid w:val="0097211B"/>
    <w:rsid w:val="009728E7"/>
    <w:rsid w:val="00975173"/>
    <w:rsid w:val="00975258"/>
    <w:rsid w:val="00982385"/>
    <w:rsid w:val="00982EAF"/>
    <w:rsid w:val="009836BD"/>
    <w:rsid w:val="00983E6B"/>
    <w:rsid w:val="00983FDA"/>
    <w:rsid w:val="0098660B"/>
    <w:rsid w:val="009868A5"/>
    <w:rsid w:val="00987BD1"/>
    <w:rsid w:val="009907BC"/>
    <w:rsid w:val="00992F67"/>
    <w:rsid w:val="00994933"/>
    <w:rsid w:val="00994B33"/>
    <w:rsid w:val="00995332"/>
    <w:rsid w:val="00997813"/>
    <w:rsid w:val="009A03AA"/>
    <w:rsid w:val="009A06DB"/>
    <w:rsid w:val="009A0A8B"/>
    <w:rsid w:val="009A15D5"/>
    <w:rsid w:val="009A324D"/>
    <w:rsid w:val="009A44EE"/>
    <w:rsid w:val="009A4F84"/>
    <w:rsid w:val="009A519A"/>
    <w:rsid w:val="009A5238"/>
    <w:rsid w:val="009A7A85"/>
    <w:rsid w:val="009A7BB9"/>
    <w:rsid w:val="009B19B9"/>
    <w:rsid w:val="009B1CD2"/>
    <w:rsid w:val="009B550C"/>
    <w:rsid w:val="009B5610"/>
    <w:rsid w:val="009B5E69"/>
    <w:rsid w:val="009C0E1A"/>
    <w:rsid w:val="009C1AC0"/>
    <w:rsid w:val="009C30B4"/>
    <w:rsid w:val="009C416E"/>
    <w:rsid w:val="009C5944"/>
    <w:rsid w:val="009C5DED"/>
    <w:rsid w:val="009C6CD3"/>
    <w:rsid w:val="009C783C"/>
    <w:rsid w:val="009D03B2"/>
    <w:rsid w:val="009D2AAC"/>
    <w:rsid w:val="009D3CB0"/>
    <w:rsid w:val="009D4879"/>
    <w:rsid w:val="009D5E15"/>
    <w:rsid w:val="009D6DD4"/>
    <w:rsid w:val="009D73FA"/>
    <w:rsid w:val="009E034A"/>
    <w:rsid w:val="009E13C6"/>
    <w:rsid w:val="009E15B0"/>
    <w:rsid w:val="009E1789"/>
    <w:rsid w:val="009E2195"/>
    <w:rsid w:val="009E2201"/>
    <w:rsid w:val="009E236C"/>
    <w:rsid w:val="009E3783"/>
    <w:rsid w:val="009E4F10"/>
    <w:rsid w:val="009E4F7D"/>
    <w:rsid w:val="009E5EBA"/>
    <w:rsid w:val="009E5ED1"/>
    <w:rsid w:val="009E71A2"/>
    <w:rsid w:val="009E7F02"/>
    <w:rsid w:val="009F022E"/>
    <w:rsid w:val="009F0B73"/>
    <w:rsid w:val="009F12EF"/>
    <w:rsid w:val="009F1482"/>
    <w:rsid w:val="009F403D"/>
    <w:rsid w:val="009F4F0F"/>
    <w:rsid w:val="009F6682"/>
    <w:rsid w:val="009F7696"/>
    <w:rsid w:val="00A00ADB"/>
    <w:rsid w:val="00A01692"/>
    <w:rsid w:val="00A01DFF"/>
    <w:rsid w:val="00A03562"/>
    <w:rsid w:val="00A04688"/>
    <w:rsid w:val="00A05CCF"/>
    <w:rsid w:val="00A05F0C"/>
    <w:rsid w:val="00A06B08"/>
    <w:rsid w:val="00A06DF0"/>
    <w:rsid w:val="00A07169"/>
    <w:rsid w:val="00A071D0"/>
    <w:rsid w:val="00A1043E"/>
    <w:rsid w:val="00A11DA6"/>
    <w:rsid w:val="00A14DC4"/>
    <w:rsid w:val="00A1567F"/>
    <w:rsid w:val="00A15CDF"/>
    <w:rsid w:val="00A16DC8"/>
    <w:rsid w:val="00A173DA"/>
    <w:rsid w:val="00A213CF"/>
    <w:rsid w:val="00A218CB"/>
    <w:rsid w:val="00A22B8F"/>
    <w:rsid w:val="00A23FEC"/>
    <w:rsid w:val="00A252F2"/>
    <w:rsid w:val="00A25C99"/>
    <w:rsid w:val="00A3110C"/>
    <w:rsid w:val="00A31153"/>
    <w:rsid w:val="00A32CBE"/>
    <w:rsid w:val="00A33D53"/>
    <w:rsid w:val="00A33E8F"/>
    <w:rsid w:val="00A347E5"/>
    <w:rsid w:val="00A35754"/>
    <w:rsid w:val="00A35EFD"/>
    <w:rsid w:val="00A37D92"/>
    <w:rsid w:val="00A42A80"/>
    <w:rsid w:val="00A42E93"/>
    <w:rsid w:val="00A43F22"/>
    <w:rsid w:val="00A43F5F"/>
    <w:rsid w:val="00A47AF9"/>
    <w:rsid w:val="00A47D4A"/>
    <w:rsid w:val="00A50095"/>
    <w:rsid w:val="00A502E3"/>
    <w:rsid w:val="00A51217"/>
    <w:rsid w:val="00A5184D"/>
    <w:rsid w:val="00A518FB"/>
    <w:rsid w:val="00A520EF"/>
    <w:rsid w:val="00A52358"/>
    <w:rsid w:val="00A54634"/>
    <w:rsid w:val="00A54767"/>
    <w:rsid w:val="00A54C44"/>
    <w:rsid w:val="00A5751E"/>
    <w:rsid w:val="00A613AA"/>
    <w:rsid w:val="00A62F76"/>
    <w:rsid w:val="00A64310"/>
    <w:rsid w:val="00A64E64"/>
    <w:rsid w:val="00A65228"/>
    <w:rsid w:val="00A65293"/>
    <w:rsid w:val="00A671F2"/>
    <w:rsid w:val="00A67211"/>
    <w:rsid w:val="00A675DF"/>
    <w:rsid w:val="00A710B9"/>
    <w:rsid w:val="00A71145"/>
    <w:rsid w:val="00A7128A"/>
    <w:rsid w:val="00A71633"/>
    <w:rsid w:val="00A720D7"/>
    <w:rsid w:val="00A727EC"/>
    <w:rsid w:val="00A7390A"/>
    <w:rsid w:val="00A74EE5"/>
    <w:rsid w:val="00A75935"/>
    <w:rsid w:val="00A77EF7"/>
    <w:rsid w:val="00A8003C"/>
    <w:rsid w:val="00A820FB"/>
    <w:rsid w:val="00A86985"/>
    <w:rsid w:val="00A86FCB"/>
    <w:rsid w:val="00A87225"/>
    <w:rsid w:val="00A90E91"/>
    <w:rsid w:val="00A91EB1"/>
    <w:rsid w:val="00A94305"/>
    <w:rsid w:val="00A963CD"/>
    <w:rsid w:val="00A96A52"/>
    <w:rsid w:val="00A9709C"/>
    <w:rsid w:val="00AA065A"/>
    <w:rsid w:val="00AA0ABF"/>
    <w:rsid w:val="00AA257E"/>
    <w:rsid w:val="00AA279A"/>
    <w:rsid w:val="00AA4240"/>
    <w:rsid w:val="00AA66B7"/>
    <w:rsid w:val="00AB2F38"/>
    <w:rsid w:val="00AB2F9C"/>
    <w:rsid w:val="00AB30CC"/>
    <w:rsid w:val="00AB35E4"/>
    <w:rsid w:val="00AB45F1"/>
    <w:rsid w:val="00AB5C30"/>
    <w:rsid w:val="00AB6DEB"/>
    <w:rsid w:val="00AB74D7"/>
    <w:rsid w:val="00AB7FAA"/>
    <w:rsid w:val="00AC2630"/>
    <w:rsid w:val="00AC3831"/>
    <w:rsid w:val="00AC398A"/>
    <w:rsid w:val="00AC4269"/>
    <w:rsid w:val="00AC7409"/>
    <w:rsid w:val="00AC7B5E"/>
    <w:rsid w:val="00AD1AA4"/>
    <w:rsid w:val="00AD34E9"/>
    <w:rsid w:val="00AD415D"/>
    <w:rsid w:val="00AD558D"/>
    <w:rsid w:val="00AD5F00"/>
    <w:rsid w:val="00AD63CC"/>
    <w:rsid w:val="00AD7A18"/>
    <w:rsid w:val="00AE00FA"/>
    <w:rsid w:val="00AE0461"/>
    <w:rsid w:val="00AE3A78"/>
    <w:rsid w:val="00AE486D"/>
    <w:rsid w:val="00AE5728"/>
    <w:rsid w:val="00AE6C1E"/>
    <w:rsid w:val="00AF066D"/>
    <w:rsid w:val="00AF0E4A"/>
    <w:rsid w:val="00AF10E5"/>
    <w:rsid w:val="00AF167E"/>
    <w:rsid w:val="00AF1752"/>
    <w:rsid w:val="00AF2137"/>
    <w:rsid w:val="00AF2643"/>
    <w:rsid w:val="00AF4154"/>
    <w:rsid w:val="00AF4D75"/>
    <w:rsid w:val="00AF511E"/>
    <w:rsid w:val="00AF5C85"/>
    <w:rsid w:val="00B03224"/>
    <w:rsid w:val="00B0382C"/>
    <w:rsid w:val="00B04D3F"/>
    <w:rsid w:val="00B04F7B"/>
    <w:rsid w:val="00B06DB0"/>
    <w:rsid w:val="00B074ED"/>
    <w:rsid w:val="00B1146E"/>
    <w:rsid w:val="00B12705"/>
    <w:rsid w:val="00B128F0"/>
    <w:rsid w:val="00B149FC"/>
    <w:rsid w:val="00B1532D"/>
    <w:rsid w:val="00B15890"/>
    <w:rsid w:val="00B15EFC"/>
    <w:rsid w:val="00B171A7"/>
    <w:rsid w:val="00B1731F"/>
    <w:rsid w:val="00B17376"/>
    <w:rsid w:val="00B177DC"/>
    <w:rsid w:val="00B2076E"/>
    <w:rsid w:val="00B20C48"/>
    <w:rsid w:val="00B20F0A"/>
    <w:rsid w:val="00B20F7B"/>
    <w:rsid w:val="00B223F1"/>
    <w:rsid w:val="00B250B8"/>
    <w:rsid w:val="00B254DC"/>
    <w:rsid w:val="00B25F38"/>
    <w:rsid w:val="00B27369"/>
    <w:rsid w:val="00B30173"/>
    <w:rsid w:val="00B32FF9"/>
    <w:rsid w:val="00B33375"/>
    <w:rsid w:val="00B36F18"/>
    <w:rsid w:val="00B37997"/>
    <w:rsid w:val="00B403EF"/>
    <w:rsid w:val="00B40984"/>
    <w:rsid w:val="00B4130A"/>
    <w:rsid w:val="00B41605"/>
    <w:rsid w:val="00B42444"/>
    <w:rsid w:val="00B424A4"/>
    <w:rsid w:val="00B45242"/>
    <w:rsid w:val="00B45CBB"/>
    <w:rsid w:val="00B47B2D"/>
    <w:rsid w:val="00B51B3D"/>
    <w:rsid w:val="00B525DD"/>
    <w:rsid w:val="00B54533"/>
    <w:rsid w:val="00B54CEB"/>
    <w:rsid w:val="00B5683F"/>
    <w:rsid w:val="00B56E38"/>
    <w:rsid w:val="00B64C45"/>
    <w:rsid w:val="00B65B91"/>
    <w:rsid w:val="00B6623E"/>
    <w:rsid w:val="00B67819"/>
    <w:rsid w:val="00B70882"/>
    <w:rsid w:val="00B7158F"/>
    <w:rsid w:val="00B719E2"/>
    <w:rsid w:val="00B72519"/>
    <w:rsid w:val="00B735D9"/>
    <w:rsid w:val="00B74979"/>
    <w:rsid w:val="00B7781D"/>
    <w:rsid w:val="00B77A46"/>
    <w:rsid w:val="00B77BFE"/>
    <w:rsid w:val="00B806DF"/>
    <w:rsid w:val="00B84BCE"/>
    <w:rsid w:val="00B8599B"/>
    <w:rsid w:val="00B86126"/>
    <w:rsid w:val="00B87CC9"/>
    <w:rsid w:val="00B87F61"/>
    <w:rsid w:val="00B90BF2"/>
    <w:rsid w:val="00B91C93"/>
    <w:rsid w:val="00B92BF0"/>
    <w:rsid w:val="00B9311A"/>
    <w:rsid w:val="00B93EFC"/>
    <w:rsid w:val="00B9409B"/>
    <w:rsid w:val="00B9460F"/>
    <w:rsid w:val="00B949AD"/>
    <w:rsid w:val="00B97546"/>
    <w:rsid w:val="00BA3402"/>
    <w:rsid w:val="00BA49FA"/>
    <w:rsid w:val="00BA4CDD"/>
    <w:rsid w:val="00BB0949"/>
    <w:rsid w:val="00BB1290"/>
    <w:rsid w:val="00BB52A6"/>
    <w:rsid w:val="00BB52FE"/>
    <w:rsid w:val="00BB5472"/>
    <w:rsid w:val="00BC1DA0"/>
    <w:rsid w:val="00BC2DC6"/>
    <w:rsid w:val="00BC4DEF"/>
    <w:rsid w:val="00BC5CFD"/>
    <w:rsid w:val="00BC5D02"/>
    <w:rsid w:val="00BC67FE"/>
    <w:rsid w:val="00BC7210"/>
    <w:rsid w:val="00BC7D7E"/>
    <w:rsid w:val="00BD09C9"/>
    <w:rsid w:val="00BD0C7B"/>
    <w:rsid w:val="00BD1E22"/>
    <w:rsid w:val="00BD3172"/>
    <w:rsid w:val="00BD371E"/>
    <w:rsid w:val="00BD3C81"/>
    <w:rsid w:val="00BD54F3"/>
    <w:rsid w:val="00BD5BFD"/>
    <w:rsid w:val="00BD5C53"/>
    <w:rsid w:val="00BD5CE9"/>
    <w:rsid w:val="00BE0B3C"/>
    <w:rsid w:val="00BE2386"/>
    <w:rsid w:val="00BE290A"/>
    <w:rsid w:val="00BE368A"/>
    <w:rsid w:val="00BE44D5"/>
    <w:rsid w:val="00BE4874"/>
    <w:rsid w:val="00BE54F1"/>
    <w:rsid w:val="00BE594F"/>
    <w:rsid w:val="00BE6AFD"/>
    <w:rsid w:val="00BE78A9"/>
    <w:rsid w:val="00BE7D99"/>
    <w:rsid w:val="00BF0061"/>
    <w:rsid w:val="00BF0AF3"/>
    <w:rsid w:val="00BF0BC0"/>
    <w:rsid w:val="00BF13A1"/>
    <w:rsid w:val="00BF2ED8"/>
    <w:rsid w:val="00BF3A2D"/>
    <w:rsid w:val="00BF483F"/>
    <w:rsid w:val="00BF5FE6"/>
    <w:rsid w:val="00C00B68"/>
    <w:rsid w:val="00C00FFD"/>
    <w:rsid w:val="00C01EC6"/>
    <w:rsid w:val="00C025D0"/>
    <w:rsid w:val="00C02E8E"/>
    <w:rsid w:val="00C04B66"/>
    <w:rsid w:val="00C04DC6"/>
    <w:rsid w:val="00C05A7F"/>
    <w:rsid w:val="00C06353"/>
    <w:rsid w:val="00C06882"/>
    <w:rsid w:val="00C068C8"/>
    <w:rsid w:val="00C072C1"/>
    <w:rsid w:val="00C073CB"/>
    <w:rsid w:val="00C07646"/>
    <w:rsid w:val="00C1090D"/>
    <w:rsid w:val="00C13BA9"/>
    <w:rsid w:val="00C1509A"/>
    <w:rsid w:val="00C152A7"/>
    <w:rsid w:val="00C1589B"/>
    <w:rsid w:val="00C15A7B"/>
    <w:rsid w:val="00C16BEA"/>
    <w:rsid w:val="00C17806"/>
    <w:rsid w:val="00C21F29"/>
    <w:rsid w:val="00C221C3"/>
    <w:rsid w:val="00C278A2"/>
    <w:rsid w:val="00C27AD7"/>
    <w:rsid w:val="00C27C6B"/>
    <w:rsid w:val="00C30849"/>
    <w:rsid w:val="00C32BEF"/>
    <w:rsid w:val="00C34A70"/>
    <w:rsid w:val="00C34CBA"/>
    <w:rsid w:val="00C3766C"/>
    <w:rsid w:val="00C379B4"/>
    <w:rsid w:val="00C37B6E"/>
    <w:rsid w:val="00C37EB9"/>
    <w:rsid w:val="00C40FAC"/>
    <w:rsid w:val="00C41E89"/>
    <w:rsid w:val="00C420B7"/>
    <w:rsid w:val="00C42AA7"/>
    <w:rsid w:val="00C431A8"/>
    <w:rsid w:val="00C444B3"/>
    <w:rsid w:val="00C46A9E"/>
    <w:rsid w:val="00C46F62"/>
    <w:rsid w:val="00C475FE"/>
    <w:rsid w:val="00C5117E"/>
    <w:rsid w:val="00C51EDD"/>
    <w:rsid w:val="00C5362D"/>
    <w:rsid w:val="00C53DBE"/>
    <w:rsid w:val="00C55A14"/>
    <w:rsid w:val="00C56013"/>
    <w:rsid w:val="00C565E6"/>
    <w:rsid w:val="00C5696A"/>
    <w:rsid w:val="00C569F8"/>
    <w:rsid w:val="00C56C6A"/>
    <w:rsid w:val="00C60712"/>
    <w:rsid w:val="00C61131"/>
    <w:rsid w:val="00C61632"/>
    <w:rsid w:val="00C61B4F"/>
    <w:rsid w:val="00C63DBD"/>
    <w:rsid w:val="00C63DCF"/>
    <w:rsid w:val="00C64D51"/>
    <w:rsid w:val="00C64FF5"/>
    <w:rsid w:val="00C65EA0"/>
    <w:rsid w:val="00C66B12"/>
    <w:rsid w:val="00C70E1B"/>
    <w:rsid w:val="00C71237"/>
    <w:rsid w:val="00C71466"/>
    <w:rsid w:val="00C73468"/>
    <w:rsid w:val="00C7622A"/>
    <w:rsid w:val="00C80709"/>
    <w:rsid w:val="00C809F6"/>
    <w:rsid w:val="00C80D70"/>
    <w:rsid w:val="00C80E37"/>
    <w:rsid w:val="00C816F8"/>
    <w:rsid w:val="00C81A54"/>
    <w:rsid w:val="00C81B39"/>
    <w:rsid w:val="00C82AA6"/>
    <w:rsid w:val="00C839C5"/>
    <w:rsid w:val="00C85022"/>
    <w:rsid w:val="00C85580"/>
    <w:rsid w:val="00C8596E"/>
    <w:rsid w:val="00C87F89"/>
    <w:rsid w:val="00C913E2"/>
    <w:rsid w:val="00C91590"/>
    <w:rsid w:val="00C91A25"/>
    <w:rsid w:val="00C91C59"/>
    <w:rsid w:val="00C92214"/>
    <w:rsid w:val="00C92488"/>
    <w:rsid w:val="00C93794"/>
    <w:rsid w:val="00C93F0F"/>
    <w:rsid w:val="00C954E5"/>
    <w:rsid w:val="00C96A07"/>
    <w:rsid w:val="00C977EB"/>
    <w:rsid w:val="00C97F78"/>
    <w:rsid w:val="00CA094D"/>
    <w:rsid w:val="00CA199B"/>
    <w:rsid w:val="00CA2CA9"/>
    <w:rsid w:val="00CA4651"/>
    <w:rsid w:val="00CA4D39"/>
    <w:rsid w:val="00CA5133"/>
    <w:rsid w:val="00CA68B2"/>
    <w:rsid w:val="00CA690F"/>
    <w:rsid w:val="00CA78F4"/>
    <w:rsid w:val="00CA7DFA"/>
    <w:rsid w:val="00CB023E"/>
    <w:rsid w:val="00CB0A3F"/>
    <w:rsid w:val="00CB4892"/>
    <w:rsid w:val="00CB7179"/>
    <w:rsid w:val="00CB7265"/>
    <w:rsid w:val="00CC1278"/>
    <w:rsid w:val="00CC188E"/>
    <w:rsid w:val="00CC1F59"/>
    <w:rsid w:val="00CC4490"/>
    <w:rsid w:val="00CC4C0B"/>
    <w:rsid w:val="00CC52EF"/>
    <w:rsid w:val="00CC62B9"/>
    <w:rsid w:val="00CC6D24"/>
    <w:rsid w:val="00CC7AB0"/>
    <w:rsid w:val="00CD1806"/>
    <w:rsid w:val="00CD2A13"/>
    <w:rsid w:val="00CD5D3C"/>
    <w:rsid w:val="00CE0097"/>
    <w:rsid w:val="00CE01FC"/>
    <w:rsid w:val="00CE17AB"/>
    <w:rsid w:val="00CE1933"/>
    <w:rsid w:val="00CE4734"/>
    <w:rsid w:val="00CE4839"/>
    <w:rsid w:val="00CE4E29"/>
    <w:rsid w:val="00CE5864"/>
    <w:rsid w:val="00CE6116"/>
    <w:rsid w:val="00CE6507"/>
    <w:rsid w:val="00CE67B8"/>
    <w:rsid w:val="00CF0AEF"/>
    <w:rsid w:val="00CF0C28"/>
    <w:rsid w:val="00CF1F3E"/>
    <w:rsid w:val="00CF3AF2"/>
    <w:rsid w:val="00D018A1"/>
    <w:rsid w:val="00D0379D"/>
    <w:rsid w:val="00D04277"/>
    <w:rsid w:val="00D046A2"/>
    <w:rsid w:val="00D056B1"/>
    <w:rsid w:val="00D05C22"/>
    <w:rsid w:val="00D06C0E"/>
    <w:rsid w:val="00D07C8A"/>
    <w:rsid w:val="00D106C3"/>
    <w:rsid w:val="00D10B38"/>
    <w:rsid w:val="00D10FBE"/>
    <w:rsid w:val="00D11E0A"/>
    <w:rsid w:val="00D126B8"/>
    <w:rsid w:val="00D14654"/>
    <w:rsid w:val="00D148CF"/>
    <w:rsid w:val="00D160A9"/>
    <w:rsid w:val="00D20A1F"/>
    <w:rsid w:val="00D20B93"/>
    <w:rsid w:val="00D21B11"/>
    <w:rsid w:val="00D2267A"/>
    <w:rsid w:val="00D227CB"/>
    <w:rsid w:val="00D22891"/>
    <w:rsid w:val="00D22A77"/>
    <w:rsid w:val="00D26BE4"/>
    <w:rsid w:val="00D2770F"/>
    <w:rsid w:val="00D30338"/>
    <w:rsid w:val="00D303AD"/>
    <w:rsid w:val="00D31C9F"/>
    <w:rsid w:val="00D33832"/>
    <w:rsid w:val="00D3745B"/>
    <w:rsid w:val="00D403AC"/>
    <w:rsid w:val="00D408A0"/>
    <w:rsid w:val="00D41390"/>
    <w:rsid w:val="00D42DA1"/>
    <w:rsid w:val="00D4375C"/>
    <w:rsid w:val="00D52262"/>
    <w:rsid w:val="00D551A1"/>
    <w:rsid w:val="00D55B39"/>
    <w:rsid w:val="00D56A41"/>
    <w:rsid w:val="00D57F05"/>
    <w:rsid w:val="00D600EC"/>
    <w:rsid w:val="00D623FC"/>
    <w:rsid w:val="00D62D89"/>
    <w:rsid w:val="00D6418C"/>
    <w:rsid w:val="00D66653"/>
    <w:rsid w:val="00D67206"/>
    <w:rsid w:val="00D67667"/>
    <w:rsid w:val="00D67C03"/>
    <w:rsid w:val="00D70F2C"/>
    <w:rsid w:val="00D76604"/>
    <w:rsid w:val="00D77C54"/>
    <w:rsid w:val="00D80A78"/>
    <w:rsid w:val="00D80B00"/>
    <w:rsid w:val="00D8136B"/>
    <w:rsid w:val="00D814AC"/>
    <w:rsid w:val="00D8462A"/>
    <w:rsid w:val="00D856FA"/>
    <w:rsid w:val="00D86090"/>
    <w:rsid w:val="00D90F95"/>
    <w:rsid w:val="00D92C25"/>
    <w:rsid w:val="00D939B0"/>
    <w:rsid w:val="00D9402D"/>
    <w:rsid w:val="00D954C0"/>
    <w:rsid w:val="00DA0799"/>
    <w:rsid w:val="00DA1E8E"/>
    <w:rsid w:val="00DA25E2"/>
    <w:rsid w:val="00DA3A26"/>
    <w:rsid w:val="00DA40B8"/>
    <w:rsid w:val="00DA4486"/>
    <w:rsid w:val="00DB0340"/>
    <w:rsid w:val="00DB37E9"/>
    <w:rsid w:val="00DB397C"/>
    <w:rsid w:val="00DB3FBD"/>
    <w:rsid w:val="00DB51D2"/>
    <w:rsid w:val="00DB5A40"/>
    <w:rsid w:val="00DB61A2"/>
    <w:rsid w:val="00DB6424"/>
    <w:rsid w:val="00DB6B28"/>
    <w:rsid w:val="00DB6C57"/>
    <w:rsid w:val="00DB71CF"/>
    <w:rsid w:val="00DC2828"/>
    <w:rsid w:val="00DC2FE4"/>
    <w:rsid w:val="00DC33B3"/>
    <w:rsid w:val="00DC4A6F"/>
    <w:rsid w:val="00DC4D15"/>
    <w:rsid w:val="00DC5837"/>
    <w:rsid w:val="00DC589A"/>
    <w:rsid w:val="00DC7413"/>
    <w:rsid w:val="00DD0618"/>
    <w:rsid w:val="00DD0778"/>
    <w:rsid w:val="00DD0D99"/>
    <w:rsid w:val="00DD3897"/>
    <w:rsid w:val="00DE0D7F"/>
    <w:rsid w:val="00DE1284"/>
    <w:rsid w:val="00DE2029"/>
    <w:rsid w:val="00DE21BD"/>
    <w:rsid w:val="00DE3325"/>
    <w:rsid w:val="00DE6144"/>
    <w:rsid w:val="00DE6453"/>
    <w:rsid w:val="00DF016C"/>
    <w:rsid w:val="00DF0E65"/>
    <w:rsid w:val="00DF192F"/>
    <w:rsid w:val="00DF372E"/>
    <w:rsid w:val="00DF3B5B"/>
    <w:rsid w:val="00DF416A"/>
    <w:rsid w:val="00DF41BC"/>
    <w:rsid w:val="00DF4813"/>
    <w:rsid w:val="00DF5058"/>
    <w:rsid w:val="00DF5274"/>
    <w:rsid w:val="00DF5C53"/>
    <w:rsid w:val="00DF60A4"/>
    <w:rsid w:val="00DF61A3"/>
    <w:rsid w:val="00DF63B7"/>
    <w:rsid w:val="00DF6A36"/>
    <w:rsid w:val="00E00352"/>
    <w:rsid w:val="00E00A54"/>
    <w:rsid w:val="00E0305E"/>
    <w:rsid w:val="00E03209"/>
    <w:rsid w:val="00E04250"/>
    <w:rsid w:val="00E048B6"/>
    <w:rsid w:val="00E05FB1"/>
    <w:rsid w:val="00E06978"/>
    <w:rsid w:val="00E13B20"/>
    <w:rsid w:val="00E141BB"/>
    <w:rsid w:val="00E15A8C"/>
    <w:rsid w:val="00E16853"/>
    <w:rsid w:val="00E17ED9"/>
    <w:rsid w:val="00E2211E"/>
    <w:rsid w:val="00E22EF0"/>
    <w:rsid w:val="00E23D82"/>
    <w:rsid w:val="00E25111"/>
    <w:rsid w:val="00E27EC2"/>
    <w:rsid w:val="00E31863"/>
    <w:rsid w:val="00E31EE9"/>
    <w:rsid w:val="00E323B0"/>
    <w:rsid w:val="00E34758"/>
    <w:rsid w:val="00E35902"/>
    <w:rsid w:val="00E35A0E"/>
    <w:rsid w:val="00E35BF4"/>
    <w:rsid w:val="00E365C3"/>
    <w:rsid w:val="00E36BF6"/>
    <w:rsid w:val="00E3782A"/>
    <w:rsid w:val="00E4104A"/>
    <w:rsid w:val="00E42149"/>
    <w:rsid w:val="00E447C5"/>
    <w:rsid w:val="00E44F69"/>
    <w:rsid w:val="00E45205"/>
    <w:rsid w:val="00E45531"/>
    <w:rsid w:val="00E50FE2"/>
    <w:rsid w:val="00E516D7"/>
    <w:rsid w:val="00E51891"/>
    <w:rsid w:val="00E51AD2"/>
    <w:rsid w:val="00E52F1E"/>
    <w:rsid w:val="00E54FFE"/>
    <w:rsid w:val="00E551F1"/>
    <w:rsid w:val="00E5580F"/>
    <w:rsid w:val="00E57240"/>
    <w:rsid w:val="00E619C4"/>
    <w:rsid w:val="00E61E62"/>
    <w:rsid w:val="00E62A6C"/>
    <w:rsid w:val="00E63389"/>
    <w:rsid w:val="00E63B20"/>
    <w:rsid w:val="00E647AA"/>
    <w:rsid w:val="00E64C41"/>
    <w:rsid w:val="00E7161C"/>
    <w:rsid w:val="00E73384"/>
    <w:rsid w:val="00E73718"/>
    <w:rsid w:val="00E8039B"/>
    <w:rsid w:val="00E8044D"/>
    <w:rsid w:val="00E81F82"/>
    <w:rsid w:val="00E85A49"/>
    <w:rsid w:val="00E864D8"/>
    <w:rsid w:val="00E868AF"/>
    <w:rsid w:val="00E86BC4"/>
    <w:rsid w:val="00E90F28"/>
    <w:rsid w:val="00E91AC9"/>
    <w:rsid w:val="00E91EF9"/>
    <w:rsid w:val="00E921B0"/>
    <w:rsid w:val="00E950D3"/>
    <w:rsid w:val="00EA01BB"/>
    <w:rsid w:val="00EA0325"/>
    <w:rsid w:val="00EA29BB"/>
    <w:rsid w:val="00EA382E"/>
    <w:rsid w:val="00EA54BC"/>
    <w:rsid w:val="00EA682B"/>
    <w:rsid w:val="00EA7112"/>
    <w:rsid w:val="00EA7CC4"/>
    <w:rsid w:val="00EB0FDF"/>
    <w:rsid w:val="00EB313A"/>
    <w:rsid w:val="00EB3D57"/>
    <w:rsid w:val="00EB507F"/>
    <w:rsid w:val="00EB50D6"/>
    <w:rsid w:val="00EB5D05"/>
    <w:rsid w:val="00EB5E43"/>
    <w:rsid w:val="00EB786D"/>
    <w:rsid w:val="00EC3B37"/>
    <w:rsid w:val="00EC52F9"/>
    <w:rsid w:val="00EC548D"/>
    <w:rsid w:val="00EC54E1"/>
    <w:rsid w:val="00EC579C"/>
    <w:rsid w:val="00EC5918"/>
    <w:rsid w:val="00EC6070"/>
    <w:rsid w:val="00EC6A7A"/>
    <w:rsid w:val="00EC6E54"/>
    <w:rsid w:val="00EC70A3"/>
    <w:rsid w:val="00ED0A9E"/>
    <w:rsid w:val="00ED0AB9"/>
    <w:rsid w:val="00ED1B02"/>
    <w:rsid w:val="00ED23EF"/>
    <w:rsid w:val="00ED4311"/>
    <w:rsid w:val="00ED68E4"/>
    <w:rsid w:val="00ED77BC"/>
    <w:rsid w:val="00ED7C49"/>
    <w:rsid w:val="00EE0A00"/>
    <w:rsid w:val="00EE1A23"/>
    <w:rsid w:val="00EE1A24"/>
    <w:rsid w:val="00EE1FD4"/>
    <w:rsid w:val="00EE21C4"/>
    <w:rsid w:val="00EE2F6D"/>
    <w:rsid w:val="00EE3708"/>
    <w:rsid w:val="00EE51C9"/>
    <w:rsid w:val="00EF0ADB"/>
    <w:rsid w:val="00EF0DEE"/>
    <w:rsid w:val="00EF148B"/>
    <w:rsid w:val="00EF1A9A"/>
    <w:rsid w:val="00EF2C50"/>
    <w:rsid w:val="00EF2E27"/>
    <w:rsid w:val="00EF38E0"/>
    <w:rsid w:val="00EF3F2D"/>
    <w:rsid w:val="00EF43CB"/>
    <w:rsid w:val="00EF522C"/>
    <w:rsid w:val="00EF53C6"/>
    <w:rsid w:val="00EF6016"/>
    <w:rsid w:val="00F00C75"/>
    <w:rsid w:val="00F04711"/>
    <w:rsid w:val="00F10040"/>
    <w:rsid w:val="00F10B35"/>
    <w:rsid w:val="00F11348"/>
    <w:rsid w:val="00F12766"/>
    <w:rsid w:val="00F129CF"/>
    <w:rsid w:val="00F135E9"/>
    <w:rsid w:val="00F13EBE"/>
    <w:rsid w:val="00F1417C"/>
    <w:rsid w:val="00F14AA3"/>
    <w:rsid w:val="00F14AE6"/>
    <w:rsid w:val="00F15C74"/>
    <w:rsid w:val="00F173D8"/>
    <w:rsid w:val="00F21636"/>
    <w:rsid w:val="00F22395"/>
    <w:rsid w:val="00F23863"/>
    <w:rsid w:val="00F24E46"/>
    <w:rsid w:val="00F24FC1"/>
    <w:rsid w:val="00F26AFC"/>
    <w:rsid w:val="00F27AE8"/>
    <w:rsid w:val="00F3018A"/>
    <w:rsid w:val="00F309A1"/>
    <w:rsid w:val="00F3113A"/>
    <w:rsid w:val="00F31C0E"/>
    <w:rsid w:val="00F408E1"/>
    <w:rsid w:val="00F40A97"/>
    <w:rsid w:val="00F41F40"/>
    <w:rsid w:val="00F43AC9"/>
    <w:rsid w:val="00F45731"/>
    <w:rsid w:val="00F46726"/>
    <w:rsid w:val="00F478B6"/>
    <w:rsid w:val="00F50514"/>
    <w:rsid w:val="00F50665"/>
    <w:rsid w:val="00F50B88"/>
    <w:rsid w:val="00F5102C"/>
    <w:rsid w:val="00F513EF"/>
    <w:rsid w:val="00F52205"/>
    <w:rsid w:val="00F539B1"/>
    <w:rsid w:val="00F54537"/>
    <w:rsid w:val="00F54CEF"/>
    <w:rsid w:val="00F5559E"/>
    <w:rsid w:val="00F55CC8"/>
    <w:rsid w:val="00F56433"/>
    <w:rsid w:val="00F568EA"/>
    <w:rsid w:val="00F603FC"/>
    <w:rsid w:val="00F60904"/>
    <w:rsid w:val="00F60DE0"/>
    <w:rsid w:val="00F60EB0"/>
    <w:rsid w:val="00F6178A"/>
    <w:rsid w:val="00F61A24"/>
    <w:rsid w:val="00F6237B"/>
    <w:rsid w:val="00F638B5"/>
    <w:rsid w:val="00F63923"/>
    <w:rsid w:val="00F642F0"/>
    <w:rsid w:val="00F65398"/>
    <w:rsid w:val="00F65F5C"/>
    <w:rsid w:val="00F66371"/>
    <w:rsid w:val="00F716E6"/>
    <w:rsid w:val="00F723E1"/>
    <w:rsid w:val="00F73CFF"/>
    <w:rsid w:val="00F75050"/>
    <w:rsid w:val="00F75E68"/>
    <w:rsid w:val="00F80D4D"/>
    <w:rsid w:val="00F80D6B"/>
    <w:rsid w:val="00F81A27"/>
    <w:rsid w:val="00F83914"/>
    <w:rsid w:val="00F8778E"/>
    <w:rsid w:val="00F87B32"/>
    <w:rsid w:val="00F914EB"/>
    <w:rsid w:val="00F939B3"/>
    <w:rsid w:val="00F9494D"/>
    <w:rsid w:val="00F969DF"/>
    <w:rsid w:val="00F96D83"/>
    <w:rsid w:val="00F97532"/>
    <w:rsid w:val="00FA1E6F"/>
    <w:rsid w:val="00FA20E7"/>
    <w:rsid w:val="00FA2F12"/>
    <w:rsid w:val="00FA4007"/>
    <w:rsid w:val="00FA5A50"/>
    <w:rsid w:val="00FA5AB1"/>
    <w:rsid w:val="00FA5D7A"/>
    <w:rsid w:val="00FA6A9F"/>
    <w:rsid w:val="00FB32FC"/>
    <w:rsid w:val="00FB3A31"/>
    <w:rsid w:val="00FB5E4C"/>
    <w:rsid w:val="00FB7739"/>
    <w:rsid w:val="00FC066E"/>
    <w:rsid w:val="00FC1293"/>
    <w:rsid w:val="00FC17FA"/>
    <w:rsid w:val="00FC52D7"/>
    <w:rsid w:val="00FC5EC6"/>
    <w:rsid w:val="00FC62B0"/>
    <w:rsid w:val="00FD07FA"/>
    <w:rsid w:val="00FD1A8D"/>
    <w:rsid w:val="00FD330E"/>
    <w:rsid w:val="00FD3391"/>
    <w:rsid w:val="00FD33D3"/>
    <w:rsid w:val="00FD3DCE"/>
    <w:rsid w:val="00FD4CF0"/>
    <w:rsid w:val="00FD5ED9"/>
    <w:rsid w:val="00FD6E72"/>
    <w:rsid w:val="00FD7DEA"/>
    <w:rsid w:val="00FE6537"/>
    <w:rsid w:val="00FF1758"/>
    <w:rsid w:val="00FF1862"/>
    <w:rsid w:val="00FF4224"/>
    <w:rsid w:val="00FF4DBA"/>
    <w:rsid w:val="00FF7E0A"/>
    <w:rsid w:val="011A3F1A"/>
    <w:rsid w:val="012666EE"/>
    <w:rsid w:val="012B031F"/>
    <w:rsid w:val="01783E68"/>
    <w:rsid w:val="01B10A93"/>
    <w:rsid w:val="02017F78"/>
    <w:rsid w:val="021C30E0"/>
    <w:rsid w:val="024E3383"/>
    <w:rsid w:val="025B2103"/>
    <w:rsid w:val="025C38F7"/>
    <w:rsid w:val="02CB21CA"/>
    <w:rsid w:val="02F73CC7"/>
    <w:rsid w:val="02FE1490"/>
    <w:rsid w:val="0338114D"/>
    <w:rsid w:val="038D5E14"/>
    <w:rsid w:val="04790ECE"/>
    <w:rsid w:val="048A65E2"/>
    <w:rsid w:val="048E3EAD"/>
    <w:rsid w:val="05833F6C"/>
    <w:rsid w:val="05AF4F1F"/>
    <w:rsid w:val="05CA3E59"/>
    <w:rsid w:val="05CC1654"/>
    <w:rsid w:val="06143DCE"/>
    <w:rsid w:val="064908B7"/>
    <w:rsid w:val="06560A8D"/>
    <w:rsid w:val="06B85D84"/>
    <w:rsid w:val="07487E32"/>
    <w:rsid w:val="077C071D"/>
    <w:rsid w:val="079F77C1"/>
    <w:rsid w:val="07A46A8B"/>
    <w:rsid w:val="082E1665"/>
    <w:rsid w:val="08333D41"/>
    <w:rsid w:val="084E3703"/>
    <w:rsid w:val="089F5B7B"/>
    <w:rsid w:val="08B50F15"/>
    <w:rsid w:val="08C06A9B"/>
    <w:rsid w:val="08C70304"/>
    <w:rsid w:val="08E4171F"/>
    <w:rsid w:val="09675E2C"/>
    <w:rsid w:val="09CA6BB3"/>
    <w:rsid w:val="09CF4E43"/>
    <w:rsid w:val="09EA0A98"/>
    <w:rsid w:val="0A055568"/>
    <w:rsid w:val="0A230DFF"/>
    <w:rsid w:val="0A5A2F13"/>
    <w:rsid w:val="0A620643"/>
    <w:rsid w:val="0A6C7ACB"/>
    <w:rsid w:val="0AAB2094"/>
    <w:rsid w:val="0AD07913"/>
    <w:rsid w:val="0B7B5512"/>
    <w:rsid w:val="0B8B628E"/>
    <w:rsid w:val="0C215701"/>
    <w:rsid w:val="0CA47242"/>
    <w:rsid w:val="0D1A721F"/>
    <w:rsid w:val="0D4049EF"/>
    <w:rsid w:val="0D8368AF"/>
    <w:rsid w:val="0E245FDD"/>
    <w:rsid w:val="0E2A2C4A"/>
    <w:rsid w:val="0E391765"/>
    <w:rsid w:val="0E4A269A"/>
    <w:rsid w:val="0EEB7B1B"/>
    <w:rsid w:val="0F0008DD"/>
    <w:rsid w:val="0F342369"/>
    <w:rsid w:val="0F413398"/>
    <w:rsid w:val="0FAA1888"/>
    <w:rsid w:val="10BF2107"/>
    <w:rsid w:val="10D142CA"/>
    <w:rsid w:val="10FD25AE"/>
    <w:rsid w:val="115F41B3"/>
    <w:rsid w:val="11A215E5"/>
    <w:rsid w:val="11D96C73"/>
    <w:rsid w:val="11DF7B14"/>
    <w:rsid w:val="12233930"/>
    <w:rsid w:val="12280723"/>
    <w:rsid w:val="12661E71"/>
    <w:rsid w:val="1291105B"/>
    <w:rsid w:val="12AA02C3"/>
    <w:rsid w:val="12B97D81"/>
    <w:rsid w:val="12D25018"/>
    <w:rsid w:val="12D82008"/>
    <w:rsid w:val="13164363"/>
    <w:rsid w:val="145E0949"/>
    <w:rsid w:val="14851A31"/>
    <w:rsid w:val="14915524"/>
    <w:rsid w:val="1494463F"/>
    <w:rsid w:val="14A7647A"/>
    <w:rsid w:val="14B81EC5"/>
    <w:rsid w:val="14CE6DDF"/>
    <w:rsid w:val="14DF04F5"/>
    <w:rsid w:val="14E67336"/>
    <w:rsid w:val="14E90E2C"/>
    <w:rsid w:val="14EC3573"/>
    <w:rsid w:val="15206407"/>
    <w:rsid w:val="152C0D1B"/>
    <w:rsid w:val="15540DD8"/>
    <w:rsid w:val="157D4988"/>
    <w:rsid w:val="15943DB5"/>
    <w:rsid w:val="15F72D09"/>
    <w:rsid w:val="166C42D4"/>
    <w:rsid w:val="16775FC6"/>
    <w:rsid w:val="16807300"/>
    <w:rsid w:val="17106386"/>
    <w:rsid w:val="17164A78"/>
    <w:rsid w:val="1766425E"/>
    <w:rsid w:val="17EB63BD"/>
    <w:rsid w:val="181140F5"/>
    <w:rsid w:val="18442A1B"/>
    <w:rsid w:val="18AC28BC"/>
    <w:rsid w:val="18B73EB2"/>
    <w:rsid w:val="18BA24DE"/>
    <w:rsid w:val="18D901AF"/>
    <w:rsid w:val="18FA15BD"/>
    <w:rsid w:val="198B7C20"/>
    <w:rsid w:val="19C8308D"/>
    <w:rsid w:val="1A0269D3"/>
    <w:rsid w:val="1A391CC0"/>
    <w:rsid w:val="1A4B7600"/>
    <w:rsid w:val="1A6023F7"/>
    <w:rsid w:val="1A620B05"/>
    <w:rsid w:val="1A636E78"/>
    <w:rsid w:val="1AAB4D23"/>
    <w:rsid w:val="1AB65A04"/>
    <w:rsid w:val="1ACF398A"/>
    <w:rsid w:val="1B0833E2"/>
    <w:rsid w:val="1B1130BB"/>
    <w:rsid w:val="1B743390"/>
    <w:rsid w:val="1BA84FBF"/>
    <w:rsid w:val="1C7171B6"/>
    <w:rsid w:val="1CDD0DF9"/>
    <w:rsid w:val="1D4E45E5"/>
    <w:rsid w:val="1D6B273C"/>
    <w:rsid w:val="1E2201C8"/>
    <w:rsid w:val="1E377884"/>
    <w:rsid w:val="1E3A5A7D"/>
    <w:rsid w:val="1F0843A1"/>
    <w:rsid w:val="1F0B237A"/>
    <w:rsid w:val="1F3E5F95"/>
    <w:rsid w:val="1F6E7C60"/>
    <w:rsid w:val="1F8A5954"/>
    <w:rsid w:val="1F927BCA"/>
    <w:rsid w:val="1FD01BC8"/>
    <w:rsid w:val="20072383"/>
    <w:rsid w:val="20533F65"/>
    <w:rsid w:val="21423711"/>
    <w:rsid w:val="21712AFC"/>
    <w:rsid w:val="21ED1164"/>
    <w:rsid w:val="21ED75AF"/>
    <w:rsid w:val="22152102"/>
    <w:rsid w:val="226026AD"/>
    <w:rsid w:val="22936D0D"/>
    <w:rsid w:val="22A62BCC"/>
    <w:rsid w:val="22BA5B53"/>
    <w:rsid w:val="22DC45CE"/>
    <w:rsid w:val="23587F74"/>
    <w:rsid w:val="23720241"/>
    <w:rsid w:val="23765634"/>
    <w:rsid w:val="23986D33"/>
    <w:rsid w:val="23A23350"/>
    <w:rsid w:val="23B7428E"/>
    <w:rsid w:val="24274822"/>
    <w:rsid w:val="24454722"/>
    <w:rsid w:val="247162BD"/>
    <w:rsid w:val="249729DE"/>
    <w:rsid w:val="249E216C"/>
    <w:rsid w:val="24FD7122"/>
    <w:rsid w:val="254A347D"/>
    <w:rsid w:val="2627032C"/>
    <w:rsid w:val="26A766C7"/>
    <w:rsid w:val="26AA18F1"/>
    <w:rsid w:val="26AD2C65"/>
    <w:rsid w:val="26C753B9"/>
    <w:rsid w:val="26DB3947"/>
    <w:rsid w:val="26DE3823"/>
    <w:rsid w:val="26E3781E"/>
    <w:rsid w:val="27762DED"/>
    <w:rsid w:val="278E76E6"/>
    <w:rsid w:val="27A80DF5"/>
    <w:rsid w:val="27CF0094"/>
    <w:rsid w:val="27D42115"/>
    <w:rsid w:val="27DE2192"/>
    <w:rsid w:val="2824011E"/>
    <w:rsid w:val="28543513"/>
    <w:rsid w:val="285601D6"/>
    <w:rsid w:val="28E136F2"/>
    <w:rsid w:val="28F827B1"/>
    <w:rsid w:val="292250A7"/>
    <w:rsid w:val="29322749"/>
    <w:rsid w:val="296E4CC3"/>
    <w:rsid w:val="29C006CC"/>
    <w:rsid w:val="2A40710A"/>
    <w:rsid w:val="2A4B1A75"/>
    <w:rsid w:val="2A4B28F8"/>
    <w:rsid w:val="2A836579"/>
    <w:rsid w:val="2A9D2E3F"/>
    <w:rsid w:val="2ABA49A4"/>
    <w:rsid w:val="2BA123AA"/>
    <w:rsid w:val="2BC44312"/>
    <w:rsid w:val="2BD61C9C"/>
    <w:rsid w:val="2C003801"/>
    <w:rsid w:val="2C7439A2"/>
    <w:rsid w:val="2D2B7067"/>
    <w:rsid w:val="2D451DA5"/>
    <w:rsid w:val="2D612A91"/>
    <w:rsid w:val="2D782C53"/>
    <w:rsid w:val="2DDB509E"/>
    <w:rsid w:val="2E0B5E38"/>
    <w:rsid w:val="2E481F6D"/>
    <w:rsid w:val="2E933089"/>
    <w:rsid w:val="2E9929DE"/>
    <w:rsid w:val="2EDC1B0A"/>
    <w:rsid w:val="2F3825C0"/>
    <w:rsid w:val="3025488D"/>
    <w:rsid w:val="30B14791"/>
    <w:rsid w:val="30EE0164"/>
    <w:rsid w:val="312A4B8E"/>
    <w:rsid w:val="31535155"/>
    <w:rsid w:val="316777F9"/>
    <w:rsid w:val="31687A14"/>
    <w:rsid w:val="31B47236"/>
    <w:rsid w:val="31E35D20"/>
    <w:rsid w:val="32143F3A"/>
    <w:rsid w:val="325F55D8"/>
    <w:rsid w:val="32763E66"/>
    <w:rsid w:val="33306CC8"/>
    <w:rsid w:val="33FB3FFD"/>
    <w:rsid w:val="3408465B"/>
    <w:rsid w:val="34297CEE"/>
    <w:rsid w:val="343E3C2F"/>
    <w:rsid w:val="3447349B"/>
    <w:rsid w:val="34533777"/>
    <w:rsid w:val="347A760F"/>
    <w:rsid w:val="349E40FA"/>
    <w:rsid w:val="354B7A7C"/>
    <w:rsid w:val="35E004DD"/>
    <w:rsid w:val="35E76560"/>
    <w:rsid w:val="361C427C"/>
    <w:rsid w:val="362B0ADC"/>
    <w:rsid w:val="363C648D"/>
    <w:rsid w:val="365413B4"/>
    <w:rsid w:val="369C6E23"/>
    <w:rsid w:val="36E578DC"/>
    <w:rsid w:val="37A26C51"/>
    <w:rsid w:val="37A662B4"/>
    <w:rsid w:val="37BA5A7A"/>
    <w:rsid w:val="37BB11BA"/>
    <w:rsid w:val="37DB2B4F"/>
    <w:rsid w:val="37DE3DAA"/>
    <w:rsid w:val="37EA4D71"/>
    <w:rsid w:val="3823182F"/>
    <w:rsid w:val="383E331F"/>
    <w:rsid w:val="3879173D"/>
    <w:rsid w:val="389C436B"/>
    <w:rsid w:val="38A33820"/>
    <w:rsid w:val="38FB4218"/>
    <w:rsid w:val="39025CEC"/>
    <w:rsid w:val="394D63B9"/>
    <w:rsid w:val="395F2979"/>
    <w:rsid w:val="396D3529"/>
    <w:rsid w:val="39706B79"/>
    <w:rsid w:val="397131A9"/>
    <w:rsid w:val="399D389B"/>
    <w:rsid w:val="39AD1B7B"/>
    <w:rsid w:val="3A100753"/>
    <w:rsid w:val="3A710898"/>
    <w:rsid w:val="3B0B6DE1"/>
    <w:rsid w:val="3B316E0A"/>
    <w:rsid w:val="3B92477A"/>
    <w:rsid w:val="3BE473AB"/>
    <w:rsid w:val="3BF83F21"/>
    <w:rsid w:val="3C610886"/>
    <w:rsid w:val="3C8B05B6"/>
    <w:rsid w:val="3CAD59EE"/>
    <w:rsid w:val="3CEC374C"/>
    <w:rsid w:val="3D6B4631"/>
    <w:rsid w:val="3DB827AF"/>
    <w:rsid w:val="3DC619D2"/>
    <w:rsid w:val="3DD432A0"/>
    <w:rsid w:val="3DDD3FED"/>
    <w:rsid w:val="3E502CFA"/>
    <w:rsid w:val="3E9D75C7"/>
    <w:rsid w:val="3F1D7FD6"/>
    <w:rsid w:val="3F6F49B1"/>
    <w:rsid w:val="3FCD221B"/>
    <w:rsid w:val="3FE70180"/>
    <w:rsid w:val="405E7132"/>
    <w:rsid w:val="40706EF7"/>
    <w:rsid w:val="40885493"/>
    <w:rsid w:val="409D5E28"/>
    <w:rsid w:val="40E57B41"/>
    <w:rsid w:val="41033FCB"/>
    <w:rsid w:val="41277B5D"/>
    <w:rsid w:val="413E67B0"/>
    <w:rsid w:val="415115C6"/>
    <w:rsid w:val="415654F8"/>
    <w:rsid w:val="41976A06"/>
    <w:rsid w:val="41E53C1D"/>
    <w:rsid w:val="423F1874"/>
    <w:rsid w:val="428A7876"/>
    <w:rsid w:val="42EA1FFA"/>
    <w:rsid w:val="431F735A"/>
    <w:rsid w:val="43413BD8"/>
    <w:rsid w:val="43680B86"/>
    <w:rsid w:val="439B5875"/>
    <w:rsid w:val="43D30CE5"/>
    <w:rsid w:val="44004226"/>
    <w:rsid w:val="442F4481"/>
    <w:rsid w:val="443A20DA"/>
    <w:rsid w:val="44B51BAB"/>
    <w:rsid w:val="44D418FC"/>
    <w:rsid w:val="44D42A00"/>
    <w:rsid w:val="452807E3"/>
    <w:rsid w:val="45BE5FD3"/>
    <w:rsid w:val="45D81D58"/>
    <w:rsid w:val="460A1A73"/>
    <w:rsid w:val="463A6194"/>
    <w:rsid w:val="46456336"/>
    <w:rsid w:val="464C1469"/>
    <w:rsid w:val="46896397"/>
    <w:rsid w:val="46A22C63"/>
    <w:rsid w:val="46AB7912"/>
    <w:rsid w:val="46C06B90"/>
    <w:rsid w:val="46F832FF"/>
    <w:rsid w:val="475E098B"/>
    <w:rsid w:val="47697350"/>
    <w:rsid w:val="47BB244E"/>
    <w:rsid w:val="4800540C"/>
    <w:rsid w:val="480075DB"/>
    <w:rsid w:val="481665EB"/>
    <w:rsid w:val="48167A2B"/>
    <w:rsid w:val="49711D27"/>
    <w:rsid w:val="4983502E"/>
    <w:rsid w:val="499C0C02"/>
    <w:rsid w:val="49A44C15"/>
    <w:rsid w:val="49D641DD"/>
    <w:rsid w:val="49DB5B0C"/>
    <w:rsid w:val="4A2C2648"/>
    <w:rsid w:val="4A2F6B40"/>
    <w:rsid w:val="4A4B7F4E"/>
    <w:rsid w:val="4A4F6423"/>
    <w:rsid w:val="4A634539"/>
    <w:rsid w:val="4AA523FD"/>
    <w:rsid w:val="4AAC5D71"/>
    <w:rsid w:val="4B405320"/>
    <w:rsid w:val="4C1C40A9"/>
    <w:rsid w:val="4C416153"/>
    <w:rsid w:val="4CAA335F"/>
    <w:rsid w:val="4CCC5C1D"/>
    <w:rsid w:val="4CD15B91"/>
    <w:rsid w:val="4CDA60D4"/>
    <w:rsid w:val="4D461138"/>
    <w:rsid w:val="4D5965F9"/>
    <w:rsid w:val="4DAD3AA0"/>
    <w:rsid w:val="4DD85455"/>
    <w:rsid w:val="4DF3680F"/>
    <w:rsid w:val="4ED83038"/>
    <w:rsid w:val="4EE05D26"/>
    <w:rsid w:val="4F434641"/>
    <w:rsid w:val="4F942FED"/>
    <w:rsid w:val="503F1CB9"/>
    <w:rsid w:val="50AB6146"/>
    <w:rsid w:val="50BD3208"/>
    <w:rsid w:val="50CE4E7F"/>
    <w:rsid w:val="510965F9"/>
    <w:rsid w:val="512B06C0"/>
    <w:rsid w:val="525F355D"/>
    <w:rsid w:val="528D3226"/>
    <w:rsid w:val="52B367E5"/>
    <w:rsid w:val="53054CA8"/>
    <w:rsid w:val="532C02A2"/>
    <w:rsid w:val="5397086F"/>
    <w:rsid w:val="53B578B3"/>
    <w:rsid w:val="54194C71"/>
    <w:rsid w:val="54282ABD"/>
    <w:rsid w:val="54EA6BF5"/>
    <w:rsid w:val="55AE6EF2"/>
    <w:rsid w:val="55BB6873"/>
    <w:rsid w:val="55DB3495"/>
    <w:rsid w:val="55E62ADB"/>
    <w:rsid w:val="56054433"/>
    <w:rsid w:val="56333C6B"/>
    <w:rsid w:val="56512265"/>
    <w:rsid w:val="566179A7"/>
    <w:rsid w:val="56BD28A5"/>
    <w:rsid w:val="573D5994"/>
    <w:rsid w:val="576E2539"/>
    <w:rsid w:val="57A63F8A"/>
    <w:rsid w:val="57EA0EB9"/>
    <w:rsid w:val="58275AFB"/>
    <w:rsid w:val="58401231"/>
    <w:rsid w:val="5876482D"/>
    <w:rsid w:val="58B32187"/>
    <w:rsid w:val="59053875"/>
    <w:rsid w:val="5919648E"/>
    <w:rsid w:val="593175EE"/>
    <w:rsid w:val="59A9362E"/>
    <w:rsid w:val="59CD29EE"/>
    <w:rsid w:val="59EF69C1"/>
    <w:rsid w:val="59FF2FA7"/>
    <w:rsid w:val="5A184258"/>
    <w:rsid w:val="5A1C5C3C"/>
    <w:rsid w:val="5A337D47"/>
    <w:rsid w:val="5A3E7BF9"/>
    <w:rsid w:val="5A5C02B9"/>
    <w:rsid w:val="5A6C3DDB"/>
    <w:rsid w:val="5AF775E4"/>
    <w:rsid w:val="5AFB153E"/>
    <w:rsid w:val="5AFE7FC9"/>
    <w:rsid w:val="5BF14B8B"/>
    <w:rsid w:val="5C053309"/>
    <w:rsid w:val="5C871D36"/>
    <w:rsid w:val="5C911346"/>
    <w:rsid w:val="5CA21803"/>
    <w:rsid w:val="5CD17F0D"/>
    <w:rsid w:val="5CD84476"/>
    <w:rsid w:val="5CD8760D"/>
    <w:rsid w:val="5D314C99"/>
    <w:rsid w:val="5D7103E4"/>
    <w:rsid w:val="5DA8737E"/>
    <w:rsid w:val="5DD519A4"/>
    <w:rsid w:val="5DE73646"/>
    <w:rsid w:val="5E2A67F3"/>
    <w:rsid w:val="5E366E16"/>
    <w:rsid w:val="5EB85ADE"/>
    <w:rsid w:val="5F6D4694"/>
    <w:rsid w:val="5FAC0470"/>
    <w:rsid w:val="60BA0184"/>
    <w:rsid w:val="61004226"/>
    <w:rsid w:val="6108648E"/>
    <w:rsid w:val="610E366C"/>
    <w:rsid w:val="61117336"/>
    <w:rsid w:val="61152E5D"/>
    <w:rsid w:val="614F6C01"/>
    <w:rsid w:val="6163160F"/>
    <w:rsid w:val="6166423A"/>
    <w:rsid w:val="61D841FA"/>
    <w:rsid w:val="621C7FE6"/>
    <w:rsid w:val="62255BF0"/>
    <w:rsid w:val="625F4027"/>
    <w:rsid w:val="63114550"/>
    <w:rsid w:val="631B072E"/>
    <w:rsid w:val="63495348"/>
    <w:rsid w:val="64632CB3"/>
    <w:rsid w:val="65391A74"/>
    <w:rsid w:val="654833EF"/>
    <w:rsid w:val="659B5AF1"/>
    <w:rsid w:val="660A0B47"/>
    <w:rsid w:val="660F41D3"/>
    <w:rsid w:val="66C37177"/>
    <w:rsid w:val="67B77A72"/>
    <w:rsid w:val="67CF2709"/>
    <w:rsid w:val="681D0436"/>
    <w:rsid w:val="68A13399"/>
    <w:rsid w:val="68C111DC"/>
    <w:rsid w:val="68F44D39"/>
    <w:rsid w:val="69001335"/>
    <w:rsid w:val="69044C57"/>
    <w:rsid w:val="692C3FBB"/>
    <w:rsid w:val="69556779"/>
    <w:rsid w:val="69EA352F"/>
    <w:rsid w:val="69FC7AAE"/>
    <w:rsid w:val="6A2A77EE"/>
    <w:rsid w:val="6A862AF9"/>
    <w:rsid w:val="6AA101DF"/>
    <w:rsid w:val="6AB16F68"/>
    <w:rsid w:val="6B3B23DC"/>
    <w:rsid w:val="6B4C264B"/>
    <w:rsid w:val="6B725D51"/>
    <w:rsid w:val="6B7C0782"/>
    <w:rsid w:val="6BF03779"/>
    <w:rsid w:val="6C9602D8"/>
    <w:rsid w:val="6C9A2524"/>
    <w:rsid w:val="6CB00A5F"/>
    <w:rsid w:val="6CD737D0"/>
    <w:rsid w:val="6D2B5E60"/>
    <w:rsid w:val="6D317549"/>
    <w:rsid w:val="6DFF1329"/>
    <w:rsid w:val="6E021275"/>
    <w:rsid w:val="6E452E92"/>
    <w:rsid w:val="6E4B0DB1"/>
    <w:rsid w:val="6E5D004D"/>
    <w:rsid w:val="6E6A3AEF"/>
    <w:rsid w:val="6EA54FA8"/>
    <w:rsid w:val="6ED973F2"/>
    <w:rsid w:val="6EF4677E"/>
    <w:rsid w:val="6EFE3D04"/>
    <w:rsid w:val="6F3001E4"/>
    <w:rsid w:val="6F390406"/>
    <w:rsid w:val="6F4B02CA"/>
    <w:rsid w:val="6F8C6BAA"/>
    <w:rsid w:val="6F93246D"/>
    <w:rsid w:val="6FE31C5F"/>
    <w:rsid w:val="6FF75304"/>
    <w:rsid w:val="70085028"/>
    <w:rsid w:val="705D5DC9"/>
    <w:rsid w:val="70E7679E"/>
    <w:rsid w:val="70FF5A45"/>
    <w:rsid w:val="716B7303"/>
    <w:rsid w:val="71E35433"/>
    <w:rsid w:val="71F81987"/>
    <w:rsid w:val="72D27706"/>
    <w:rsid w:val="73036546"/>
    <w:rsid w:val="73280241"/>
    <w:rsid w:val="734D0400"/>
    <w:rsid w:val="735F6F14"/>
    <w:rsid w:val="73EB6EA7"/>
    <w:rsid w:val="74A145ED"/>
    <w:rsid w:val="74D400EA"/>
    <w:rsid w:val="75044CFE"/>
    <w:rsid w:val="75160512"/>
    <w:rsid w:val="756F387C"/>
    <w:rsid w:val="7572351D"/>
    <w:rsid w:val="75BA79E6"/>
    <w:rsid w:val="75E12F0A"/>
    <w:rsid w:val="762A586E"/>
    <w:rsid w:val="76DD5FA2"/>
    <w:rsid w:val="76E539B0"/>
    <w:rsid w:val="77511790"/>
    <w:rsid w:val="77A47413"/>
    <w:rsid w:val="77B81046"/>
    <w:rsid w:val="78244FD1"/>
    <w:rsid w:val="78D260D8"/>
    <w:rsid w:val="78E93CB7"/>
    <w:rsid w:val="790223E8"/>
    <w:rsid w:val="792D3559"/>
    <w:rsid w:val="793148FD"/>
    <w:rsid w:val="796843AC"/>
    <w:rsid w:val="7A093037"/>
    <w:rsid w:val="7A522E5F"/>
    <w:rsid w:val="7A9E7DEE"/>
    <w:rsid w:val="7AC64EAF"/>
    <w:rsid w:val="7ACF2B92"/>
    <w:rsid w:val="7AD52023"/>
    <w:rsid w:val="7B0C77A9"/>
    <w:rsid w:val="7B427020"/>
    <w:rsid w:val="7B862B1E"/>
    <w:rsid w:val="7B875E09"/>
    <w:rsid w:val="7BDC2AF6"/>
    <w:rsid w:val="7BDF629B"/>
    <w:rsid w:val="7C0E1F27"/>
    <w:rsid w:val="7C4470DA"/>
    <w:rsid w:val="7C530EB6"/>
    <w:rsid w:val="7C695A36"/>
    <w:rsid w:val="7C7C2908"/>
    <w:rsid w:val="7C822A9B"/>
    <w:rsid w:val="7CB7459B"/>
    <w:rsid w:val="7CC0411B"/>
    <w:rsid w:val="7DAF6064"/>
    <w:rsid w:val="7DBD2FDC"/>
    <w:rsid w:val="7DD02D0F"/>
    <w:rsid w:val="7DD5166A"/>
    <w:rsid w:val="7DEC14A3"/>
    <w:rsid w:val="7E1F3CF3"/>
    <w:rsid w:val="7E4D662F"/>
    <w:rsid w:val="7F465010"/>
    <w:rsid w:val="7F852D2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0" w:name="footnote text"/>
    <w:lsdException w:qFormat="1"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qFormat="1"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160" w:line="278" w:lineRule="auto"/>
      <w:jc w:val="both"/>
    </w:pPr>
    <w:rPr>
      <w:rFonts w:ascii="Calibri" w:hAnsi="Calibri" w:eastAsia="宋体" w:cs="黑体"/>
      <w:kern w:val="2"/>
      <w:sz w:val="21"/>
      <w:szCs w:val="22"/>
      <w:lang w:val="en-US" w:eastAsia="zh-CN" w:bidi="ar-SA"/>
    </w:rPr>
  </w:style>
  <w:style w:type="paragraph" w:styleId="3">
    <w:name w:val="heading 1"/>
    <w:basedOn w:val="1"/>
    <w:next w:val="1"/>
    <w:link w:val="23"/>
    <w:qFormat/>
    <w:uiPriority w:val="9"/>
    <w:pPr>
      <w:keepNext/>
      <w:keepLines/>
      <w:spacing w:before="340" w:after="330" w:line="576" w:lineRule="auto"/>
      <w:outlineLvl w:val="0"/>
    </w:pPr>
    <w:rPr>
      <w:b/>
      <w:kern w:val="44"/>
      <w:sz w:val="44"/>
    </w:rPr>
  </w:style>
  <w:style w:type="paragraph" w:styleId="4">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5">
    <w:name w:val="heading 3"/>
    <w:basedOn w:val="1"/>
    <w:next w:val="1"/>
    <w:unhideWhenUsed/>
    <w:qFormat/>
    <w:uiPriority w:val="9"/>
    <w:pPr>
      <w:keepNext/>
      <w:keepLines/>
      <w:spacing w:before="260" w:after="260" w:line="413" w:lineRule="auto"/>
      <w:outlineLvl w:val="2"/>
    </w:pPr>
    <w:rPr>
      <w:b/>
      <w:sz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6">
    <w:name w:val="annotation text"/>
    <w:basedOn w:val="1"/>
    <w:link w:val="26"/>
    <w:semiHidden/>
    <w:unhideWhenUsed/>
    <w:qFormat/>
    <w:uiPriority w:val="0"/>
    <w:pPr>
      <w:jc w:val="left"/>
    </w:pPr>
  </w:style>
  <w:style w:type="paragraph" w:styleId="7">
    <w:name w:val="Balloon Text"/>
    <w:basedOn w:val="1"/>
    <w:link w:val="20"/>
    <w:unhideWhenUsed/>
    <w:qFormat/>
    <w:uiPriority w:val="99"/>
    <w:rPr>
      <w:sz w:val="18"/>
      <w:szCs w:val="18"/>
    </w:rPr>
  </w:style>
  <w:style w:type="paragraph" w:styleId="8">
    <w:name w:val="footer"/>
    <w:basedOn w:val="1"/>
    <w:link w:val="19"/>
    <w:unhideWhenUsed/>
    <w:qFormat/>
    <w:uiPriority w:val="99"/>
    <w:pPr>
      <w:tabs>
        <w:tab w:val="center" w:pos="4153"/>
        <w:tab w:val="right" w:pos="8306"/>
      </w:tabs>
      <w:snapToGrid w:val="0"/>
      <w:jc w:val="left"/>
    </w:pPr>
    <w:rPr>
      <w:sz w:val="18"/>
      <w:szCs w:val="18"/>
    </w:rPr>
  </w:style>
  <w:style w:type="paragraph" w:styleId="9">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semiHidden/>
    <w:unhideWhenUsed/>
    <w:qFormat/>
    <w:uiPriority w:val="99"/>
    <w:pPr>
      <w:widowControl/>
      <w:spacing w:before="100" w:beforeAutospacing="1" w:after="100" w:afterAutospacing="1" w:line="240" w:lineRule="auto"/>
      <w:jc w:val="left"/>
    </w:pPr>
    <w:rPr>
      <w:rFonts w:ascii="宋体" w:hAnsi="宋体" w:cs="宋体"/>
      <w:kern w:val="0"/>
      <w:sz w:val="24"/>
      <w:szCs w:val="24"/>
    </w:rPr>
  </w:style>
  <w:style w:type="paragraph" w:styleId="11">
    <w:name w:val="annotation subject"/>
    <w:basedOn w:val="6"/>
    <w:next w:val="6"/>
    <w:link w:val="27"/>
    <w:semiHidden/>
    <w:unhideWhenUsed/>
    <w:qFormat/>
    <w:uiPriority w:val="0"/>
    <w:rPr>
      <w:b/>
      <w:bCs/>
    </w:rPr>
  </w:style>
  <w:style w:type="table" w:styleId="13">
    <w:name w:val="Table Grid"/>
    <w:basedOn w:val="1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page number"/>
    <w:basedOn w:val="14"/>
    <w:semiHidden/>
    <w:unhideWhenUsed/>
    <w:qFormat/>
    <w:uiPriority w:val="0"/>
  </w:style>
  <w:style w:type="character" w:styleId="16">
    <w:name w:val="Hyperlink"/>
    <w:unhideWhenUsed/>
    <w:qFormat/>
    <w:uiPriority w:val="99"/>
    <w:rPr>
      <w:color w:val="0000FF"/>
      <w:u w:val="single"/>
    </w:rPr>
  </w:style>
  <w:style w:type="character" w:styleId="17">
    <w:name w:val="annotation reference"/>
    <w:semiHidden/>
    <w:unhideWhenUsed/>
    <w:qFormat/>
    <w:uiPriority w:val="0"/>
    <w:rPr>
      <w:sz w:val="21"/>
      <w:szCs w:val="21"/>
    </w:rPr>
  </w:style>
  <w:style w:type="character" w:customStyle="1" w:styleId="18">
    <w:name w:val="页眉 字符"/>
    <w:link w:val="9"/>
    <w:qFormat/>
    <w:uiPriority w:val="99"/>
    <w:rPr>
      <w:sz w:val="18"/>
      <w:szCs w:val="18"/>
    </w:rPr>
  </w:style>
  <w:style w:type="character" w:customStyle="1" w:styleId="19">
    <w:name w:val="页脚 字符"/>
    <w:link w:val="8"/>
    <w:qFormat/>
    <w:uiPriority w:val="99"/>
    <w:rPr>
      <w:sz w:val="18"/>
      <w:szCs w:val="18"/>
    </w:rPr>
  </w:style>
  <w:style w:type="character" w:customStyle="1" w:styleId="20">
    <w:name w:val="批注框文本 字符"/>
    <w:link w:val="7"/>
    <w:semiHidden/>
    <w:qFormat/>
    <w:uiPriority w:val="99"/>
    <w:rPr>
      <w:sz w:val="18"/>
      <w:szCs w:val="18"/>
    </w:rPr>
  </w:style>
  <w:style w:type="character" w:customStyle="1" w:styleId="21">
    <w:name w:val="en-code"/>
    <w:basedOn w:val="14"/>
    <w:qFormat/>
    <w:uiPriority w:val="0"/>
  </w:style>
  <w:style w:type="character" w:customStyle="1" w:styleId="22">
    <w:name w:val="未处理的提及1"/>
    <w:unhideWhenUsed/>
    <w:qFormat/>
    <w:uiPriority w:val="99"/>
    <w:rPr>
      <w:color w:val="605E5C"/>
      <w:shd w:val="clear" w:color="auto" w:fill="E1DFDD"/>
    </w:rPr>
  </w:style>
  <w:style w:type="character" w:customStyle="1" w:styleId="23">
    <w:name w:val="标题 1 字符"/>
    <w:link w:val="3"/>
    <w:qFormat/>
    <w:uiPriority w:val="0"/>
    <w:rPr>
      <w:b/>
      <w:kern w:val="44"/>
      <w:sz w:val="44"/>
    </w:rPr>
  </w:style>
  <w:style w:type="paragraph" w:customStyle="1" w:styleId="24">
    <w:name w:val="Normal Indent1"/>
    <w:basedOn w:val="1"/>
    <w:qFormat/>
    <w:uiPriority w:val="0"/>
    <w:pPr>
      <w:ind w:firstLine="420" w:firstLineChars="200"/>
    </w:pPr>
  </w:style>
  <w:style w:type="paragraph" w:customStyle="1" w:styleId="25">
    <w:name w:val="修订1"/>
    <w:hidden/>
    <w:unhideWhenUsed/>
    <w:qFormat/>
    <w:uiPriority w:val="99"/>
    <w:pPr>
      <w:spacing w:after="160" w:line="278" w:lineRule="auto"/>
    </w:pPr>
    <w:rPr>
      <w:rFonts w:ascii="Calibri" w:hAnsi="Calibri" w:eastAsia="宋体" w:cs="黑体"/>
      <w:kern w:val="2"/>
      <w:sz w:val="21"/>
      <w:szCs w:val="22"/>
      <w:lang w:val="en-US" w:eastAsia="zh-CN" w:bidi="ar-SA"/>
    </w:rPr>
  </w:style>
  <w:style w:type="character" w:customStyle="1" w:styleId="26">
    <w:name w:val="批注文字 字符"/>
    <w:link w:val="6"/>
    <w:semiHidden/>
    <w:qFormat/>
    <w:uiPriority w:val="0"/>
    <w:rPr>
      <w:rFonts w:ascii="Calibri" w:hAnsi="Calibri" w:cs="黑体"/>
      <w:kern w:val="2"/>
      <w:sz w:val="21"/>
      <w:szCs w:val="22"/>
    </w:rPr>
  </w:style>
  <w:style w:type="character" w:customStyle="1" w:styleId="27">
    <w:name w:val="批注主题 字符"/>
    <w:link w:val="11"/>
    <w:semiHidden/>
    <w:qFormat/>
    <w:uiPriority w:val="0"/>
    <w:rPr>
      <w:rFonts w:ascii="Calibri" w:hAnsi="Calibri" w:cs="黑体"/>
      <w:b/>
      <w:bCs/>
      <w:kern w:val="2"/>
      <w:sz w:val="21"/>
      <w:szCs w:val="22"/>
    </w:rPr>
  </w:style>
  <w:style w:type="paragraph" w:customStyle="1" w:styleId="28">
    <w:name w:val="修订2"/>
    <w:hidden/>
    <w:unhideWhenUsed/>
    <w:qFormat/>
    <w:uiPriority w:val="99"/>
    <w:rPr>
      <w:rFonts w:ascii="Calibri" w:hAnsi="Calibri" w:eastAsia="宋体" w:cs="黑体"/>
      <w:kern w:val="2"/>
      <w:sz w:val="21"/>
      <w:szCs w:val="22"/>
      <w:lang w:val="en-US" w:eastAsia="zh-CN" w:bidi="ar-SA"/>
    </w:rPr>
  </w:style>
  <w:style w:type="paragraph" w:customStyle="1" w:styleId="29">
    <w:name w:val="修订3"/>
    <w:hidden/>
    <w:unhideWhenUsed/>
    <w:qFormat/>
    <w:uiPriority w:val="99"/>
    <w:rPr>
      <w:rFonts w:ascii="Calibri" w:hAnsi="Calibri" w:eastAsia="宋体" w:cs="黑体"/>
      <w:kern w:val="2"/>
      <w:sz w:val="21"/>
      <w:szCs w:val="22"/>
      <w:lang w:val="en-US" w:eastAsia="zh-CN" w:bidi="ar-SA"/>
    </w:rPr>
  </w:style>
  <w:style w:type="paragraph" w:customStyle="1" w:styleId="30">
    <w:name w:val="Revision"/>
    <w:hidden/>
    <w:unhideWhenUsed/>
    <w:qFormat/>
    <w:uiPriority w:val="99"/>
    <w:rPr>
      <w:rFonts w:ascii="Calibri" w:hAnsi="Calibri" w:eastAsia="宋体" w:cs="黑体"/>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5"/>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C14496D-BD01-48E2-B1E3-39EE40292BEC}">
  <ds:schemaRefs/>
</ds:datastoreItem>
</file>

<file path=docProps/app.xml><?xml version="1.0" encoding="utf-8"?>
<Properties xmlns="http://schemas.openxmlformats.org/officeDocument/2006/extended-properties" xmlns:vt="http://schemas.openxmlformats.org/officeDocument/2006/docPropsVTypes">
  <Template>Normal.dotm</Template>
  <Pages>12</Pages>
  <Words>6560</Words>
  <Characters>6690</Characters>
  <Lines>37</Lines>
  <Paragraphs>10</Paragraphs>
  <TotalTime>2</TotalTime>
  <ScaleCrop>false</ScaleCrop>
  <LinksUpToDate>false</LinksUpToDate>
  <CharactersWithSpaces>6719</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2019-06-09T02:24:00Z</dcterms:created>
  <dc:creator>Yuliang Wu</dc:creator>
  <cp:lastModifiedBy>多多</cp:lastModifiedBy>
  <cp:lastPrinted>2019-08-15T08:43:00Z</cp:lastPrinted>
  <dcterms:modified xsi:type="dcterms:W3CDTF">2025-03-14T06:12:13Z</dcterms:modified>
  <dc:title>工业企业节能诊断服务指南</dc:title>
  <cp:revision>119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eyJoZGlkIjoiMGQwYzQ4NDYxYmM0OTZhMjNhZWIwMzI5ZDdmMGQ1MDgiLCJ1c2VySWQiOiIzNDc1NTE1NTgifQ==</vt:lpwstr>
  </property>
  <property fmtid="{D5CDD505-2E9C-101B-9397-08002B2CF9AE}" pid="4" name="ICV">
    <vt:lpwstr>3A1E24770CD54F0E97B63260CDEC4A7B_12</vt:lpwstr>
  </property>
</Properties>
</file>