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2616" w:firstLineChars="6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lang w:eastAsia="zh-CN"/>
        </w:rPr>
        <w:t>温州市瓯海区审计局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仿宋_GB2312"/>
          <w:sz w:val="32"/>
        </w:rPr>
      </w:pPr>
      <w:r>
        <w:rPr>
          <w:rFonts w:hint="eastAsia" w:ascii="方正小标宋_GBK" w:hAnsi="方正小标宋_GBK" w:eastAsia="方正小标宋_GBK" w:cs="方正小标宋_GBK"/>
          <w:sz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>征集</w:t>
      </w:r>
      <w:r>
        <w:rPr>
          <w:rFonts w:hint="eastAsia" w:ascii="方正小标宋_GBK" w:hAnsi="方正小标宋_GBK" w:eastAsia="方正小标宋_GBK" w:cs="方正小标宋_GBK"/>
          <w:sz w:val="44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lang w:eastAsia="zh-CN"/>
        </w:rPr>
        <w:t>年度审计项目计划</w:t>
      </w: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>的起草说明</w:t>
      </w:r>
    </w:p>
    <w:p>
      <w:pPr>
        <w:rPr>
          <w:rFonts w:hint="eastAsia" w:ascii="仿宋_GB2312"/>
          <w:sz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一、起草背景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/>
          <w:color w:val="auto"/>
          <w:sz w:val="32"/>
          <w:szCs w:val="32"/>
        </w:rPr>
      </w:pPr>
      <w:r>
        <w:rPr>
          <w:rFonts w:hint="eastAsia" w:ascii="仿宋_GB2312"/>
          <w:color w:val="auto"/>
          <w:sz w:val="32"/>
          <w:szCs w:val="32"/>
        </w:rPr>
        <w:t>202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/>
          <w:color w:val="auto"/>
          <w:sz w:val="32"/>
          <w:szCs w:val="32"/>
        </w:rPr>
        <w:t>年全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/>
          <w:color w:val="auto"/>
          <w:sz w:val="32"/>
          <w:szCs w:val="32"/>
        </w:rPr>
        <w:t>审计项目计划管理，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要</w:t>
      </w:r>
      <w:r>
        <w:rPr>
          <w:rFonts w:hint="eastAsia" w:ascii="仿宋_GB2312"/>
          <w:color w:val="auto"/>
          <w:sz w:val="32"/>
          <w:szCs w:val="32"/>
        </w:rPr>
        <w:t>深入贯彻习近平新时代中国特色社会主义思想，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领会</w:t>
      </w:r>
      <w:r>
        <w:rPr>
          <w:rFonts w:hint="eastAsia" w:ascii="仿宋_GB2312"/>
          <w:color w:val="auto"/>
          <w:sz w:val="32"/>
          <w:szCs w:val="32"/>
        </w:rPr>
        <w:t>落实二十大精神以及习近平总书记对审计工作的重要批示指示精神，把党对审计工作的集中统一领导落实到全环节、各方面。紧扣区委区政府的重大决策部署和上级审计机关的统一要求，以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审计</w:t>
      </w:r>
      <w:r>
        <w:rPr>
          <w:rFonts w:hint="eastAsia" w:ascii="仿宋_GB2312"/>
          <w:color w:val="auto"/>
          <w:sz w:val="32"/>
          <w:szCs w:val="32"/>
        </w:rPr>
        <w:t>“三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个</w:t>
      </w:r>
      <w:r>
        <w:rPr>
          <w:rFonts w:hint="eastAsia" w:ascii="仿宋_GB2312"/>
          <w:color w:val="auto"/>
          <w:sz w:val="32"/>
          <w:szCs w:val="32"/>
        </w:rPr>
        <w:t>立”精神为总指引，认真履行新时代审计工作职责和使命，提高监督实效、用好审计成果，以更高站位、更大决心、更实举措，更好发挥审计在党和国家监督体系中的重要作用。</w:t>
      </w:r>
    </w:p>
    <w:p>
      <w:pPr>
        <w:widowControl/>
        <w:numPr>
          <w:ilvl w:val="0"/>
          <w:numId w:val="1"/>
        </w:numPr>
        <w:spacing w:line="560" w:lineRule="exact"/>
        <w:ind w:firstLine="632" w:firstLineChars="200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起草依据</w:t>
      </w:r>
    </w:p>
    <w:p>
      <w:pPr>
        <w:widowControl/>
        <w:numPr>
          <w:ilvl w:val="0"/>
          <w:numId w:val="0"/>
        </w:numPr>
        <w:spacing w:line="560" w:lineRule="exact"/>
        <w:ind w:firstLine="632" w:firstLineChars="200"/>
        <w:rPr>
          <w:rFonts w:hint="eastAsia" w:ascii="仿宋_GB2312" w:hAns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编制审计项目计划的</w:t>
      </w:r>
      <w:r>
        <w:rPr>
          <w:rFonts w:hint="eastAsia" w:ascii="仿宋_GB2312"/>
          <w:szCs w:val="32"/>
          <w:lang w:val="en-US" w:eastAsia="zh-CN"/>
        </w:rPr>
        <w:t>法规依据</w:t>
      </w:r>
      <w:r>
        <w:rPr>
          <w:rFonts w:hint="eastAsia" w:ascii="仿宋_GB2312"/>
          <w:szCs w:val="32"/>
        </w:rPr>
        <w:t>：</w:t>
      </w:r>
      <w:r>
        <w:rPr>
          <w:rFonts w:hint="eastAsia" w:ascii="仿宋_GB2312" w:hAnsi="仿宋_GB2312"/>
          <w:szCs w:val="32"/>
        </w:rPr>
        <w:t>根据《中华人民共和国审计法》及其实施条例、《国务院关于加强审计工作的意见</w:t>
      </w:r>
      <w:r>
        <w:rPr>
          <w:rFonts w:hint="eastAsia" w:ascii="仿宋_GB2312" w:hAnsi="仿宋_GB2312"/>
          <w:szCs w:val="32"/>
          <w:lang w:eastAsia="zh-CN"/>
        </w:rPr>
        <w:t>、</w:t>
      </w:r>
      <w:r>
        <w:rPr>
          <w:rFonts w:hint="eastAsia" w:ascii="仿宋_GB2312"/>
          <w:szCs w:val="32"/>
        </w:rPr>
        <w:t>《浙江省审计项目计划管理办法》（</w:t>
      </w:r>
      <w:r>
        <w:rPr>
          <w:rFonts w:hint="eastAsia" w:ascii="仿宋_GB2312"/>
          <w:spacing w:val="6"/>
          <w:szCs w:val="32"/>
        </w:rPr>
        <w:t>浙审秘〔2021〕19号</w:t>
      </w:r>
      <w:r>
        <w:rPr>
          <w:rFonts w:hint="eastAsia" w:ascii="仿宋_GB2312"/>
          <w:szCs w:val="32"/>
        </w:rPr>
        <w:t>）</w:t>
      </w:r>
      <w:r>
        <w:rPr>
          <w:rFonts w:hint="eastAsia" w:ascii="仿宋_GB2312"/>
          <w:szCs w:val="32"/>
          <w:lang w:val="en-US" w:eastAsia="zh-CN"/>
        </w:rPr>
        <w:t>和</w:t>
      </w:r>
      <w:r>
        <w:rPr>
          <w:rFonts w:hint="eastAsia" w:ascii="仿宋_GB2312"/>
          <w:szCs w:val="32"/>
        </w:rPr>
        <w:t>《温州市审计项目计划管理办法》（</w:t>
      </w:r>
      <w:r>
        <w:rPr>
          <w:rFonts w:hint="eastAsia" w:ascii="仿宋_GB2312"/>
          <w:spacing w:val="6"/>
          <w:szCs w:val="32"/>
          <w:lang w:val="en-US" w:eastAsia="zh-CN"/>
        </w:rPr>
        <w:t>温</w:t>
      </w:r>
      <w:r>
        <w:rPr>
          <w:rFonts w:hint="eastAsia" w:ascii="仿宋_GB2312"/>
          <w:spacing w:val="6"/>
          <w:szCs w:val="32"/>
        </w:rPr>
        <w:t>审秘〔2021〕</w:t>
      </w:r>
      <w:r>
        <w:rPr>
          <w:rFonts w:hint="eastAsia" w:ascii="仿宋_GB2312"/>
          <w:spacing w:val="6"/>
          <w:szCs w:val="32"/>
          <w:lang w:val="en-US" w:eastAsia="zh-CN"/>
        </w:rPr>
        <w:t>44</w:t>
      </w:r>
      <w:r>
        <w:rPr>
          <w:rFonts w:hint="eastAsia" w:ascii="仿宋_GB2312"/>
          <w:spacing w:val="6"/>
          <w:szCs w:val="32"/>
        </w:rPr>
        <w:t>号</w:t>
      </w:r>
      <w:r>
        <w:rPr>
          <w:rFonts w:hint="eastAsia" w:ascii="仿宋_GB2312"/>
          <w:szCs w:val="32"/>
        </w:rPr>
        <w:t>）</w:t>
      </w:r>
      <w:r>
        <w:rPr>
          <w:rFonts w:hint="eastAsia" w:ascii="仿宋_GB2312" w:hAnsi="仿宋_GB2312"/>
          <w:szCs w:val="32"/>
        </w:rPr>
        <w:t>等有关规定</w:t>
      </w:r>
      <w:r>
        <w:rPr>
          <w:rFonts w:hint="eastAsia" w:ascii="仿宋_GB2312" w:hAnsi="仿宋_GB2312"/>
          <w:szCs w:val="32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560" w:lineRule="exac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编制审计项目计划的基本原则：坚持党对审计工作的集中统一领导；坚持依法审计、应审尽审；坚持围绕中心、服务大局；坚持突出重点、注重实效；坚持整合资源、强化统筹；坚持创新方法、提高效率；坚持尽力而为、量力而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/>
          <w:color w:val="auto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Cs w:val="32"/>
          <w:lang w:eastAsia="zh-CN"/>
        </w:rPr>
        <w:t>三、主要内容</w:t>
      </w:r>
    </w:p>
    <w:p>
      <w:pPr>
        <w:widowControl/>
        <w:numPr>
          <w:ilvl w:val="0"/>
          <w:numId w:val="0"/>
        </w:numPr>
        <w:spacing w:line="560" w:lineRule="exact"/>
        <w:ind w:firstLine="632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color w:val="auto"/>
          <w:szCs w:val="32"/>
          <w:lang w:val="en-US" w:eastAsia="zh-CN"/>
        </w:rPr>
        <w:t>此征集</w:t>
      </w:r>
      <w:r>
        <w:rPr>
          <w:rFonts w:hint="eastAsia" w:ascii="仿宋_GB2312"/>
          <w:color w:val="auto"/>
          <w:szCs w:val="32"/>
          <w:lang w:eastAsia="zh-CN"/>
        </w:rPr>
        <w:t>202</w:t>
      </w:r>
      <w:r>
        <w:rPr>
          <w:rFonts w:hint="eastAsia" w:ascii="仿宋_GB2312"/>
          <w:color w:val="auto"/>
          <w:szCs w:val="32"/>
          <w:lang w:val="en-US" w:eastAsia="zh-CN"/>
        </w:rPr>
        <w:t>4</w:t>
      </w:r>
      <w:r>
        <w:rPr>
          <w:rFonts w:hint="eastAsia" w:ascii="仿宋_GB2312"/>
          <w:color w:val="auto"/>
          <w:szCs w:val="32"/>
          <w:lang w:eastAsia="zh-CN"/>
        </w:rPr>
        <w:t>年度审计项目计划是为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初步选择审计项目所用，不含年度审计项目计划公文草案，</w:t>
      </w:r>
      <w:r>
        <w:rPr>
          <w:rFonts w:hint="eastAsia" w:ascii="仿宋_GB2312"/>
          <w:color w:val="auto"/>
          <w:szCs w:val="32"/>
          <w:lang w:eastAsia="zh-CN"/>
        </w:rPr>
        <w:t>我们将对征集到的初选审计项目进行可行性研究，确定备选审计项目及其优先顺序，评估审计机关可用审计资源，确定审计项目，编制年度审计项目计划。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7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17"/>
        <w:textAlignment w:val="auto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type w:val="continuous"/>
      <w:pgSz w:w="11907" w:h="16840"/>
      <w:pgMar w:top="2098" w:right="1474" w:bottom="1985" w:left="1588" w:header="1418" w:footer="1418" w:gutter="0"/>
      <w:cols w:space="720" w:num="1"/>
      <w:formProt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right="305"/>
      <w:jc w:val="right"/>
      <w:rPr>
        <w:rFonts w:ascii="仿宋_GB2312"/>
        <w:sz w:val="28"/>
      </w:rPr>
    </w:pPr>
    <w:r>
      <w:rPr>
        <w:rStyle w:val="12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12"/>
        <w:sz w:val="28"/>
      </w:rPr>
      <w:t>1</w:t>
    </w:r>
    <w:r>
      <w:rPr>
        <w:sz w:val="28"/>
      </w:rPr>
      <w:fldChar w:fldCharType="end"/>
    </w:r>
    <w:r>
      <w:rPr>
        <w:rStyle w:val="12"/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  <w:rPr>
        <w:rFonts w:hint="eastAsia"/>
        <w:sz w:val="28"/>
      </w:rPr>
    </w:pPr>
    <w:r>
      <w:rPr>
        <w:rStyle w:val="12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12"/>
        <w:sz w:val="28"/>
      </w:rPr>
      <w:t>2</w:t>
    </w:r>
    <w:r>
      <w:rPr>
        <w:sz w:val="28"/>
      </w:rPr>
      <w:fldChar w:fldCharType="end"/>
    </w:r>
    <w:r>
      <w:rPr>
        <w:rStyle w:val="12"/>
        <w:rFonts w:hint="eastAsia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55685A"/>
    <w:multiLevelType w:val="singleLevel"/>
    <w:tmpl w:val="8955685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documentProtection w:enforcement="0"/>
  <w:defaultTabStop w:val="425"/>
  <w:hyphenationZone w:val="360"/>
  <w:evenAndOddHeaders w:val="1"/>
  <w:drawingGridHorizontalSpacing w:val="158"/>
  <w:drawingGridVerticalSpacing w:val="579"/>
  <w:displayHorizontalDrawingGridEvery w:val="0"/>
  <w:displayVerticalDrawingGridEvery w:val="1"/>
  <w:doNotShadeFormData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C7CB3"/>
    <w:rsid w:val="00016676"/>
    <w:rsid w:val="00071B99"/>
    <w:rsid w:val="000C254C"/>
    <w:rsid w:val="001121C1"/>
    <w:rsid w:val="00192A3B"/>
    <w:rsid w:val="001E3277"/>
    <w:rsid w:val="001E4CB0"/>
    <w:rsid w:val="002046F7"/>
    <w:rsid w:val="00231548"/>
    <w:rsid w:val="003471F0"/>
    <w:rsid w:val="003A15CD"/>
    <w:rsid w:val="003B10C1"/>
    <w:rsid w:val="003D41C9"/>
    <w:rsid w:val="003D75E8"/>
    <w:rsid w:val="0040210D"/>
    <w:rsid w:val="0043203A"/>
    <w:rsid w:val="00433875"/>
    <w:rsid w:val="00466ADB"/>
    <w:rsid w:val="00477424"/>
    <w:rsid w:val="004815B8"/>
    <w:rsid w:val="004A77F2"/>
    <w:rsid w:val="006851DE"/>
    <w:rsid w:val="006C5CB4"/>
    <w:rsid w:val="006F34DC"/>
    <w:rsid w:val="00723303"/>
    <w:rsid w:val="00723BF7"/>
    <w:rsid w:val="00735F59"/>
    <w:rsid w:val="00743AC2"/>
    <w:rsid w:val="007B7BA2"/>
    <w:rsid w:val="007F08C8"/>
    <w:rsid w:val="008030D5"/>
    <w:rsid w:val="0082618E"/>
    <w:rsid w:val="00897F17"/>
    <w:rsid w:val="00906AB8"/>
    <w:rsid w:val="00923EC8"/>
    <w:rsid w:val="009541A1"/>
    <w:rsid w:val="00956626"/>
    <w:rsid w:val="009902D9"/>
    <w:rsid w:val="00A02280"/>
    <w:rsid w:val="00A32544"/>
    <w:rsid w:val="00A87324"/>
    <w:rsid w:val="00B26F80"/>
    <w:rsid w:val="00BA569A"/>
    <w:rsid w:val="00BA5D0E"/>
    <w:rsid w:val="00BC43B3"/>
    <w:rsid w:val="00C246CC"/>
    <w:rsid w:val="00C30850"/>
    <w:rsid w:val="00C3542B"/>
    <w:rsid w:val="00C52A89"/>
    <w:rsid w:val="00C7741D"/>
    <w:rsid w:val="00D651FA"/>
    <w:rsid w:val="00DD753E"/>
    <w:rsid w:val="00DE0A28"/>
    <w:rsid w:val="00E07615"/>
    <w:rsid w:val="00E501D6"/>
    <w:rsid w:val="00E605CF"/>
    <w:rsid w:val="00E87DFC"/>
    <w:rsid w:val="00EC5345"/>
    <w:rsid w:val="00F8266F"/>
    <w:rsid w:val="00FB1A68"/>
    <w:rsid w:val="00FC739A"/>
    <w:rsid w:val="00FD42DA"/>
    <w:rsid w:val="00FD65D6"/>
    <w:rsid w:val="0B713928"/>
    <w:rsid w:val="1B624F93"/>
    <w:rsid w:val="1FBE42AD"/>
    <w:rsid w:val="210F702C"/>
    <w:rsid w:val="25B540B8"/>
    <w:rsid w:val="277101C3"/>
    <w:rsid w:val="28F824C0"/>
    <w:rsid w:val="29370E62"/>
    <w:rsid w:val="324C08D5"/>
    <w:rsid w:val="34252A91"/>
    <w:rsid w:val="380026CB"/>
    <w:rsid w:val="3E094F00"/>
    <w:rsid w:val="41566655"/>
    <w:rsid w:val="41FE35BE"/>
    <w:rsid w:val="48F67B81"/>
    <w:rsid w:val="49F811F3"/>
    <w:rsid w:val="4C971B7B"/>
    <w:rsid w:val="555C7CB3"/>
    <w:rsid w:val="61D84761"/>
    <w:rsid w:val="66BE0923"/>
    <w:rsid w:val="66E91617"/>
    <w:rsid w:val="67D84EA7"/>
    <w:rsid w:val="6CC649F5"/>
    <w:rsid w:val="BD5B2A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link w:val="11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ind w:right="214"/>
    </w:pPr>
    <w:rPr>
      <w:rFonts w:ascii="仿宋_GB2312" w:eastAsia="仿宋_GB2312"/>
      <w:sz w:val="32"/>
    </w:rPr>
  </w:style>
  <w:style w:type="paragraph" w:styleId="5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6">
    <w:name w:val="Balloon Text"/>
    <w:basedOn w:val="1"/>
    <w:unhideWhenUsed/>
    <w:qFormat/>
    <w:uiPriority w:val="99"/>
    <w:rPr>
      <w:rFonts w:hint="eastAsia" w:ascii="Times New Roman" w:hAnsi="Times New Roman" w:cs="Times New Roman"/>
      <w:sz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11">
    <w:name w:val="Char"/>
    <w:basedOn w:val="1"/>
    <w:link w:val="10"/>
    <w:qFormat/>
    <w:uiPriority w:val="0"/>
    <w:rPr>
      <w:rFonts w:eastAsia="宋体"/>
    </w:rPr>
  </w:style>
  <w:style w:type="character" w:styleId="12">
    <w:name w:val="page number"/>
    <w:basedOn w:val="10"/>
    <w:qFormat/>
    <w:uiPriority w:val="0"/>
  </w:style>
  <w:style w:type="character" w:styleId="13">
    <w:name w:val="Emphasis"/>
    <w:basedOn w:val="10"/>
    <w:qFormat/>
    <w:uiPriority w:val="0"/>
    <w:rPr>
      <w:rFonts w:ascii="Times New Roman" w:hAnsi="Times New Roman" w:eastAsia="宋体" w:cs="Times New Roman"/>
      <w:i/>
    </w:rPr>
  </w:style>
  <w:style w:type="character" w:styleId="14">
    <w:name w:val="annotation reference"/>
    <w:basedOn w:val="10"/>
    <w:semiHidden/>
    <w:qFormat/>
    <w:uiPriority w:val="0"/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ohsj\C:\Users\a\Desktop\&#35745;&#21010;\&#28201;&#24030;&#24066;&#29935;&#28023;&#21306;&#23457;&#35745;&#23616;2023&#24180;&#24230;&#23457;&#35745;&#39033;&#30446;&#35745;&#2101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温州市瓯海区审计局2023年度审计项目计划.dot</Template>
  <Pages>12</Pages>
  <Words>5566</Words>
  <Characters>5705</Characters>
  <Lines>1</Lines>
  <Paragraphs>1</Paragraphs>
  <TotalTime>1</TotalTime>
  <ScaleCrop>false</ScaleCrop>
  <LinksUpToDate>false</LinksUpToDate>
  <CharactersWithSpaces>5770</CharactersWithSpaces>
  <Application>WPS Office_11.8.2.9086_F1E327BC-269C-435d-A152-05C5408002CA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2023-06-29T16:15:00Z</dcterms:created>
  <dc:creator>倪绮遥</dc:creator>
  <cp:lastModifiedBy>潘欢怡</cp:lastModifiedBy>
  <cp:lastPrinted>2023-06-29T16:20:00Z</cp:lastPrinted>
  <dcterms:modified xsi:type="dcterms:W3CDTF">2023-12-21T09:36:50Z</dcterms:modified>
  <dc:subject>2006年度浙江省厅审计文书模板</dc:subject>
  <dc:title>审计署办公厅文件.dot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秘密等级">
    <vt:lpwstr/>
  </property>
  <property fmtid="{D5CDD505-2E9C-101B-9397-08002B2CF9AE}" pid="3" name="紧急程度">
    <vt:lpwstr/>
  </property>
  <property fmtid="{D5CDD505-2E9C-101B-9397-08002B2CF9AE}" pid="4" name="主题词行">
    <vt:lpwstr/>
  </property>
  <property fmtid="{D5CDD505-2E9C-101B-9397-08002B2CF9AE}" pid="5" name="主送行">
    <vt:lpwstr/>
  </property>
  <property fmtid="{D5CDD505-2E9C-101B-9397-08002B2CF9AE}" pid="6" name="报送行">
    <vt:lpwstr/>
  </property>
  <property fmtid="{D5CDD505-2E9C-101B-9397-08002B2CF9AE}" pid="7" name="抄送行">
    <vt:lpwstr/>
  </property>
  <property fmtid="{D5CDD505-2E9C-101B-9397-08002B2CF9AE}" pid="8" name="文种代表字">
    <vt:lpwstr>办发</vt:lpwstr>
  </property>
  <property fmtid="{D5CDD505-2E9C-101B-9397-08002B2CF9AE}" pid="9" name="标识1">
    <vt:lpwstr>浙江省审计厅</vt:lpwstr>
  </property>
  <property fmtid="{D5CDD505-2E9C-101B-9397-08002B2CF9AE}" pid="10" name="标识2">
    <vt:lpwstr/>
  </property>
  <property fmtid="{D5CDD505-2E9C-101B-9397-08002B2CF9AE}" pid="11" name="标识3">
    <vt:lpwstr/>
  </property>
  <property fmtid="{D5CDD505-2E9C-101B-9397-08002B2CF9AE}" pid="12" name="标识4">
    <vt:lpwstr/>
  </property>
  <property fmtid="{D5CDD505-2E9C-101B-9397-08002B2CF9AE}" pid="13" name="标识5">
    <vt:lpwstr/>
  </property>
  <property fmtid="{D5CDD505-2E9C-101B-9397-08002B2CF9AE}" pid="14" name="标识6">
    <vt:lpwstr/>
  </property>
  <property fmtid="{D5CDD505-2E9C-101B-9397-08002B2CF9AE}" pid="15" name="标识7">
    <vt:lpwstr/>
  </property>
  <property fmtid="{D5CDD505-2E9C-101B-9397-08002B2CF9AE}" pid="16" name="标识8">
    <vt:lpwstr/>
  </property>
  <property fmtid="{D5CDD505-2E9C-101B-9397-08002B2CF9AE}" pid="17" name="标识9">
    <vt:lpwstr/>
  </property>
  <property fmtid="{D5CDD505-2E9C-101B-9397-08002B2CF9AE}" pid="18" name="标识10">
    <vt:lpwstr/>
  </property>
  <property fmtid="{D5CDD505-2E9C-101B-9397-08002B2CF9AE}" pid="19" name="KSOProductBuildVer">
    <vt:lpwstr>2052-11.8.2.9086</vt:lpwstr>
  </property>
  <property fmtid="{D5CDD505-2E9C-101B-9397-08002B2CF9AE}" pid="20" name="tempId">
    <vt:lpwstr>2FSHu1o0Fb8U087iv0cwlG.doc</vt:lpwstr>
  </property>
  <property fmtid="{D5CDD505-2E9C-101B-9397-08002B2CF9AE}" pid="21" name="ICV">
    <vt:lpwstr>F2C41CEE4546416C805EDCB3AB6768CF_11</vt:lpwstr>
  </property>
  <property fmtid="{D5CDD505-2E9C-101B-9397-08002B2CF9AE}" pid="22" name="docId">
    <vt:r8>1681282893467.16</vt:r8>
  </property>
  <property fmtid="{D5CDD505-2E9C-101B-9397-08002B2CF9AE}" pid="23" name="orgDocId">
    <vt:lpwstr>07UZaypO1abqBclfjhzmTq9.docx</vt:lpwstr>
  </property>
  <property fmtid="{D5CDD505-2E9C-101B-9397-08002B2CF9AE}" pid="24" name="saveOriginFile">
    <vt:r8>3</vt:r8>
  </property>
  <property fmtid="{D5CDD505-2E9C-101B-9397-08002B2CF9AE}" pid="25" name="uploadNewPath">
    <vt:lpwstr>https://oa.zjaudit.gov.cn:8443/file?listener=OA_GW_GONGWEN&amp;hisType=ZHENGWEN&amp;fileFlowType=文印室&amp;ifGuiDang=1&amp;orgDocId=07UZaypO1abqBclfjhzmTq9.docx&amp;docId=1681282893467.162&amp;dataId=2LpzOAqhJ1KqCkHJxQEmoY&amp;fileName=温州市瓯海区审计局关于印发2023年度审计项目计划的通知.docx&amp;itemCode=WENGAO&amp;keepMetaData=true&amp;type=wps&amp;NIID=2BC6X7yMF1LWa8GjsqN2pc&amp;servId=OA_GW_GONGWEN_TPB_XZFW_QX&amp;X-XSRF-TOKEN=fda5017af8c39dc13e949acdb7813cdd&amp;X-DEVICE-NAME=@USER_CODE@&amp;OSS_FLAG=1</vt:lpwstr>
  </property>
  <property fmtid="{D5CDD505-2E9C-101B-9397-08002B2CF9AE}" pid="26" name="fileName">
    <vt:lpwstr>https://oa.zjaudit.gov.cn:8443/file/1C5B7TsPh3aqNU6mdf6pK1.docx?type=wps&amp;OSS_FLAG=1</vt:lpwstr>
  </property>
  <property fmtid="{D5CDD505-2E9C-101B-9397-08002B2CF9AE}" pid="27" name="fileTextName">
    <vt:lpwstr>温州市瓯海区审计局关于征集2024年度审计项目计划的起草说明.docx</vt:lpwstr>
  </property>
  <property fmtid="{D5CDD505-2E9C-101B-9397-08002B2CF9AE}" pid="28" name="handleFileFlag">
    <vt:lpwstr>1</vt:lpwstr>
  </property>
  <property fmtid="{D5CDD505-2E9C-101B-9397-08002B2CF9AE}" pid="29" name="openType">
    <vt:lpwstr>0</vt:lpwstr>
  </property>
  <property fmtid="{D5CDD505-2E9C-101B-9397-08002B2CF9AE}" pid="30" name="showFlag">
    <vt:lpwstr>true</vt:lpwstr>
  </property>
  <property fmtid="{D5CDD505-2E9C-101B-9397-08002B2CF9AE}" pid="31" name="uploadPath">
    <vt:lpwstr>https://oa.zjaudit.gov.cn:8443/file/1C5B7TsPh3aqNU6mdf6pK1.docx?listener=OA_GW_EDIT&amp;keepMetaData=true&amp;type=wps&amp;NIID=3EWN4BAapfSWAeLFu5TAMD&amp;model=saveHist&amp;QINGGAOTYPE=FEIQINGGAO&amp;X-XSRF-TOKEN=e5f8135ec70d464714957966b07120ec&amp;X-DEVICE-NAME=@USER_CODE@&amp;OSS_FLAG=1</vt:lpwstr>
  </property>
  <property fmtid="{D5CDD505-2E9C-101B-9397-08002B2CF9AE}" pid="32" name="userName">
    <vt:lpwstr>黄智阗</vt:lpwstr>
  </property>
  <property fmtid="{D5CDD505-2E9C-101B-9397-08002B2CF9AE}" pid="33" name="docName">
    <vt:lpwstr>温州市瓯海区审计局关于征集2024年度审计项目计划的起草说明.docx</vt:lpwstr>
  </property>
  <property fmtid="{D5CDD505-2E9C-101B-9397-08002B2CF9AE}" pid="34" name="ribbonExt">
    <vt:lpwstr>{"TabReviewWord":{"OnGetEnabled":false,"OnGetVisible":false},"btnClearRevDoc":{"OnGetEnabled":false,"OnGetVisible":false},"btnOpenRevision":{"OnGetEnabled":false,"OnGetVisible":false},"btnShowRevision":{"OnGetEnabled":true,"OnGetVisible":true}}</vt:lpwstr>
  </property>
  <property fmtid="{D5CDD505-2E9C-101B-9397-08002B2CF9AE}" pid="35" name="close">
    <vt:lpwstr>true</vt:lpwstr>
  </property>
</Properties>
</file>