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  <w:lang w:val="en-US" w:eastAsia="zh-CN"/>
        </w:rPr>
        <w:t>2024年工业领域大规模设备更新重点项目清单</w:t>
      </w:r>
    </w:p>
    <w:tbl>
      <w:tblPr>
        <w:tblStyle w:val="7"/>
        <w:tblW w:w="149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433"/>
        <w:gridCol w:w="668"/>
        <w:gridCol w:w="912"/>
        <w:gridCol w:w="3103"/>
        <w:gridCol w:w="4671"/>
        <w:gridCol w:w="1852"/>
        <w:gridCol w:w="909"/>
        <w:gridCol w:w="1067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tblHeader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领域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计划固投（万元）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全年计划完成（万元）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125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2574752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浙江博奥铝业有限公司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高端汽车轻量化用铝及建筑节能铝合金型材项目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智能汽车及关键零部件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206600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科佳（长兴）模架制造有限公司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年产300套新能源汽车模具模架项目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智能汽车及关键零部件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湖州拓普汽车部件有限公司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年产80万套轻量化底盘系统项目和年产60万套汽车内饰功能件系统项目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智能汽车及关键零部件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长兴吉利汽车部件有限公司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新能源汽车总成部件技改项目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智能汽车及关键零部件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均胜汽车安全系统（湖州）有限公司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年产2800万个汽车安全气囊气体发生器生产线提升改造项目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智能汽车及关键零部件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林城镇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浙江杭万汽车零部件实业有限公司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年产汽车制动器总成6万套、汽车制动器刹车片3000吨、钢结构1万吨建设项目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智能汽车及关键零部件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浙江金麦特自动化系统有限公司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新能源汽车及汽车零部件领域数字化智能装备生产建设项目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智能汽车及关键零部件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浙江爱卫蓝新能源科技有限公司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新能源汽车零部件项目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智能汽车及关键零部件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浙江众盈汽车零部件有限公司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年产汽车精密部件1200万件项目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智能汽车及关键零部件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长兴晟博汽车部件有限公司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年产新增新能源汽车总成焊接件10000套技改项目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智能汽车及关键零部件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泗安镇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浙江利羿精密制造有限公司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新能源及3C精密结构件研发设计制造项目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528156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虹星桥镇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浙江兄弟路标科技有限公司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智能化路标机械设备、配件生产基地及路标材料研发中心建设项目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小浦镇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浙江佩珥丝精密金属有限公司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年产800台（套）自动化线材设备及7000顿钢铝复合精密线材项目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松德刀具(长兴)科技有限公司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松德刀具高精度数控刀具项目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林城镇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浙江江奥机械科技有限公司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年新增80万件高端户外金属工艺品技改项目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八环轴承（长兴）有限公司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年产6045万套高端精密轴承项目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海信（浙江）空调有限公司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400万套产能自动化智联工厂项目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洪桥镇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长兴独尊智能科技有限公司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智能控制系统装置及智能门窗建设项目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虹星桥镇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浙江加力仓储设备股份有限公司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年产12万台新能源仓储搬运设备项目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长兴百恒科技有限公司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机械电子制造及表面处理加工中心项目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泗安镇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湖州冠炯机电科技有限公司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年产高精密自动化缝制设备15万套智项目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浙江巨源动力装备有限公司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年产4台套百万核电主机转轴制造生产线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诺力智能装备股份有限公司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电动叉车涂装线建设及智能工厂改造提升项目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洪桥镇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湖州诚一智能装备有限公司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新增年产高端空气净化设备及其核心零部件5万套扩建项目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煤山镇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浙江七星电子股份有限公司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新能源用薄膜电容器自动化生产线建设项目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智能装备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天能帅福得能源股份有限公司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高能动力锂电池电芯及PACK项目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浙江中蓝新能源材料有限公司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新建15万吨/年锂离子电池电解液项目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浙江天能电源材料有限公司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年回收利用65万吨废铅蓄电池绿色循环清洁化技改项目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浙江超威贝特瑞科技有限公司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年产568万kVAh新型动力电池智能化数字化技术改造项目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煤山镇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浙江华熔科技有限公司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太阳能光伏、氢能关键元器件制造项目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浙江天能动力能源有限公司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新型储能电池智能制造改造项目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浙江天宏锂电股份有限公司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天宏锂电电池模组扩产项目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小浦镇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浙江超威电源有限公司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年组装1800万只铅碳储能电池建设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德玛克(浙江)精工科技有限公司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年产半导体、光伏装备代工核心零部件1000套项目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浙江天能汽车电池有限公司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大容量高可靠性启动起停电池扩产项目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惠远制药有限公司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年提取4000吨天然植物技改扩产项目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虹星桥镇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浙江金诺医用新材料科技有限公司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可冲散可生物降解卫生用新材料及卫生用高端非织造布制 品生产基地建设项目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浙江诚品无纺科技有限公司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年产6万吨水刺医疗卫生材料等项目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洪桥镇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湖州中纯新材料有限公司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年产2亿平方米碳布及产业用经编新材料建设项目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夹浦镇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浙江宏华百锦千印家纺科技有限公司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浙江宏华百锦千印家纺科技有限公司年产500万套高端家纺产品智能工厂扩建项目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浙江优全护理用品科技股份有限公司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绿色非织造材料生产建设项目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夹浦镇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浙江创达纺织有限公司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浙江创达纺织有限公司年产大提花纺织面料1000万米、家纺产品100万套、服装100万件项目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夹浦镇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浙江兆新纺织科技股份有限公司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年产高档大提花面料500万米技改项目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夹浦镇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长兴悦阳纺织股份有限公司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年产高档大提花纺织面料1200万米、家用纺织品及服装200万套技改项目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夹浦镇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浙江慕伦纺织科技有限公司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年产精密电子布200万米、高档大提花纺织面料800万米技改项目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虹星桥镇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浙江嘉宏纺织有限公司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年产高档功能性纺织面料3000万米、高档家纺四件套200万套建设项目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夹浦镇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长兴县三星纺织有限公司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长兴县三星纺织有限公司年加工化纤丝8600吨技改项目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长兴小龙轻纺有限公司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年产化纤丝5700吨、化纤布1550万米技改项目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泗安镇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浙江世纪晨星纤维科技有限公司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年产2万吨新型差别化锦纶6长丝建设技改项目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赛迈科先进材料股份有限公司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新增年产1万吨新型高纯特种石墨建设项目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虹星桥镇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浙江鼎鸿新材料有限公司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年产玻纤复合材料1000吨、新型环保耐火材料30000吨建设项目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水口乡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浙江父子岭特种耐火有限公司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年产不定型冶金炉料6万吨、帘线钢用镁碳砖5000吨项目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洪桥镇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浙江长兴杭华玻璃有限公司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浙江长兴杭华玻璃有限公司年产玻璃瓶容器21000吨项目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长兴旗滨玻璃有限公司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二线600t/d一窑三线浮法玻璃生产线节能降碳技术改造项目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煤山镇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浙江亚森新材料科技有限公司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光伏玻璃及玻璃门窗建设项目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长兴旗滨节能玻璃有限公司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年产1235万平方米节能玻璃智能化技改项目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煤山镇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湖州槐坎南方水泥有限公司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2#水泥窑氮氧化物超低排放治理技改项目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煤山镇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湖州槐坎南方水泥有限公司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1#水泥窑氮氧化物超低排放治理技改项目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非金属矿物制品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太湖远大新材料股份有限公司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特种线缆用环保型高分子材料产业化扩建项目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夹浦镇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长兴县海华化工有限公司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空分装备及钠电负极材料原料、碳分子筛建设项目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煤山镇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浙江长鹏科技有限公司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年产1700万发数码电子雷管项目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泗安镇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浙江易膜新材料科技有限公司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年产1000万平方米膜材料及装备产业化迁建项目（二期）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泗安镇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浙江铸脊新材料科技有限公司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铸脊新材料总部及复合材料制品项目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泗安镇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浙江奥氏环境科技有限公司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年产650万平方米水处理膜材料扩建项目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互融循环材料（湖州）有限公司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年产675万个绿色环保再生托盘项目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浙江睿智燃料股份有限公司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技改项目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煤山镇</w:t>
            </w:r>
          </w:p>
        </w:tc>
        <w:tc>
          <w:tcPr>
            <w:tcW w:w="3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浙江大渝食品有限公司</w:t>
            </w:r>
          </w:p>
        </w:tc>
        <w:tc>
          <w:tcPr>
            <w:tcW w:w="4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年加工各类糕点18000吨项目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智能化改造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361" w:right="1134" w:bottom="1361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C0A157-7C54-40BE-AB7B-638DDD6C1B4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3D6757F-D89E-4035-A2DD-C8064A50010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Tg2YjRkMzdmZTRiNDViMjMwOTI5NWNiMjgxZGYifQ=="/>
    <w:docVar w:name="KSO_WPS_MARK_KEY" w:val="df8371ec-44fa-4b9c-a676-5d6bddddf8f2"/>
  </w:docVars>
  <w:rsids>
    <w:rsidRoot w:val="00000000"/>
    <w:rsid w:val="014557C2"/>
    <w:rsid w:val="03DC58C8"/>
    <w:rsid w:val="048D172F"/>
    <w:rsid w:val="054005BA"/>
    <w:rsid w:val="07E37ACB"/>
    <w:rsid w:val="0B361312"/>
    <w:rsid w:val="0BF027CF"/>
    <w:rsid w:val="0C9B5CBE"/>
    <w:rsid w:val="0F096081"/>
    <w:rsid w:val="13272174"/>
    <w:rsid w:val="145D38AA"/>
    <w:rsid w:val="1656533C"/>
    <w:rsid w:val="16763C37"/>
    <w:rsid w:val="16A429A6"/>
    <w:rsid w:val="175718FF"/>
    <w:rsid w:val="17AA4951"/>
    <w:rsid w:val="1A8E2644"/>
    <w:rsid w:val="1AB31597"/>
    <w:rsid w:val="1AF57E02"/>
    <w:rsid w:val="1B8706FB"/>
    <w:rsid w:val="1CC12887"/>
    <w:rsid w:val="1FA85A18"/>
    <w:rsid w:val="202131F0"/>
    <w:rsid w:val="220555B1"/>
    <w:rsid w:val="235D1F02"/>
    <w:rsid w:val="2A935CBE"/>
    <w:rsid w:val="2AF73AD5"/>
    <w:rsid w:val="2B964CE9"/>
    <w:rsid w:val="2D5B72F6"/>
    <w:rsid w:val="2F01691D"/>
    <w:rsid w:val="2FDB0A0A"/>
    <w:rsid w:val="30464067"/>
    <w:rsid w:val="31112BA3"/>
    <w:rsid w:val="336D2176"/>
    <w:rsid w:val="37265A37"/>
    <w:rsid w:val="38073285"/>
    <w:rsid w:val="393B0D2C"/>
    <w:rsid w:val="3A8320DA"/>
    <w:rsid w:val="3AD66EB0"/>
    <w:rsid w:val="3D8B730E"/>
    <w:rsid w:val="3EEC4EF4"/>
    <w:rsid w:val="3EF30507"/>
    <w:rsid w:val="3FF676AC"/>
    <w:rsid w:val="404229E4"/>
    <w:rsid w:val="41636FC4"/>
    <w:rsid w:val="41BA3087"/>
    <w:rsid w:val="41C061C4"/>
    <w:rsid w:val="465C72E2"/>
    <w:rsid w:val="466B6F82"/>
    <w:rsid w:val="4BF74ED8"/>
    <w:rsid w:val="4F865CD0"/>
    <w:rsid w:val="5002093E"/>
    <w:rsid w:val="503171F5"/>
    <w:rsid w:val="519A258E"/>
    <w:rsid w:val="52860B49"/>
    <w:rsid w:val="535A3249"/>
    <w:rsid w:val="5503044A"/>
    <w:rsid w:val="553E76D4"/>
    <w:rsid w:val="595C6A5E"/>
    <w:rsid w:val="5AC24903"/>
    <w:rsid w:val="5BF21865"/>
    <w:rsid w:val="5CE768A3"/>
    <w:rsid w:val="5F8B6188"/>
    <w:rsid w:val="607913B0"/>
    <w:rsid w:val="61502C69"/>
    <w:rsid w:val="61EA6C19"/>
    <w:rsid w:val="633A597E"/>
    <w:rsid w:val="63B012FC"/>
    <w:rsid w:val="64F93B52"/>
    <w:rsid w:val="65085608"/>
    <w:rsid w:val="65AA1511"/>
    <w:rsid w:val="65C32D3A"/>
    <w:rsid w:val="6C77379F"/>
    <w:rsid w:val="6F72024E"/>
    <w:rsid w:val="701201D9"/>
    <w:rsid w:val="75086DDD"/>
    <w:rsid w:val="756659AC"/>
    <w:rsid w:val="7C0E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pacing w:before="100" w:beforeAutospacing="1" w:after="100" w:afterAutospacing="1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Plain Text"/>
    <w:basedOn w:val="1"/>
    <w:qFormat/>
    <w:uiPriority w:val="99"/>
    <w:pPr>
      <w:adjustRightInd/>
      <w:spacing w:line="240" w:lineRule="auto"/>
      <w:ind w:firstLine="200" w:firstLineChars="200"/>
      <w:textAlignment w:val="auto"/>
    </w:pPr>
    <w:rPr>
      <w:rFonts w:ascii="宋体" w:hAnsi="Courier New" w:eastAsia="仿宋_GB2312" w:cs="Courier New"/>
      <w:kern w:val="2"/>
      <w:sz w:val="32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0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17138</Words>
  <Characters>18884</Characters>
  <Lines>0</Lines>
  <Paragraphs>0</Paragraphs>
  <TotalTime>4</TotalTime>
  <ScaleCrop>false</ScaleCrop>
  <LinksUpToDate>false</LinksUpToDate>
  <CharactersWithSpaces>18889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2024-05-12T04:18:00Z</dcterms:created>
  <dc:creator>Administrator</dc:creator>
  <cp:lastModifiedBy>8226982991</cp:lastModifiedBy>
  <cp:lastPrinted>2024-05-27T10:12:00Z</cp:lastPrinted>
  <dcterms:modified xsi:type="dcterms:W3CDTF">2024-06-05T08:12:43Z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E3835650407C4965B35A8E40B4FE5EF2_13</vt:lpwstr>
  </property>
</Properties>
</file>