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Z03pAc1kOYX8MlUcIrMpY==&#10;" textCheckSum="" ver="1">
  <a:bounds l="0" t="-305" r="8844" b="9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矩形 1"/>
        <wps:cNvSpPr/>
        <wps:spPr>
          <a:xfrm>
            <a:off x="0" y="0"/>
            <a:ext cx="5615940" cy="252095"/>
          </a:xfrm>
          <a:prstGeom prst="rect">
            <a:avLst/>
          </a:prstGeom>
          <a:noFill/>
          <a:ln>
            <a:noFill/>
          </a:ln>
        </wps:spPr>
        <wps:bodyPr upright="true"/>
      </wps:wsp>
    </a:graphicData>
  </a:graphic>
</wp:e2oholder>
</file>