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《庆元县2024年义务教育阶段学校招生入学工作通知》起草说明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庆元县经济社会的持续发展和教育改革的不断深化，义务教育阶段学校招生入学工作面临新的形势和要求。为更好落实庆元县推进山区公共服务跨山统筹一体化改革工作，助力共同富裕示范区建设，吸引人才流入，促进人口集聚，根据教育部、浙江省教育厅、丽水市教育局关于义务教育阶段学校招生入学工作的相关政策精神，结合庆元县实际情况，特制定本通知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二、起草依据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教育部、浙江省教育厅、丽水市教育局关于义务教育阶段学校招生入学工作的相关政策文件。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庆元县学前教育、小学教育、初中教育的现状和发展规划。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庆元县户籍、房产、暂住证等相关政策规定。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三、起草过程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起草过程中，我们广泛征求了教育行政部门、学校、家长、社会各方面的意见和建议，对招生政策、计划、流程、时间等方面进行了深入研究和细致论证。同时，我们还参考了其他地区的先进经验和做法，以确保招生入学工作的公平、公正和公开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四、主要内容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招生原则：坚持“公开、公平、公正”的原则，对招生政策、计划、流程、时间、结果等实行公开，接受社会监督。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生对象：明确规定了城区公办初中、小学以及进城和外来务工人员随迁子女的招生对象和条件。其中，城区公办初中主要招收符合条件的小学毕业生，进城和外来务工人员随迁子女则根据其父母在庆元县的居住、务工等情况进行分类招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招生条件：详细列出了各类招生对象的招生条件，包括户籍、房产、暂住证、务工证明等。同时，对于高层次人才、企业法人、重点项目主要投资人、高管人才等子女的招生条件也进行了明确。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招生办法：规定了招生入学的报名方式、时间、流程等。适龄儿童少年需在规定时间内登录“浙江政务服务网”或“浙里办APP”进行报名，家长可登录系统查询录取结果。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招生纪律：强调了招生入学工作的纪律要求，包括名额不可转让、不得重复注册报名等，以确保招生工作的严肃性和公正性。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五、特色与创新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优化资源配置：根据庆元县教育资源的实际情况，合理制定招生计划，优化学校布局，确保适龄儿童少年都能接受良好的义务教育。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吸引人才流入：通过制定优惠政策，吸引高层次人才、企业法人、重点项目主要投资人、高管人才等子女到庆元县就读，为庆元县的经济社会发展提供有力的人才支撑。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促进教育公平：对于进城和外来务工人员随迁子女，根据其父母在庆元县的居住、务工等情况进行分类招生，确保他们也能享受到公平、优质的教育资源。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六、实施保障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招生入学工作的顺利实施，我们将加强组织领导，明确责任分工，加强宣传引导，及时解答家长和社会的疑虑和问题。同时，我们还将建立健全监督机制，对招生入学工作进行全程监督，确保招生工作的公平、公正和公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《庆元县2024年义务教育阶段学校招生入学工作通知》的制定是庆元县教育改革与发展的重要举措，对于促进教育公平、提高教育质量、推动经济社会发展具有重要意义。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C5EA8"/>
    <w:rsid w:val="604A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2024-11-18T02:59:00Z</dcterms:created>
  <dc:creator>Administrator</dc:creator>
  <cp:lastModifiedBy>庆元县教育局收文中心</cp:lastModifiedBy>
  <dcterms:modified xsi:type="dcterms:W3CDTF">2024-11-18T03:13:36Z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7E7D634331C04042940AA07048645020</vt:lpwstr>
  </property>
</Properties>
</file>