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68" w:rsidRDefault="008A4487" w:rsidP="00F17768">
      <w:pPr>
        <w:pStyle w:val="a3"/>
        <w:shd w:val="clear" w:color="auto" w:fill="FFFFFF"/>
        <w:spacing w:before="0" w:beforeAutospacing="0" w:after="0" w:afterAutospacing="0" w:line="560" w:lineRule="exact"/>
        <w:jc w:val="center"/>
        <w:rPr>
          <w:rFonts w:ascii="方正小标宋简体" w:eastAsia="方正小标宋简体" w:hAnsi="黑体" w:cs="黑体" w:hint="eastAsia"/>
          <w:sz w:val="44"/>
          <w:szCs w:val="44"/>
        </w:rPr>
      </w:pPr>
      <w:r w:rsidRPr="00F17768">
        <w:rPr>
          <w:rFonts w:ascii="方正小标宋简体" w:eastAsia="方正小标宋简体" w:hAnsi="黑体" w:cs="黑体" w:hint="eastAsia"/>
          <w:sz w:val="44"/>
          <w:szCs w:val="44"/>
        </w:rPr>
        <w:t>关于</w:t>
      </w:r>
      <w:proofErr w:type="gramStart"/>
      <w:r w:rsidRPr="00F17768">
        <w:rPr>
          <w:rFonts w:ascii="方正小标宋简体" w:eastAsia="方正小标宋简体" w:hAnsi="黑体" w:cs="黑体" w:hint="eastAsia"/>
          <w:sz w:val="44"/>
          <w:szCs w:val="44"/>
        </w:rPr>
        <w:t>《</w:t>
      </w:r>
      <w:proofErr w:type="gramEnd"/>
      <w:r w:rsidRPr="00F17768">
        <w:rPr>
          <w:rFonts w:ascii="方正小标宋简体" w:eastAsia="方正小标宋简体" w:hAnsi="黑体" w:cs="黑体" w:hint="eastAsia"/>
          <w:sz w:val="44"/>
          <w:szCs w:val="44"/>
        </w:rPr>
        <w:t>桐庐县政府产业基金管理办法</w:t>
      </w:r>
    </w:p>
    <w:p w:rsidR="00F86359" w:rsidRPr="00F17768" w:rsidRDefault="00F17768" w:rsidP="00F17768">
      <w:pPr>
        <w:pStyle w:val="a3"/>
        <w:shd w:val="clear" w:color="auto" w:fill="FFFFFF"/>
        <w:spacing w:before="0" w:beforeAutospacing="0" w:after="0" w:afterAutospacing="0" w:line="560" w:lineRule="exact"/>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t>（征求意见稿）</w:t>
      </w:r>
      <w:proofErr w:type="gramStart"/>
      <w:r w:rsidR="008A4487" w:rsidRPr="00F17768">
        <w:rPr>
          <w:rFonts w:ascii="方正小标宋简体" w:eastAsia="方正小标宋简体" w:hAnsi="黑体" w:cs="黑体" w:hint="eastAsia"/>
          <w:sz w:val="44"/>
          <w:szCs w:val="44"/>
        </w:rPr>
        <w:t>》</w:t>
      </w:r>
      <w:proofErr w:type="gramEnd"/>
      <w:r w:rsidR="008A4487" w:rsidRPr="00F17768">
        <w:rPr>
          <w:rFonts w:ascii="方正小标宋简体" w:eastAsia="方正小标宋简体" w:hAnsi="黑体" w:cs="黑体" w:hint="eastAsia"/>
          <w:sz w:val="44"/>
          <w:szCs w:val="44"/>
        </w:rPr>
        <w:t>的起草说明</w:t>
      </w:r>
    </w:p>
    <w:p w:rsidR="00F86359" w:rsidRDefault="00F86359" w:rsidP="00F17768">
      <w:pPr>
        <w:pStyle w:val="a3"/>
        <w:shd w:val="clear" w:color="auto" w:fill="FFFFFF"/>
        <w:spacing w:before="0" w:beforeAutospacing="0" w:after="0" w:afterAutospacing="0" w:line="560" w:lineRule="exact"/>
        <w:ind w:firstLine="880"/>
        <w:jc w:val="center"/>
        <w:rPr>
          <w:rFonts w:ascii="黑体" w:eastAsia="黑体" w:hAnsi="黑体" w:cs="黑体"/>
          <w:sz w:val="44"/>
          <w:szCs w:val="44"/>
        </w:rPr>
      </w:pPr>
    </w:p>
    <w:p w:rsidR="00F86359" w:rsidRPr="00F17768" w:rsidRDefault="008A4487" w:rsidP="00F17768">
      <w:pPr>
        <w:pStyle w:val="a3"/>
        <w:shd w:val="clear" w:color="auto" w:fill="FFFFFF"/>
        <w:spacing w:before="0" w:beforeAutospacing="0" w:afterLines="50" w:after="156" w:afterAutospacing="0" w:line="560" w:lineRule="exact"/>
        <w:ind w:firstLineChars="200" w:firstLine="640"/>
        <w:rPr>
          <w:rFonts w:ascii="黑体" w:eastAsia="黑体" w:hAnsi="黑体" w:cs="黑体"/>
          <w:sz w:val="32"/>
          <w:szCs w:val="32"/>
        </w:rPr>
      </w:pPr>
      <w:r w:rsidRPr="00F17768">
        <w:rPr>
          <w:rFonts w:ascii="黑体" w:eastAsia="黑体" w:hAnsi="黑体" w:cs="黑体" w:hint="eastAsia"/>
          <w:sz w:val="32"/>
          <w:szCs w:val="32"/>
        </w:rPr>
        <w:t>一、制定背景</w:t>
      </w:r>
      <w:bookmarkStart w:id="0" w:name="_GoBack"/>
      <w:bookmarkEnd w:id="0"/>
    </w:p>
    <w:p w:rsidR="00F86359" w:rsidRPr="00F17768" w:rsidRDefault="008A4487" w:rsidP="00F17768">
      <w:pPr>
        <w:pStyle w:val="a3"/>
        <w:spacing w:before="0" w:beforeAutospacing="0" w:after="0" w:afterAutospacing="0"/>
        <w:ind w:firstLineChars="200" w:firstLine="640"/>
        <w:rPr>
          <w:rFonts w:ascii="仿宋_GB2312" w:eastAsia="仿宋_GB2312" w:hAnsi="Times New Roman" w:cs="Times New Roman" w:hint="eastAsia"/>
          <w:sz w:val="32"/>
          <w:szCs w:val="32"/>
        </w:rPr>
      </w:pPr>
      <w:r w:rsidRPr="00F17768">
        <w:rPr>
          <w:rFonts w:ascii="仿宋_GB2312" w:eastAsia="仿宋_GB2312" w:hAnsi="仿宋" w:hint="eastAsia"/>
          <w:color w:val="000000" w:themeColor="text1"/>
          <w:sz w:val="32"/>
          <w:szCs w:val="32"/>
        </w:rPr>
        <w:t>为规范和加强我县政府产业基金的管理与运作，发挥产业基金引领</w:t>
      </w:r>
      <w:proofErr w:type="gramStart"/>
      <w:r w:rsidRPr="00F17768">
        <w:rPr>
          <w:rFonts w:ascii="仿宋_GB2312" w:eastAsia="仿宋_GB2312" w:hAnsi="仿宋" w:hint="eastAsia"/>
          <w:color w:val="000000" w:themeColor="text1"/>
          <w:sz w:val="32"/>
          <w:szCs w:val="32"/>
        </w:rPr>
        <w:t>撬</w:t>
      </w:r>
      <w:proofErr w:type="gramEnd"/>
      <w:r w:rsidRPr="00F17768">
        <w:rPr>
          <w:rFonts w:ascii="仿宋_GB2312" w:eastAsia="仿宋_GB2312" w:hAnsi="仿宋" w:hint="eastAsia"/>
          <w:color w:val="000000" w:themeColor="text1"/>
          <w:sz w:val="32"/>
          <w:szCs w:val="32"/>
        </w:rPr>
        <w:t>动作用，</w:t>
      </w:r>
      <w:r w:rsidRPr="00F17768">
        <w:rPr>
          <w:rFonts w:ascii="仿宋_GB2312" w:eastAsia="仿宋_GB2312" w:hAnsi="Times New Roman" w:cs="Times New Roman" w:hint="eastAsia"/>
          <w:sz w:val="32"/>
          <w:szCs w:val="32"/>
        </w:rPr>
        <w:t>更好服务实体经济，根据相关法律法规及政策规定，结合我县实际制定本说明。</w:t>
      </w:r>
    </w:p>
    <w:p w:rsidR="00F86359" w:rsidRPr="00F17768" w:rsidRDefault="008A4487" w:rsidP="00F17768">
      <w:pPr>
        <w:pStyle w:val="a3"/>
        <w:spacing w:before="0" w:beforeAutospacing="0" w:after="0" w:afterAutospacing="0"/>
        <w:ind w:firstLineChars="200" w:firstLine="640"/>
        <w:rPr>
          <w:rFonts w:ascii="黑体" w:eastAsia="黑体" w:hAnsi="黑体" w:cs="黑体"/>
          <w:sz w:val="32"/>
          <w:szCs w:val="32"/>
        </w:rPr>
      </w:pPr>
      <w:r w:rsidRPr="00F17768">
        <w:rPr>
          <w:rFonts w:ascii="黑体" w:eastAsia="黑体" w:hAnsi="黑体" w:cs="黑体" w:hint="eastAsia"/>
          <w:sz w:val="32"/>
          <w:szCs w:val="32"/>
        </w:rPr>
        <w:t>二、制定依据</w:t>
      </w:r>
    </w:p>
    <w:p w:rsidR="00F86359" w:rsidRPr="00F17768" w:rsidRDefault="008A4487" w:rsidP="00F17768">
      <w:pPr>
        <w:pStyle w:val="a3"/>
        <w:spacing w:before="0" w:beforeAutospacing="0" w:after="0" w:afterAutospacing="0"/>
        <w:ind w:firstLineChars="200" w:firstLine="640"/>
        <w:rPr>
          <w:rFonts w:ascii="仿宋_GB2312" w:eastAsia="仿宋_GB2312" w:hAnsi="仿宋"/>
          <w:color w:val="000000" w:themeColor="text1"/>
          <w:sz w:val="32"/>
          <w:szCs w:val="32"/>
        </w:rPr>
      </w:pPr>
      <w:r w:rsidRPr="00F17768">
        <w:rPr>
          <w:rFonts w:ascii="仿宋_GB2312" w:eastAsia="仿宋_GB2312" w:hAnsi="仿宋" w:hint="eastAsia"/>
          <w:color w:val="000000" w:themeColor="text1"/>
          <w:sz w:val="32"/>
          <w:szCs w:val="32"/>
        </w:rPr>
        <w:t>为规范和加强我县政府产业基金的管理与运作，发挥产业基金引领</w:t>
      </w:r>
      <w:proofErr w:type="gramStart"/>
      <w:r w:rsidRPr="00F17768">
        <w:rPr>
          <w:rFonts w:ascii="仿宋_GB2312" w:eastAsia="仿宋_GB2312" w:hAnsi="仿宋" w:hint="eastAsia"/>
          <w:color w:val="000000" w:themeColor="text1"/>
          <w:sz w:val="32"/>
          <w:szCs w:val="32"/>
        </w:rPr>
        <w:t>撬</w:t>
      </w:r>
      <w:proofErr w:type="gramEnd"/>
      <w:r w:rsidRPr="00F17768">
        <w:rPr>
          <w:rFonts w:ascii="仿宋_GB2312" w:eastAsia="仿宋_GB2312" w:hAnsi="仿宋" w:hint="eastAsia"/>
          <w:color w:val="000000" w:themeColor="text1"/>
          <w:sz w:val="32"/>
          <w:szCs w:val="32"/>
        </w:rPr>
        <w:t>动作用，根据《国家发展改革委关于印发</w:t>
      </w:r>
      <w:r w:rsidRPr="00F17768">
        <w:rPr>
          <w:rFonts w:ascii="仿宋_GB2312" w:eastAsia="仿宋_GB2312" w:hAnsi="仿宋"/>
          <w:color w:val="000000" w:themeColor="text1"/>
          <w:sz w:val="32"/>
          <w:szCs w:val="32"/>
        </w:rPr>
        <w:t>&lt;政府出资产业投资基金管理暂行办法&gt;的通知》（</w:t>
      </w:r>
      <w:proofErr w:type="gramStart"/>
      <w:r w:rsidRPr="00F17768">
        <w:rPr>
          <w:rFonts w:ascii="仿宋_GB2312" w:eastAsia="仿宋_GB2312" w:hAnsi="仿宋"/>
          <w:color w:val="000000" w:themeColor="text1"/>
          <w:sz w:val="32"/>
          <w:szCs w:val="32"/>
        </w:rPr>
        <w:t>发改财金规</w:t>
      </w:r>
      <w:proofErr w:type="gramEnd"/>
      <w:r w:rsidRPr="00F17768">
        <w:rPr>
          <w:rFonts w:ascii="仿宋_GB2312" w:eastAsia="仿宋_GB2312" w:hAnsi="仿宋"/>
          <w:color w:val="000000" w:themeColor="text1"/>
          <w:sz w:val="32"/>
          <w:szCs w:val="32"/>
        </w:rPr>
        <w:t>〔2016〕2800号）、《浙江省财政厅关于印发浙江省产业基金管理办法的通知》（</w:t>
      </w:r>
      <w:proofErr w:type="gramStart"/>
      <w:r w:rsidRPr="00F17768">
        <w:rPr>
          <w:rFonts w:ascii="仿宋_GB2312" w:eastAsia="仿宋_GB2312" w:hAnsi="仿宋"/>
          <w:color w:val="000000" w:themeColor="text1"/>
          <w:sz w:val="32"/>
          <w:szCs w:val="32"/>
        </w:rPr>
        <w:t>浙财建</w:t>
      </w:r>
      <w:proofErr w:type="gramEnd"/>
      <w:r w:rsidRPr="00F17768">
        <w:rPr>
          <w:rFonts w:ascii="仿宋_GB2312" w:eastAsia="仿宋_GB2312" w:hAnsi="仿宋"/>
          <w:color w:val="000000" w:themeColor="text1"/>
          <w:sz w:val="32"/>
          <w:szCs w:val="32"/>
        </w:rPr>
        <w:t>〔2021〕75号）等规定，结合我县实际情况，特制定本办法。</w:t>
      </w:r>
    </w:p>
    <w:p w:rsidR="00F86359" w:rsidRPr="00F17768" w:rsidRDefault="008A4487" w:rsidP="00F17768">
      <w:pPr>
        <w:pStyle w:val="a3"/>
        <w:shd w:val="clear" w:color="auto" w:fill="FFFFFF"/>
        <w:spacing w:before="0" w:beforeAutospacing="0" w:afterLines="50" w:after="156" w:afterAutospacing="0" w:line="560" w:lineRule="exact"/>
        <w:ind w:firstLineChars="200" w:firstLine="640"/>
        <w:rPr>
          <w:rFonts w:ascii="黑体" w:eastAsia="黑体" w:hAnsi="黑体" w:cs="黑体"/>
          <w:sz w:val="32"/>
          <w:szCs w:val="32"/>
        </w:rPr>
      </w:pPr>
      <w:r w:rsidRPr="00F17768">
        <w:rPr>
          <w:rFonts w:ascii="黑体" w:eastAsia="黑体" w:hAnsi="黑体" w:cs="黑体" w:hint="eastAsia"/>
          <w:sz w:val="32"/>
          <w:szCs w:val="32"/>
        </w:rPr>
        <w:t>三、制定过程</w:t>
      </w:r>
    </w:p>
    <w:p w:rsidR="00F86359" w:rsidRPr="00F17768" w:rsidRDefault="008A4487" w:rsidP="00F17768">
      <w:pPr>
        <w:pStyle w:val="a3"/>
        <w:spacing w:before="0" w:beforeAutospacing="0" w:after="0" w:afterAutospacing="0"/>
        <w:ind w:firstLineChars="200" w:firstLine="640"/>
        <w:rPr>
          <w:rFonts w:ascii="仿宋_GB2312" w:eastAsia="仿宋_GB2312" w:hAnsi="仿宋"/>
          <w:color w:val="000000" w:themeColor="text1"/>
          <w:sz w:val="32"/>
          <w:szCs w:val="32"/>
        </w:rPr>
      </w:pPr>
      <w:r w:rsidRPr="00F17768">
        <w:rPr>
          <w:rFonts w:ascii="仿宋_GB2312" w:eastAsia="仿宋_GB2312" w:hAnsi="仿宋" w:hint="eastAsia"/>
          <w:color w:val="000000" w:themeColor="text1"/>
          <w:sz w:val="32"/>
          <w:szCs w:val="32"/>
        </w:rPr>
        <w:t>县财政局（国资办）起草了《关于桐庐县政府产业基金管理办法（试行）的意见（征求意见稿）》，并于4月2日通过</w:t>
      </w:r>
      <w:proofErr w:type="gramStart"/>
      <w:r w:rsidRPr="00F17768">
        <w:rPr>
          <w:rFonts w:ascii="仿宋_GB2312" w:eastAsia="仿宋_GB2312" w:hAnsi="仿宋" w:hint="eastAsia"/>
          <w:color w:val="000000" w:themeColor="text1"/>
          <w:sz w:val="32"/>
          <w:szCs w:val="32"/>
        </w:rPr>
        <w:t>党政网</w:t>
      </w:r>
      <w:proofErr w:type="gramEnd"/>
      <w:r w:rsidRPr="00F17768">
        <w:rPr>
          <w:rFonts w:ascii="仿宋_GB2312" w:eastAsia="仿宋_GB2312" w:hAnsi="仿宋" w:hint="eastAsia"/>
          <w:color w:val="000000" w:themeColor="text1"/>
          <w:sz w:val="32"/>
          <w:szCs w:val="32"/>
        </w:rPr>
        <w:t>征求各相关单位意见，征求意见于4月3日截止。期间征求了</w:t>
      </w:r>
      <w:proofErr w:type="gramStart"/>
      <w:r w:rsidRPr="00F17768">
        <w:rPr>
          <w:rFonts w:ascii="仿宋_GB2312" w:eastAsia="仿宋_GB2312" w:hAnsi="仿宋" w:hint="eastAsia"/>
          <w:color w:val="000000" w:themeColor="text1"/>
          <w:sz w:val="32"/>
          <w:szCs w:val="32"/>
        </w:rPr>
        <w:t>发改局</w:t>
      </w:r>
      <w:proofErr w:type="gramEnd"/>
      <w:r w:rsidRPr="00F17768">
        <w:rPr>
          <w:rFonts w:ascii="仿宋_GB2312" w:eastAsia="仿宋_GB2312" w:hAnsi="仿宋" w:hint="eastAsia"/>
          <w:color w:val="000000" w:themeColor="text1"/>
          <w:sz w:val="32"/>
          <w:szCs w:val="32"/>
        </w:rPr>
        <w:t>、经信局、商务局等有关部门、平台、国有企业意见，</w:t>
      </w:r>
      <w:proofErr w:type="gramStart"/>
      <w:r w:rsidRPr="00F17768">
        <w:rPr>
          <w:rFonts w:ascii="仿宋_GB2312" w:eastAsia="仿宋_GB2312" w:hAnsi="仿宋" w:hint="eastAsia"/>
          <w:color w:val="000000" w:themeColor="text1"/>
          <w:sz w:val="32"/>
          <w:szCs w:val="32"/>
        </w:rPr>
        <w:t>县发改局</w:t>
      </w:r>
      <w:proofErr w:type="gramEnd"/>
      <w:r w:rsidRPr="00F17768">
        <w:rPr>
          <w:rFonts w:ascii="仿宋_GB2312" w:eastAsia="仿宋_GB2312" w:hAnsi="仿宋" w:hint="eastAsia"/>
          <w:color w:val="000000" w:themeColor="text1"/>
          <w:sz w:val="32"/>
          <w:szCs w:val="32"/>
        </w:rPr>
        <w:t>意见一条已采纳，其他单位未提出意见。</w:t>
      </w:r>
    </w:p>
    <w:p w:rsidR="00F86359" w:rsidRPr="00F17768" w:rsidRDefault="008A4487" w:rsidP="00F17768">
      <w:pPr>
        <w:pStyle w:val="a3"/>
        <w:shd w:val="clear" w:color="auto" w:fill="FFFFFF"/>
        <w:spacing w:before="0" w:beforeAutospacing="0" w:afterLines="50" w:after="156" w:afterAutospacing="0" w:line="560" w:lineRule="exact"/>
        <w:ind w:firstLineChars="200" w:firstLine="640"/>
        <w:rPr>
          <w:rFonts w:ascii="黑体" w:eastAsia="黑体" w:hAnsi="黑体" w:cs="黑体"/>
          <w:sz w:val="32"/>
          <w:szCs w:val="32"/>
        </w:rPr>
      </w:pPr>
      <w:r w:rsidRPr="00F17768">
        <w:rPr>
          <w:rFonts w:ascii="黑体" w:eastAsia="黑体" w:hAnsi="黑体" w:cs="黑体" w:hint="eastAsia"/>
          <w:sz w:val="32"/>
          <w:szCs w:val="32"/>
        </w:rPr>
        <w:t>四、主要内容</w:t>
      </w:r>
    </w:p>
    <w:p w:rsidR="00F86359" w:rsidRPr="00F17768" w:rsidRDefault="008A4487" w:rsidP="00F17768">
      <w:pPr>
        <w:pStyle w:val="a3"/>
        <w:spacing w:before="0" w:beforeAutospacing="0" w:after="0" w:afterAutospacing="0"/>
        <w:ind w:firstLineChars="200" w:firstLine="640"/>
        <w:rPr>
          <w:rFonts w:ascii="仿宋_GB2312" w:eastAsia="仿宋_GB2312" w:hAnsi="仿宋"/>
          <w:color w:val="000000" w:themeColor="text1"/>
          <w:sz w:val="32"/>
          <w:szCs w:val="32"/>
        </w:rPr>
      </w:pPr>
      <w:r w:rsidRPr="00F17768">
        <w:rPr>
          <w:rFonts w:ascii="仿宋_GB2312" w:eastAsia="仿宋_GB2312" w:hAnsi="仿宋" w:hint="eastAsia"/>
          <w:color w:val="000000" w:themeColor="text1"/>
          <w:sz w:val="32"/>
          <w:szCs w:val="32"/>
        </w:rPr>
        <w:lastRenderedPageBreak/>
        <w:t>为规范和加强我县政府产业基金的管理与运作，发挥产业基金引领</w:t>
      </w:r>
      <w:proofErr w:type="gramStart"/>
      <w:r w:rsidRPr="00F17768">
        <w:rPr>
          <w:rFonts w:ascii="仿宋_GB2312" w:eastAsia="仿宋_GB2312" w:hAnsi="仿宋" w:hint="eastAsia"/>
          <w:color w:val="000000" w:themeColor="text1"/>
          <w:sz w:val="32"/>
          <w:szCs w:val="32"/>
        </w:rPr>
        <w:t>撬</w:t>
      </w:r>
      <w:proofErr w:type="gramEnd"/>
      <w:r w:rsidRPr="00F17768">
        <w:rPr>
          <w:rFonts w:ascii="仿宋_GB2312" w:eastAsia="仿宋_GB2312" w:hAnsi="仿宋" w:hint="eastAsia"/>
          <w:color w:val="000000" w:themeColor="text1"/>
          <w:sz w:val="32"/>
          <w:szCs w:val="32"/>
        </w:rPr>
        <w:t>动作用，从七个方面进行规定，一是组织架构和职责分工，明确政府产业基金基本运作管理架构，职责分工。二是投资模式和要求，明确产业基金投资项目应符合桐庐县产业政策以及相关产业发展规划，所投领域应具备良好的产业基础条件，能够有效引领我县创业创新和产业转型升级。产业基金重点投向我县鼓励发展的视觉智能产业、新能源、新材料行业等重点领域。三是投资管理程序，明确产业基金投资一般程序以及投后管理要求。四是费用和收益分配，明确基金管理公司的委托管理费用支付方式。五是产业基金退出，明确产业基金投资项目应在投资协议、合伙协议或章程中载明具体退出期限、退出条件、退出方式。六是绩效考核和风险防控，明确各主管部门对产业基金运作与管理的监督和考核机制，健全投资决策委员会的审议决策规程风险防控机制。七是报告制度和信息披露，明确产业基金投资合作的基金管理机构、项目企业要向基金管理公司报送产业基金投资运作、项目进展、股本变化和资金使用等情况。</w:t>
      </w:r>
    </w:p>
    <w:p w:rsidR="00F86359" w:rsidRPr="00F17768" w:rsidRDefault="00F86359" w:rsidP="00F17768">
      <w:pPr>
        <w:pStyle w:val="a3"/>
        <w:spacing w:before="0" w:beforeAutospacing="0" w:after="0" w:afterAutospacing="0"/>
        <w:ind w:firstLineChars="200" w:firstLine="640"/>
        <w:jc w:val="right"/>
        <w:rPr>
          <w:rFonts w:ascii="仿宋" w:eastAsia="仿宋" w:hAnsi="仿宋"/>
          <w:color w:val="000000" w:themeColor="text1"/>
          <w:sz w:val="32"/>
          <w:szCs w:val="32"/>
        </w:rPr>
      </w:pPr>
    </w:p>
    <w:p w:rsidR="00F86359" w:rsidRPr="00F17768" w:rsidRDefault="008A4487" w:rsidP="00F17768">
      <w:pPr>
        <w:pStyle w:val="a3"/>
        <w:spacing w:before="0" w:beforeAutospacing="0" w:after="0" w:afterAutospacing="0"/>
        <w:ind w:firstLineChars="200" w:firstLine="640"/>
        <w:jc w:val="right"/>
        <w:rPr>
          <w:rFonts w:ascii="仿宋" w:eastAsia="仿宋" w:hAnsi="仿宋"/>
          <w:color w:val="000000" w:themeColor="text1"/>
          <w:sz w:val="32"/>
          <w:szCs w:val="32"/>
        </w:rPr>
      </w:pPr>
      <w:r w:rsidRPr="00F17768">
        <w:rPr>
          <w:rFonts w:ascii="仿宋" w:eastAsia="仿宋" w:hAnsi="仿宋" w:hint="eastAsia"/>
          <w:color w:val="000000" w:themeColor="text1"/>
          <w:sz w:val="32"/>
          <w:szCs w:val="32"/>
        </w:rPr>
        <w:t>桐庐县财政局（国资办）</w:t>
      </w:r>
    </w:p>
    <w:p w:rsidR="00F86359" w:rsidRPr="00F17768" w:rsidRDefault="008A4487" w:rsidP="00F17768">
      <w:pPr>
        <w:pStyle w:val="a3"/>
        <w:spacing w:before="0" w:beforeAutospacing="0" w:after="0" w:afterAutospacing="0"/>
        <w:ind w:right="640" w:firstLineChars="200" w:firstLine="640"/>
        <w:jc w:val="right"/>
        <w:rPr>
          <w:rFonts w:ascii="仿宋" w:eastAsia="仿宋" w:hAnsi="仿宋"/>
          <w:color w:val="000000" w:themeColor="text1"/>
          <w:sz w:val="32"/>
          <w:szCs w:val="32"/>
        </w:rPr>
      </w:pPr>
      <w:r w:rsidRPr="00F17768">
        <w:rPr>
          <w:rFonts w:ascii="仿宋" w:eastAsia="仿宋" w:hAnsi="仿宋" w:hint="eastAsia"/>
          <w:color w:val="000000" w:themeColor="text1"/>
          <w:sz w:val="32"/>
          <w:szCs w:val="32"/>
        </w:rPr>
        <w:t>2024年4月2</w:t>
      </w:r>
      <w:r w:rsidR="00BF06C2" w:rsidRPr="00F17768">
        <w:rPr>
          <w:rFonts w:ascii="仿宋" w:eastAsia="仿宋" w:hAnsi="仿宋" w:hint="eastAsia"/>
          <w:color w:val="000000" w:themeColor="text1"/>
          <w:sz w:val="32"/>
          <w:szCs w:val="32"/>
        </w:rPr>
        <w:t>2</w:t>
      </w:r>
      <w:r w:rsidRPr="00F17768">
        <w:rPr>
          <w:rFonts w:ascii="仿宋" w:eastAsia="仿宋" w:hAnsi="仿宋" w:hint="eastAsia"/>
          <w:color w:val="000000" w:themeColor="text1"/>
          <w:sz w:val="32"/>
          <w:szCs w:val="32"/>
        </w:rPr>
        <w:t>日</w:t>
      </w:r>
    </w:p>
    <w:sectPr w:rsidR="00F86359" w:rsidRPr="00F17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52" w:rsidRDefault="00C35052" w:rsidP="00BF06C2">
      <w:r>
        <w:separator/>
      </w:r>
    </w:p>
  </w:endnote>
  <w:endnote w:type="continuationSeparator" w:id="0">
    <w:p w:rsidR="00C35052" w:rsidRDefault="00C35052" w:rsidP="00BF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52" w:rsidRDefault="00C35052" w:rsidP="00BF06C2">
      <w:r>
        <w:separator/>
      </w:r>
    </w:p>
  </w:footnote>
  <w:footnote w:type="continuationSeparator" w:id="0">
    <w:p w:rsidR="00C35052" w:rsidRDefault="00C35052" w:rsidP="00BF0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ZDA2NjRiNGUzYWNkOTMyNmYyOTExOTMxMDA3YjgifQ=="/>
  </w:docVars>
  <w:rsids>
    <w:rsidRoot w:val="FEE3288E"/>
    <w:rsid w:val="FEE3288E"/>
    <w:rsid w:val="008A4487"/>
    <w:rsid w:val="00BF06C2"/>
    <w:rsid w:val="00C35052"/>
    <w:rsid w:val="00F17768"/>
    <w:rsid w:val="00F86359"/>
    <w:rsid w:val="06412EFA"/>
    <w:rsid w:val="0712477A"/>
    <w:rsid w:val="0A9B28F7"/>
    <w:rsid w:val="15933098"/>
    <w:rsid w:val="35C30B38"/>
    <w:rsid w:val="396F26D5"/>
    <w:rsid w:val="3A9E7716"/>
    <w:rsid w:val="42AB6E74"/>
    <w:rsid w:val="46BC1B55"/>
    <w:rsid w:val="4CDD30A0"/>
    <w:rsid w:val="506C0B70"/>
    <w:rsid w:val="56FE2666"/>
    <w:rsid w:val="5AD52888"/>
    <w:rsid w:val="64587838"/>
    <w:rsid w:val="69D34E02"/>
    <w:rsid w:val="7B6E8B9D"/>
    <w:rsid w:val="7BBE4C04"/>
    <w:rsid w:val="7BFDB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BF0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06C2"/>
    <w:rPr>
      <w:rFonts w:asciiTheme="minorHAnsi" w:eastAsiaTheme="minorEastAsia" w:hAnsiTheme="minorHAnsi" w:cstheme="minorBidi"/>
      <w:kern w:val="2"/>
      <w:sz w:val="18"/>
      <w:szCs w:val="18"/>
    </w:rPr>
  </w:style>
  <w:style w:type="paragraph" w:styleId="a5">
    <w:name w:val="footer"/>
    <w:basedOn w:val="a"/>
    <w:link w:val="Char0"/>
    <w:rsid w:val="00BF06C2"/>
    <w:pPr>
      <w:tabs>
        <w:tab w:val="center" w:pos="4153"/>
        <w:tab w:val="right" w:pos="8306"/>
      </w:tabs>
      <w:snapToGrid w:val="0"/>
      <w:jc w:val="left"/>
    </w:pPr>
    <w:rPr>
      <w:sz w:val="18"/>
      <w:szCs w:val="18"/>
    </w:rPr>
  </w:style>
  <w:style w:type="character" w:customStyle="1" w:styleId="Char0">
    <w:name w:val="页脚 Char"/>
    <w:basedOn w:val="a0"/>
    <w:link w:val="a5"/>
    <w:rsid w:val="00BF06C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BF0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06C2"/>
    <w:rPr>
      <w:rFonts w:asciiTheme="minorHAnsi" w:eastAsiaTheme="minorEastAsia" w:hAnsiTheme="minorHAnsi" w:cstheme="minorBidi"/>
      <w:kern w:val="2"/>
      <w:sz w:val="18"/>
      <w:szCs w:val="18"/>
    </w:rPr>
  </w:style>
  <w:style w:type="paragraph" w:styleId="a5">
    <w:name w:val="footer"/>
    <w:basedOn w:val="a"/>
    <w:link w:val="Char0"/>
    <w:rsid w:val="00BF06C2"/>
    <w:pPr>
      <w:tabs>
        <w:tab w:val="center" w:pos="4153"/>
        <w:tab w:val="right" w:pos="8306"/>
      </w:tabs>
      <w:snapToGrid w:val="0"/>
      <w:jc w:val="left"/>
    </w:pPr>
    <w:rPr>
      <w:sz w:val="18"/>
      <w:szCs w:val="18"/>
    </w:rPr>
  </w:style>
  <w:style w:type="character" w:customStyle="1" w:styleId="Char0">
    <w:name w:val="页脚 Char"/>
    <w:basedOn w:val="a0"/>
    <w:link w:val="a5"/>
    <w:rsid w:val="00BF06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745</Characters>
  <Application>Microsoft Office Word</Application>
  <DocSecurity>0</DocSecurity>
  <Lines>6</Lines>
  <Paragraphs>1</Paragraphs>
  <ScaleCrop>false</ScaleCrop>
  <Company>桐庐县人民政府</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王艾雯</cp:lastModifiedBy>
  <cp:revision>3</cp:revision>
  <cp:lastPrinted>2024-04-09T05:44:00Z</cp:lastPrinted>
  <dcterms:created xsi:type="dcterms:W3CDTF">2024-04-09T11:54:00Z</dcterms:created>
  <dcterms:modified xsi:type="dcterms:W3CDTF">2024-04-23T00:47:00Z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2A262577B3CD40C88C06786159A5A034_13</vt:lpwstr>
  </property>
</Properties>
</file>