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《乐成街道“文明有礼”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垃圾分类“两撤两定两到位”工作：深入推进垃圾分类，创建省级垃圾分类示范小区8个，提升“普配小区”42个，全面实现57条主次道路“定时定点”上门分类收运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项目计划》起草说明</w:t>
      </w:r>
    </w:p>
    <w:p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成街道地处老城区，群众向往更好的城市规划和生活品质，“垃圾革命”维系着老百姓日常生活的方方面面，随着人口流动频繁，为进一步解决群众需求和垃圾分类标准，破解群众垃圾分类定时投放和定时分类收运难题，提高资源整合，促进资源节约和循环利用，因此开展“文明有礼”小区实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垃圾分类“两撤两定两到位”，沿街实行“定时定点”上门分类收运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根据《乐清市省级高标准生活垃圾分类示范小区提开行动实施方案》文件精神，开展本次项目程序。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三、法律政策依据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《浙江省生活垃圾管理条例》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浙江省生活垃圾定时定点分类投放工作指南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《乐清市住宅小区垃圾分类监管执法指引》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《关于开展乐清市住宅小区生活垃圾“不分类不收运” 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（5）《乐清市省级高标准生活垃圾分类示范小区提开行动实施方案》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四、基本框架及内容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乐成街道建成区总共80个小区，历年已创建垃圾分类省标小区20个，省级垃圾分类商业街3条。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深入推进垃圾分类工作，创建省级垃圾分类示范小区8个，提升“普配小区”42个小区“撤桶并点”，全面实现57条主次道路“定时定点”上门分类收运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。项目建成后能够进一步强化规范垃圾分类工作，是惠及民生的好事、实事，对促进资源节约和循环利用发展具有十分重要的意义。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YWY0OWE1MWI5MTRjZmM5NGY5ODNhZmM1NzVmNDIifQ=="/>
  </w:docVars>
  <w:rsids>
    <w:rsidRoot w:val="00C544EF"/>
    <w:rsid w:val="00372BEF"/>
    <w:rsid w:val="009B45CF"/>
    <w:rsid w:val="00AA6B22"/>
    <w:rsid w:val="00B84787"/>
    <w:rsid w:val="00C544EF"/>
    <w:rsid w:val="00EC2AFD"/>
    <w:rsid w:val="721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style01"/>
    <w:basedOn w:val="5"/>
    <w:uiPriority w:val="0"/>
    <w:rPr>
      <w:rFonts w:hint="eastAsia" w:ascii="宋体" w:hAnsi="宋体" w:eastAsia="宋体"/>
      <w:color w:val="00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628</Words>
  <Characters>634</Characters>
  <Lines>4</Lines>
  <Paragraphs>1</Paragraphs>
  <TotalTime>42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微软用户</dc:creator>
  <cp:lastModifiedBy>喵小姐  </cp:lastModifiedBy>
  <dcterms:modified xsi:type="dcterms:W3CDTF">2024-07-08T09:02:21Z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6DAE895721254A759D60A090160FA622_12</vt:lpwstr>
  </property>
</Properties>
</file>