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6E3" w:rsidRPr="00C2654A" w:rsidRDefault="008D76E3" w:rsidP="008D76E3">
      <w:pPr>
        <w:spacing w:line="560" w:lineRule="exact"/>
        <w:jc w:val="center"/>
        <w:rPr>
          <w:rFonts w:asciiTheme="majorEastAsia" w:eastAsiaTheme="majorEastAsia" w:hAnsiTheme="majorEastAsia"/>
          <w:sz w:val="44"/>
          <w:szCs w:val="44"/>
        </w:rPr>
      </w:pPr>
      <w:r w:rsidRPr="00C2654A">
        <w:rPr>
          <w:rFonts w:asciiTheme="majorEastAsia" w:eastAsiaTheme="majorEastAsia" w:hAnsiTheme="majorEastAsia" w:hint="eastAsia"/>
          <w:sz w:val="44"/>
          <w:szCs w:val="44"/>
        </w:rPr>
        <w:t>宁波市市级行政事业单位国有资产</w:t>
      </w:r>
    </w:p>
    <w:p w:rsidR="008D76E3" w:rsidRPr="00C2654A" w:rsidRDefault="008D76E3" w:rsidP="008D76E3">
      <w:pPr>
        <w:spacing w:line="560" w:lineRule="exact"/>
        <w:jc w:val="center"/>
        <w:rPr>
          <w:rFonts w:asciiTheme="majorEastAsia" w:eastAsiaTheme="majorEastAsia" w:hAnsiTheme="majorEastAsia"/>
          <w:sz w:val="44"/>
          <w:szCs w:val="44"/>
        </w:rPr>
      </w:pPr>
      <w:r w:rsidRPr="00C2654A">
        <w:rPr>
          <w:rFonts w:asciiTheme="majorEastAsia" w:eastAsiaTheme="majorEastAsia" w:hAnsiTheme="majorEastAsia" w:hint="eastAsia"/>
          <w:sz w:val="44"/>
          <w:szCs w:val="44"/>
        </w:rPr>
        <w:t>处置管理暂行办法</w:t>
      </w:r>
    </w:p>
    <w:p w:rsidR="008D76E3" w:rsidRPr="006F6A91" w:rsidRDefault="008D76E3" w:rsidP="008D76E3">
      <w:pPr>
        <w:jc w:val="center"/>
        <w:rPr>
          <w:rFonts w:ascii="楷体_GB2312" w:eastAsia="楷体_GB2312" w:hAnsiTheme="majorEastAsia"/>
          <w:sz w:val="32"/>
          <w:szCs w:val="32"/>
        </w:rPr>
      </w:pPr>
      <w:r>
        <w:rPr>
          <w:rFonts w:ascii="楷体_GB2312" w:eastAsia="楷体_GB2312" w:hAnsiTheme="majorEastAsia" w:hint="eastAsia"/>
          <w:sz w:val="32"/>
          <w:szCs w:val="32"/>
        </w:rPr>
        <w:t>（</w:t>
      </w:r>
      <w:r w:rsidR="00A33547">
        <w:rPr>
          <w:rFonts w:ascii="楷体_GB2312" w:eastAsia="楷体_GB2312" w:hAnsiTheme="majorEastAsia" w:hint="eastAsia"/>
          <w:sz w:val="32"/>
          <w:szCs w:val="32"/>
        </w:rPr>
        <w:t>征求意见</w:t>
      </w:r>
      <w:r w:rsidR="00A33547">
        <w:rPr>
          <w:rFonts w:ascii="楷体_GB2312" w:eastAsia="楷体_GB2312" w:hAnsiTheme="majorEastAsia"/>
          <w:sz w:val="32"/>
          <w:szCs w:val="32"/>
        </w:rPr>
        <w:t>稿</w:t>
      </w:r>
      <w:r>
        <w:rPr>
          <w:rFonts w:ascii="楷体_GB2312" w:eastAsia="楷体_GB2312" w:hAnsiTheme="majorEastAsia" w:hint="eastAsia"/>
          <w:sz w:val="32"/>
          <w:szCs w:val="32"/>
        </w:rPr>
        <w:t>）</w:t>
      </w:r>
    </w:p>
    <w:p w:rsidR="008D76E3" w:rsidRPr="00DC79A4" w:rsidRDefault="008D76E3" w:rsidP="008D76E3">
      <w:pPr>
        <w:jc w:val="center"/>
        <w:rPr>
          <w:rFonts w:ascii="黑体" w:eastAsia="黑体" w:hAnsi="黑体"/>
          <w:sz w:val="32"/>
          <w:szCs w:val="32"/>
        </w:rPr>
      </w:pPr>
      <w:bookmarkStart w:id="0" w:name="_GoBack"/>
      <w:bookmarkEnd w:id="0"/>
    </w:p>
    <w:p w:rsidR="008D76E3" w:rsidRPr="004977C1" w:rsidRDefault="008D76E3" w:rsidP="008D76E3">
      <w:pPr>
        <w:jc w:val="center"/>
        <w:rPr>
          <w:rFonts w:ascii="黑体" w:eastAsia="黑体" w:hAnsi="黑体"/>
          <w:sz w:val="32"/>
          <w:szCs w:val="32"/>
        </w:rPr>
      </w:pPr>
      <w:r w:rsidRPr="00410849">
        <w:rPr>
          <w:rFonts w:ascii="黑体" w:eastAsia="黑体" w:hAnsi="黑体" w:hint="eastAsia"/>
          <w:sz w:val="32"/>
          <w:szCs w:val="32"/>
        </w:rPr>
        <w:t>第一章 总则</w:t>
      </w:r>
    </w:p>
    <w:p w:rsidR="008D76E3" w:rsidRDefault="008D76E3" w:rsidP="008D76E3">
      <w:pPr>
        <w:ind w:firstLineChars="200" w:firstLine="643"/>
        <w:rPr>
          <w:rFonts w:ascii="仿宋_GB2312" w:eastAsia="仿宋_GB2312"/>
          <w:sz w:val="32"/>
          <w:szCs w:val="32"/>
        </w:rPr>
      </w:pPr>
      <w:r w:rsidRPr="00445555">
        <w:rPr>
          <w:rFonts w:ascii="仿宋_GB2312" w:eastAsia="仿宋_GB2312" w:hAnsi="黑体" w:hint="eastAsia"/>
          <w:b/>
          <w:sz w:val="32"/>
          <w:szCs w:val="32"/>
        </w:rPr>
        <w:t>第一条</w:t>
      </w:r>
      <w:r>
        <w:rPr>
          <w:rFonts w:ascii="仿宋_GB2312" w:eastAsia="仿宋_GB2312" w:hAnsi="黑体" w:hint="eastAsia"/>
          <w:b/>
          <w:sz w:val="32"/>
          <w:szCs w:val="32"/>
        </w:rPr>
        <w:t xml:space="preserve"> </w:t>
      </w:r>
      <w:r w:rsidRPr="00410849">
        <w:rPr>
          <w:rFonts w:ascii="仿宋_GB2312" w:eastAsia="仿宋_GB2312" w:hAnsi="黑体" w:hint="eastAsia"/>
          <w:sz w:val="32"/>
          <w:szCs w:val="32"/>
        </w:rPr>
        <w:t>为</w:t>
      </w:r>
      <w:r>
        <w:rPr>
          <w:rFonts w:ascii="仿宋_GB2312" w:eastAsia="仿宋_GB2312" w:hAnsi="黑体" w:hint="eastAsia"/>
          <w:sz w:val="32"/>
          <w:szCs w:val="32"/>
        </w:rPr>
        <w:t>进一步</w:t>
      </w:r>
      <w:r>
        <w:rPr>
          <w:rFonts w:ascii="仿宋_GB2312" w:eastAsia="仿宋_GB2312" w:hAnsi="黑体"/>
          <w:sz w:val="32"/>
          <w:szCs w:val="32"/>
        </w:rPr>
        <w:t>规范市级行政事业单位国有资产处置行为，维护国有资产安全完整</w:t>
      </w:r>
      <w:r>
        <w:rPr>
          <w:rFonts w:ascii="仿宋_GB2312" w:eastAsia="仿宋_GB2312" w:hAnsi="黑体" w:hint="eastAsia"/>
          <w:sz w:val="32"/>
          <w:szCs w:val="32"/>
        </w:rPr>
        <w:t>，根据</w:t>
      </w:r>
      <w:r w:rsidRPr="005A4C65">
        <w:rPr>
          <w:rFonts w:ascii="仿宋_GB2312" w:eastAsia="仿宋_GB2312" w:hint="eastAsia"/>
          <w:sz w:val="32"/>
          <w:szCs w:val="32"/>
        </w:rPr>
        <w:t>《行政事业性国有资产管理条例》（</w:t>
      </w:r>
      <w:r>
        <w:rPr>
          <w:rFonts w:ascii="仿宋_GB2312" w:eastAsia="仿宋_GB2312" w:hAnsi="宋体" w:hint="eastAsia"/>
          <w:sz w:val="32"/>
          <w:szCs w:val="32"/>
        </w:rPr>
        <w:t>中华人民共和国国务院令第738号</w:t>
      </w:r>
      <w:r w:rsidRPr="005A4C65">
        <w:rPr>
          <w:rFonts w:ascii="仿宋_GB2312" w:eastAsia="仿宋_GB2312"/>
          <w:sz w:val="32"/>
          <w:szCs w:val="32"/>
        </w:rPr>
        <w:t>）</w:t>
      </w:r>
      <w:r>
        <w:rPr>
          <w:rFonts w:ascii="仿宋_GB2312" w:eastAsia="仿宋_GB2312" w:hint="eastAsia"/>
          <w:sz w:val="32"/>
          <w:szCs w:val="32"/>
        </w:rPr>
        <w:t>、</w:t>
      </w:r>
      <w:r>
        <w:rPr>
          <w:rFonts w:ascii="仿宋_GB2312" w:eastAsia="仿宋_GB2312" w:hAnsi="宋体" w:hint="eastAsia"/>
          <w:sz w:val="32"/>
          <w:szCs w:val="32"/>
        </w:rPr>
        <w:t>《宁波市财政局关于印发〈宁波市行政事业性国有资产管理暂行办法〉的通知》</w:t>
      </w:r>
      <w:r>
        <w:rPr>
          <w:rFonts w:ascii="仿宋_GB2312" w:eastAsia="仿宋_GB2312" w:hint="eastAsia"/>
          <w:sz w:val="32"/>
          <w:szCs w:val="32"/>
        </w:rPr>
        <w:t>（甬</w:t>
      </w:r>
      <w:r>
        <w:rPr>
          <w:rFonts w:ascii="仿宋_GB2312" w:eastAsia="仿宋_GB2312"/>
          <w:sz w:val="32"/>
          <w:szCs w:val="32"/>
        </w:rPr>
        <w:t>财资</w:t>
      </w:r>
      <w:r>
        <w:rPr>
          <w:rFonts w:ascii="仿宋_GB2312" w:eastAsia="仿宋_GB2312" w:hint="eastAsia"/>
          <w:sz w:val="32"/>
          <w:szCs w:val="32"/>
        </w:rPr>
        <w:t>〔2023〕</w:t>
      </w:r>
      <w:r>
        <w:rPr>
          <w:rFonts w:ascii="仿宋_GB2312" w:eastAsia="仿宋_GB2312"/>
          <w:sz w:val="32"/>
          <w:szCs w:val="32"/>
        </w:rPr>
        <w:t>486</w:t>
      </w:r>
      <w:r>
        <w:rPr>
          <w:rFonts w:ascii="仿宋_GB2312" w:eastAsia="仿宋_GB2312" w:hint="eastAsia"/>
          <w:sz w:val="32"/>
          <w:szCs w:val="32"/>
        </w:rPr>
        <w:t>号）等</w:t>
      </w:r>
      <w:r>
        <w:rPr>
          <w:rFonts w:ascii="仿宋_GB2312" w:eastAsia="仿宋_GB2312"/>
          <w:sz w:val="32"/>
          <w:szCs w:val="32"/>
        </w:rPr>
        <w:t>规定，</w:t>
      </w:r>
      <w:r>
        <w:rPr>
          <w:rFonts w:ascii="仿宋_GB2312" w:eastAsia="仿宋_GB2312" w:hint="eastAsia"/>
          <w:sz w:val="32"/>
          <w:szCs w:val="32"/>
        </w:rPr>
        <w:t>结合</w:t>
      </w:r>
      <w:r>
        <w:rPr>
          <w:rFonts w:ascii="仿宋_GB2312" w:eastAsia="仿宋_GB2312"/>
          <w:sz w:val="32"/>
          <w:szCs w:val="32"/>
        </w:rPr>
        <w:t>我市实际，制定本办法。</w:t>
      </w:r>
    </w:p>
    <w:p w:rsidR="008D76E3" w:rsidRDefault="008D76E3" w:rsidP="008D76E3">
      <w:pPr>
        <w:ind w:firstLineChars="200" w:firstLine="643"/>
        <w:rPr>
          <w:rFonts w:ascii="仿宋_GB2312" w:eastAsia="仿宋_GB2312"/>
          <w:color w:val="5B9BD5" w:themeColor="accent1"/>
          <w:sz w:val="32"/>
          <w:szCs w:val="32"/>
        </w:rPr>
      </w:pPr>
      <w:r w:rsidRPr="00445555">
        <w:rPr>
          <w:rFonts w:ascii="仿宋_GB2312" w:eastAsia="仿宋_GB2312" w:hAnsi="黑体" w:hint="eastAsia"/>
          <w:b/>
          <w:sz w:val="32"/>
          <w:szCs w:val="32"/>
        </w:rPr>
        <w:t>第二条</w:t>
      </w:r>
      <w:r>
        <w:rPr>
          <w:rFonts w:ascii="仿宋_GB2312" w:eastAsia="仿宋_GB2312" w:hAnsi="黑体" w:hint="eastAsia"/>
          <w:b/>
          <w:sz w:val="32"/>
          <w:szCs w:val="32"/>
        </w:rPr>
        <w:t xml:space="preserve"> </w:t>
      </w:r>
      <w:r w:rsidRPr="005A4C65">
        <w:rPr>
          <w:rFonts w:ascii="仿宋_GB2312" w:eastAsia="仿宋_GB2312" w:hint="eastAsia"/>
          <w:sz w:val="32"/>
          <w:szCs w:val="32"/>
        </w:rPr>
        <w:t>本办法适用于宁波市</w:t>
      </w:r>
      <w:r>
        <w:rPr>
          <w:rFonts w:ascii="仿宋_GB2312" w:eastAsia="仿宋_GB2312" w:hint="eastAsia"/>
          <w:sz w:val="32"/>
          <w:szCs w:val="32"/>
        </w:rPr>
        <w:t>市级</w:t>
      </w:r>
      <w:r w:rsidRPr="005A4C65">
        <w:rPr>
          <w:rFonts w:ascii="仿宋_GB2312" w:eastAsia="仿宋_GB2312" w:hint="eastAsia"/>
          <w:sz w:val="32"/>
          <w:szCs w:val="32"/>
        </w:rPr>
        <w:t>党的机关、人大机关、行政机关、政协机关、监察机关、审判机关、检察机关和各民主党派机关、群团机关以及执行政府会计准则制度的事业单位</w:t>
      </w:r>
      <w:r>
        <w:rPr>
          <w:rFonts w:ascii="仿宋_GB2312" w:eastAsia="仿宋_GB2312" w:hint="eastAsia"/>
          <w:sz w:val="32"/>
          <w:szCs w:val="32"/>
        </w:rPr>
        <w:t>（以下</w:t>
      </w:r>
      <w:r>
        <w:rPr>
          <w:rFonts w:ascii="仿宋_GB2312" w:eastAsia="仿宋_GB2312"/>
          <w:sz w:val="32"/>
          <w:szCs w:val="32"/>
        </w:rPr>
        <w:t>简称单位</w:t>
      </w:r>
      <w:r>
        <w:rPr>
          <w:rFonts w:ascii="仿宋_GB2312" w:eastAsia="仿宋_GB2312" w:hint="eastAsia"/>
          <w:sz w:val="32"/>
          <w:szCs w:val="32"/>
        </w:rPr>
        <w:t>）的</w:t>
      </w:r>
      <w:r>
        <w:rPr>
          <w:rFonts w:ascii="仿宋_GB2312" w:eastAsia="仿宋_GB2312"/>
          <w:sz w:val="32"/>
          <w:szCs w:val="32"/>
        </w:rPr>
        <w:t>国有资产处置行为。</w:t>
      </w:r>
    </w:p>
    <w:p w:rsidR="008D76E3" w:rsidRPr="00DE592E" w:rsidRDefault="008D76E3" w:rsidP="008D76E3">
      <w:pPr>
        <w:ind w:firstLineChars="200" w:firstLine="643"/>
        <w:rPr>
          <w:rFonts w:ascii="仿宋_GB2312" w:eastAsia="仿宋_GB2312"/>
          <w:color w:val="5B9BD5" w:themeColor="accent1"/>
          <w:sz w:val="32"/>
          <w:szCs w:val="32"/>
        </w:rPr>
      </w:pPr>
      <w:r w:rsidRPr="000D7A9B">
        <w:rPr>
          <w:rFonts w:ascii="仿宋_GB2312" w:eastAsia="仿宋_GB2312" w:hint="eastAsia"/>
          <w:b/>
          <w:sz w:val="32"/>
          <w:szCs w:val="32"/>
        </w:rPr>
        <w:t>第</w:t>
      </w:r>
      <w:r w:rsidRPr="000D7A9B">
        <w:rPr>
          <w:rFonts w:ascii="仿宋_GB2312" w:eastAsia="仿宋_GB2312"/>
          <w:b/>
          <w:sz w:val="32"/>
          <w:szCs w:val="32"/>
        </w:rPr>
        <w:t>三条</w:t>
      </w:r>
      <w:r>
        <w:rPr>
          <w:rFonts w:ascii="仿宋_GB2312" w:eastAsia="仿宋_GB2312" w:hint="eastAsia"/>
          <w:sz w:val="32"/>
          <w:szCs w:val="32"/>
        </w:rPr>
        <w:t xml:space="preserve"> 本办法</w:t>
      </w:r>
      <w:r>
        <w:rPr>
          <w:rFonts w:ascii="仿宋_GB2312" w:eastAsia="仿宋_GB2312"/>
          <w:sz w:val="32"/>
          <w:szCs w:val="32"/>
        </w:rPr>
        <w:t>所称国有</w:t>
      </w:r>
      <w:r w:rsidRPr="001D3BCA">
        <w:rPr>
          <w:rFonts w:ascii="仿宋_GB2312" w:eastAsia="仿宋_GB2312" w:hint="eastAsia"/>
          <w:sz w:val="32"/>
          <w:szCs w:val="32"/>
        </w:rPr>
        <w:t>资产处置是指单位对占有、使用的国有资产进行产权转让或者注销产权的行为。处置方式包括无偿划转</w:t>
      </w:r>
      <w:r>
        <w:rPr>
          <w:rFonts w:ascii="仿宋_GB2312" w:eastAsia="仿宋_GB2312" w:hint="eastAsia"/>
          <w:sz w:val="32"/>
          <w:szCs w:val="32"/>
        </w:rPr>
        <w:t>、</w:t>
      </w:r>
      <w:r w:rsidRPr="001D3BCA">
        <w:rPr>
          <w:rFonts w:ascii="仿宋_GB2312" w:eastAsia="仿宋_GB2312" w:hint="eastAsia"/>
          <w:sz w:val="32"/>
          <w:szCs w:val="32"/>
        </w:rPr>
        <w:t>对外捐赠</w:t>
      </w:r>
      <w:r>
        <w:rPr>
          <w:rFonts w:ascii="仿宋_GB2312" w:eastAsia="仿宋_GB2312" w:hint="eastAsia"/>
          <w:sz w:val="32"/>
          <w:szCs w:val="32"/>
        </w:rPr>
        <w:t>、</w:t>
      </w:r>
      <w:r w:rsidRPr="001D3BCA">
        <w:rPr>
          <w:rFonts w:ascii="仿宋_GB2312" w:eastAsia="仿宋_GB2312" w:hint="eastAsia"/>
          <w:sz w:val="32"/>
          <w:szCs w:val="32"/>
        </w:rPr>
        <w:t>转让</w:t>
      </w:r>
      <w:r>
        <w:rPr>
          <w:rFonts w:ascii="仿宋_GB2312" w:eastAsia="仿宋_GB2312" w:hint="eastAsia"/>
          <w:sz w:val="32"/>
          <w:szCs w:val="32"/>
        </w:rPr>
        <w:t>、</w:t>
      </w:r>
      <w:r w:rsidRPr="001D3BCA">
        <w:rPr>
          <w:rFonts w:ascii="仿宋_GB2312" w:eastAsia="仿宋_GB2312" w:hint="eastAsia"/>
          <w:sz w:val="32"/>
          <w:szCs w:val="32"/>
        </w:rPr>
        <w:t>置换</w:t>
      </w:r>
      <w:r>
        <w:rPr>
          <w:rFonts w:ascii="仿宋_GB2312" w:eastAsia="仿宋_GB2312" w:hint="eastAsia"/>
          <w:sz w:val="32"/>
          <w:szCs w:val="32"/>
        </w:rPr>
        <w:t>、报废、</w:t>
      </w:r>
      <w:r w:rsidRPr="001D3BCA">
        <w:rPr>
          <w:rFonts w:ascii="仿宋_GB2312" w:eastAsia="仿宋_GB2312" w:hint="eastAsia"/>
          <w:sz w:val="32"/>
          <w:szCs w:val="32"/>
        </w:rPr>
        <w:t>损失核销等。</w:t>
      </w:r>
    </w:p>
    <w:p w:rsidR="008D76E3" w:rsidRDefault="008D76E3" w:rsidP="008D76E3">
      <w:pPr>
        <w:spacing w:line="600" w:lineRule="exact"/>
        <w:ind w:firstLineChars="200" w:firstLine="643"/>
        <w:rPr>
          <w:rFonts w:ascii="仿宋_GB2312" w:eastAsia="仿宋_GB2312"/>
          <w:sz w:val="32"/>
          <w:szCs w:val="32"/>
        </w:rPr>
      </w:pPr>
      <w:r w:rsidRPr="00E80510">
        <w:rPr>
          <w:rFonts w:ascii="仿宋_GB2312" w:eastAsia="仿宋_GB2312" w:hint="eastAsia"/>
          <w:b/>
          <w:sz w:val="32"/>
          <w:szCs w:val="32"/>
        </w:rPr>
        <w:t>第四条</w:t>
      </w:r>
      <w:r>
        <w:rPr>
          <w:rFonts w:ascii="仿宋_GB2312" w:eastAsia="仿宋_GB2312" w:hint="eastAsia"/>
          <w:b/>
          <w:sz w:val="32"/>
          <w:szCs w:val="32"/>
        </w:rPr>
        <w:t xml:space="preserve"> </w:t>
      </w:r>
      <w:r>
        <w:rPr>
          <w:rFonts w:ascii="仿宋_GB2312" w:eastAsia="仿宋_GB2312" w:hint="eastAsia"/>
          <w:sz w:val="32"/>
          <w:szCs w:val="32"/>
        </w:rPr>
        <w:t>资产处置应当遵循公开、公平、公正和</w:t>
      </w:r>
      <w:r w:rsidRPr="007C087E">
        <w:rPr>
          <w:rFonts w:ascii="仿宋_GB2312" w:eastAsia="仿宋_GB2312" w:hint="eastAsia"/>
          <w:sz w:val="32"/>
          <w:szCs w:val="32"/>
        </w:rPr>
        <w:t>竞争择优</w:t>
      </w:r>
      <w:r>
        <w:rPr>
          <w:rFonts w:ascii="仿宋_GB2312" w:eastAsia="仿宋_GB2312" w:hint="eastAsia"/>
          <w:sz w:val="32"/>
          <w:szCs w:val="32"/>
        </w:rPr>
        <w:t>的原则,结合</w:t>
      </w:r>
      <w:r>
        <w:rPr>
          <w:rFonts w:ascii="仿宋_GB2312" w:eastAsia="仿宋_GB2312"/>
          <w:sz w:val="32"/>
          <w:szCs w:val="32"/>
        </w:rPr>
        <w:t>绿色环保、公益慈善等要求</w:t>
      </w:r>
      <w:r>
        <w:rPr>
          <w:rFonts w:ascii="仿宋_GB2312" w:eastAsia="仿宋_GB2312" w:hint="eastAsia"/>
          <w:sz w:val="32"/>
          <w:szCs w:val="32"/>
        </w:rPr>
        <w:t>探索集约化处置新机制。</w:t>
      </w:r>
    </w:p>
    <w:p w:rsidR="008D76E3" w:rsidRDefault="008D76E3" w:rsidP="008D76E3">
      <w:pPr>
        <w:spacing w:line="600" w:lineRule="exact"/>
        <w:ind w:firstLineChars="200" w:firstLine="643"/>
        <w:rPr>
          <w:rFonts w:ascii="仿宋_GB2312" w:eastAsia="仿宋_GB2312"/>
          <w:sz w:val="32"/>
          <w:szCs w:val="32"/>
        </w:rPr>
      </w:pPr>
      <w:r w:rsidRPr="00D2106B">
        <w:rPr>
          <w:rFonts w:ascii="仿宋_GB2312" w:eastAsia="仿宋_GB2312" w:hint="eastAsia"/>
          <w:b/>
          <w:sz w:val="32"/>
          <w:szCs w:val="32"/>
        </w:rPr>
        <w:t>第</w:t>
      </w:r>
      <w:r w:rsidRPr="00D2106B">
        <w:rPr>
          <w:rFonts w:ascii="仿宋_GB2312" w:eastAsia="仿宋_GB2312"/>
          <w:b/>
          <w:sz w:val="32"/>
          <w:szCs w:val="32"/>
        </w:rPr>
        <w:t>五条</w:t>
      </w:r>
      <w:r>
        <w:rPr>
          <w:rFonts w:ascii="仿宋_GB2312" w:eastAsia="仿宋_GB2312" w:hint="eastAsia"/>
          <w:b/>
          <w:sz w:val="32"/>
          <w:szCs w:val="32"/>
        </w:rPr>
        <w:t xml:space="preserve"> </w:t>
      </w:r>
      <w:r>
        <w:rPr>
          <w:rFonts w:ascii="仿宋_GB2312" w:eastAsia="仿宋_GB2312" w:hAnsi="ˎ̥" w:cs="宋体" w:hint="eastAsia"/>
          <w:color w:val="000000"/>
          <w:kern w:val="0"/>
          <w:sz w:val="32"/>
          <w:szCs w:val="32"/>
        </w:rPr>
        <w:t>单位处置国有资产应</w:t>
      </w:r>
      <w:r w:rsidRPr="001D3BCA">
        <w:rPr>
          <w:rFonts w:ascii="仿宋_GB2312" w:eastAsia="仿宋_GB2312" w:hint="eastAsia"/>
          <w:sz w:val="32"/>
          <w:szCs w:val="32"/>
        </w:rPr>
        <w:t>经集体决策后，按照规定</w:t>
      </w:r>
      <w:r w:rsidRPr="001D3BCA">
        <w:rPr>
          <w:rFonts w:ascii="仿宋_GB2312" w:eastAsia="仿宋_GB2312" w:hint="eastAsia"/>
          <w:sz w:val="32"/>
          <w:szCs w:val="32"/>
        </w:rPr>
        <w:lastRenderedPageBreak/>
        <w:t>权限履行审批手续，并根据批复文件及时处置相关资产，未经批准不得自行处置。</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sidRPr="00D2106B">
        <w:rPr>
          <w:rFonts w:ascii="仿宋_GB2312" w:eastAsia="仿宋_GB2312" w:hAnsi="ˎ̥" w:cs="宋体" w:hint="eastAsia"/>
          <w:b/>
          <w:color w:val="000000"/>
          <w:kern w:val="0"/>
          <w:sz w:val="32"/>
          <w:szCs w:val="32"/>
        </w:rPr>
        <w:t>第六条</w:t>
      </w:r>
      <w:r>
        <w:rPr>
          <w:rFonts w:ascii="仿宋_GB2312" w:eastAsia="仿宋_GB2312" w:hAnsi="ˎ̥" w:cs="宋体" w:hint="eastAsia"/>
          <w:b/>
          <w:color w:val="000000"/>
          <w:kern w:val="0"/>
          <w:sz w:val="32"/>
          <w:szCs w:val="32"/>
        </w:rPr>
        <w:t xml:space="preserve"> </w:t>
      </w:r>
      <w:r>
        <w:rPr>
          <w:rFonts w:ascii="仿宋_GB2312" w:eastAsia="仿宋_GB2312" w:hAnsi="ˎ̥" w:cs="宋体" w:hint="eastAsia"/>
          <w:color w:val="000000"/>
          <w:kern w:val="0"/>
          <w:sz w:val="32"/>
          <w:szCs w:val="32"/>
        </w:rPr>
        <w:t>单位拟处置的国有资产权属应当清晰，</w:t>
      </w:r>
      <w:r>
        <w:rPr>
          <w:rFonts w:ascii="仿宋_GB2312" w:eastAsia="仿宋_GB2312" w:hAnsi="ˎ̥" w:cs="宋体"/>
          <w:color w:val="000000"/>
          <w:kern w:val="0"/>
          <w:sz w:val="32"/>
          <w:szCs w:val="32"/>
        </w:rPr>
        <w:t>取得或者</w:t>
      </w:r>
      <w:r>
        <w:rPr>
          <w:rFonts w:ascii="仿宋_GB2312" w:eastAsia="仿宋_GB2312" w:hAnsi="ˎ̥" w:cs="宋体" w:hint="eastAsia"/>
          <w:color w:val="000000"/>
          <w:kern w:val="0"/>
          <w:sz w:val="32"/>
          <w:szCs w:val="32"/>
        </w:rPr>
        <w:t>形成</w:t>
      </w:r>
      <w:r>
        <w:rPr>
          <w:rFonts w:ascii="仿宋_GB2312" w:eastAsia="仿宋_GB2312" w:hAnsi="ˎ̥" w:cs="宋体"/>
          <w:color w:val="000000"/>
          <w:kern w:val="0"/>
          <w:sz w:val="32"/>
          <w:szCs w:val="32"/>
        </w:rPr>
        <w:t>的方式应当合法合规</w:t>
      </w:r>
      <w:r>
        <w:rPr>
          <w:rFonts w:ascii="仿宋_GB2312" w:eastAsia="仿宋_GB2312" w:hAnsi="ˎ̥" w:cs="宋体" w:hint="eastAsia"/>
          <w:color w:val="000000"/>
          <w:kern w:val="0"/>
          <w:sz w:val="32"/>
          <w:szCs w:val="32"/>
        </w:rPr>
        <w:t>，权属关系不明或者存在权属纠纷的，应当按照</w:t>
      </w:r>
      <w:r>
        <w:rPr>
          <w:rFonts w:ascii="仿宋_GB2312" w:eastAsia="仿宋_GB2312" w:hAnsi="ˎ̥" w:cs="宋体"/>
          <w:color w:val="000000"/>
          <w:kern w:val="0"/>
          <w:sz w:val="32"/>
          <w:szCs w:val="32"/>
        </w:rPr>
        <w:t>有关规定界定权属</w:t>
      </w:r>
      <w:r>
        <w:rPr>
          <w:rFonts w:ascii="仿宋_GB2312" w:eastAsia="仿宋_GB2312" w:hAnsi="ˎ̥" w:cs="宋体" w:hint="eastAsia"/>
          <w:color w:val="000000"/>
          <w:kern w:val="0"/>
          <w:sz w:val="32"/>
          <w:szCs w:val="32"/>
        </w:rPr>
        <w:t>后予以处置。</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被设置为担保物的国有资产处置，应当符合《中华人民共和国民法典》等法律的有关规定。</w:t>
      </w:r>
    </w:p>
    <w:p w:rsidR="008D76E3" w:rsidRPr="008A63C8" w:rsidRDefault="008D76E3" w:rsidP="008D76E3">
      <w:pPr>
        <w:widowControl/>
        <w:spacing w:line="384" w:lineRule="auto"/>
        <w:ind w:firstLineChars="200" w:firstLine="640"/>
        <w:rPr>
          <w:rFonts w:ascii="仿宋_GB2312" w:eastAsia="仿宋_GB2312" w:hAnsi="ˎ̥" w:cs="宋体"/>
          <w:color w:val="000000"/>
          <w:kern w:val="0"/>
          <w:sz w:val="32"/>
          <w:szCs w:val="32"/>
        </w:rPr>
      </w:pPr>
    </w:p>
    <w:p w:rsidR="008D76E3" w:rsidRDefault="008D76E3" w:rsidP="008D76E3">
      <w:pPr>
        <w:widowControl/>
        <w:spacing w:line="384" w:lineRule="auto"/>
        <w:ind w:firstLineChars="200" w:firstLine="640"/>
        <w:jc w:val="center"/>
        <w:rPr>
          <w:rFonts w:ascii="黑体" w:eastAsia="黑体" w:hAnsi="黑体" w:cs="宋体"/>
          <w:color w:val="000000"/>
          <w:kern w:val="0"/>
          <w:sz w:val="32"/>
          <w:szCs w:val="32"/>
        </w:rPr>
      </w:pPr>
      <w:r w:rsidRPr="002179A0">
        <w:rPr>
          <w:rFonts w:ascii="黑体" w:eastAsia="黑体" w:hAnsi="黑体" w:cs="宋体" w:hint="eastAsia"/>
          <w:color w:val="000000"/>
          <w:kern w:val="0"/>
          <w:sz w:val="32"/>
          <w:szCs w:val="32"/>
        </w:rPr>
        <w:t>第二章 处置</w:t>
      </w:r>
      <w:r w:rsidRPr="002179A0">
        <w:rPr>
          <w:rFonts w:ascii="黑体" w:eastAsia="黑体" w:hAnsi="黑体" w:cs="宋体"/>
          <w:color w:val="000000"/>
          <w:kern w:val="0"/>
          <w:sz w:val="32"/>
          <w:szCs w:val="32"/>
        </w:rPr>
        <w:t>范围、权限和要求</w:t>
      </w:r>
    </w:p>
    <w:p w:rsidR="008D76E3" w:rsidRDefault="008D76E3" w:rsidP="008D76E3">
      <w:pPr>
        <w:widowControl/>
        <w:spacing w:line="384" w:lineRule="auto"/>
        <w:ind w:firstLineChars="200" w:firstLine="643"/>
        <w:rPr>
          <w:rFonts w:ascii="仿宋_GB2312" w:eastAsia="仿宋_GB2312" w:hAnsi="黑体" w:cs="宋体"/>
          <w:color w:val="000000"/>
          <w:kern w:val="0"/>
          <w:sz w:val="32"/>
          <w:szCs w:val="32"/>
        </w:rPr>
      </w:pPr>
      <w:r w:rsidRPr="00BD23C5">
        <w:rPr>
          <w:rFonts w:ascii="仿宋_GB2312" w:eastAsia="仿宋_GB2312" w:hAnsi="黑体" w:cs="宋体" w:hint="eastAsia"/>
          <w:b/>
          <w:color w:val="000000"/>
          <w:kern w:val="0"/>
          <w:sz w:val="32"/>
          <w:szCs w:val="32"/>
        </w:rPr>
        <w:t>第七条</w:t>
      </w:r>
      <w:r>
        <w:rPr>
          <w:rFonts w:ascii="仿宋_GB2312" w:eastAsia="仿宋_GB2312" w:hAnsi="黑体" w:cs="宋体" w:hint="eastAsia"/>
          <w:b/>
          <w:color w:val="000000"/>
          <w:kern w:val="0"/>
          <w:sz w:val="32"/>
          <w:szCs w:val="32"/>
        </w:rPr>
        <w:t xml:space="preserve"> </w:t>
      </w:r>
      <w:r>
        <w:rPr>
          <w:rFonts w:ascii="仿宋_GB2312" w:eastAsia="仿宋_GB2312" w:hAnsi="黑体" w:cs="宋体"/>
          <w:color w:val="000000"/>
          <w:kern w:val="0"/>
          <w:sz w:val="32"/>
          <w:szCs w:val="32"/>
        </w:rPr>
        <w:t>单位国有</w:t>
      </w:r>
      <w:r>
        <w:rPr>
          <w:rFonts w:ascii="仿宋_GB2312" w:eastAsia="仿宋_GB2312" w:hAnsi="黑体" w:cs="宋体" w:hint="eastAsia"/>
          <w:color w:val="000000"/>
          <w:kern w:val="0"/>
          <w:sz w:val="32"/>
          <w:szCs w:val="32"/>
        </w:rPr>
        <w:t>资产处置</w:t>
      </w:r>
      <w:r>
        <w:rPr>
          <w:rFonts w:ascii="仿宋_GB2312" w:eastAsia="仿宋_GB2312" w:hAnsi="黑体" w:cs="宋体"/>
          <w:color w:val="000000"/>
          <w:kern w:val="0"/>
          <w:sz w:val="32"/>
          <w:szCs w:val="32"/>
        </w:rPr>
        <w:t>范围包括：</w:t>
      </w:r>
    </w:p>
    <w:p w:rsidR="008D76E3" w:rsidRDefault="008D76E3" w:rsidP="008D76E3">
      <w:pPr>
        <w:widowControl/>
        <w:spacing w:line="384" w:lineRule="auto"/>
        <w:ind w:firstLineChars="200" w:firstLine="64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（一）因</w:t>
      </w:r>
      <w:r>
        <w:rPr>
          <w:rFonts w:ascii="仿宋_GB2312" w:eastAsia="仿宋_GB2312" w:hAnsi="黑体" w:cs="宋体"/>
          <w:color w:val="000000"/>
          <w:kern w:val="0"/>
          <w:sz w:val="32"/>
          <w:szCs w:val="32"/>
        </w:rPr>
        <w:t>技术原因确需淘汰</w:t>
      </w:r>
      <w:r>
        <w:rPr>
          <w:rFonts w:ascii="仿宋_GB2312" w:eastAsia="仿宋_GB2312" w:hAnsi="黑体" w:cs="宋体" w:hint="eastAsia"/>
          <w:color w:val="000000"/>
          <w:kern w:val="0"/>
          <w:sz w:val="32"/>
          <w:szCs w:val="32"/>
        </w:rPr>
        <w:t>或者</w:t>
      </w:r>
      <w:r>
        <w:rPr>
          <w:rFonts w:ascii="仿宋_GB2312" w:eastAsia="仿宋_GB2312" w:hAnsi="黑体" w:cs="宋体"/>
          <w:color w:val="000000"/>
          <w:kern w:val="0"/>
          <w:sz w:val="32"/>
          <w:szCs w:val="32"/>
        </w:rPr>
        <w:t>无法维修、无维修价值的；</w:t>
      </w:r>
    </w:p>
    <w:p w:rsidR="008D76E3" w:rsidRDefault="008D76E3" w:rsidP="008D76E3">
      <w:pPr>
        <w:widowControl/>
        <w:spacing w:line="384" w:lineRule="auto"/>
        <w:ind w:firstLineChars="200" w:firstLine="64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（二）涉及</w:t>
      </w:r>
      <w:r>
        <w:rPr>
          <w:rFonts w:ascii="仿宋_GB2312" w:eastAsia="仿宋_GB2312" w:hAnsi="黑体" w:cs="宋体"/>
          <w:color w:val="000000"/>
          <w:kern w:val="0"/>
          <w:sz w:val="32"/>
          <w:szCs w:val="32"/>
        </w:rPr>
        <w:t>盘亏</w:t>
      </w:r>
      <w:r>
        <w:rPr>
          <w:rFonts w:ascii="仿宋_GB2312" w:eastAsia="仿宋_GB2312" w:hAnsi="黑体" w:cs="宋体" w:hint="eastAsia"/>
          <w:color w:val="000000"/>
          <w:kern w:val="0"/>
          <w:sz w:val="32"/>
          <w:szCs w:val="32"/>
        </w:rPr>
        <w:t>、</w:t>
      </w:r>
      <w:r>
        <w:rPr>
          <w:rFonts w:ascii="仿宋_GB2312" w:eastAsia="仿宋_GB2312" w:hAnsi="黑体" w:cs="宋体"/>
          <w:color w:val="000000"/>
          <w:kern w:val="0"/>
          <w:sz w:val="32"/>
          <w:szCs w:val="32"/>
        </w:rPr>
        <w:t>坏账</w:t>
      </w:r>
      <w:r>
        <w:rPr>
          <w:rFonts w:ascii="仿宋_GB2312" w:eastAsia="仿宋_GB2312" w:hAnsi="黑体" w:cs="宋体" w:hint="eastAsia"/>
          <w:color w:val="000000"/>
          <w:kern w:val="0"/>
          <w:sz w:val="32"/>
          <w:szCs w:val="32"/>
        </w:rPr>
        <w:t>以及</w:t>
      </w:r>
      <w:r>
        <w:rPr>
          <w:rFonts w:ascii="仿宋_GB2312" w:eastAsia="仿宋_GB2312" w:hAnsi="黑体" w:cs="宋体"/>
          <w:color w:val="000000"/>
          <w:kern w:val="0"/>
          <w:sz w:val="32"/>
          <w:szCs w:val="32"/>
        </w:rPr>
        <w:t>非正常损失的；</w:t>
      </w:r>
    </w:p>
    <w:p w:rsidR="008D76E3" w:rsidRDefault="008D76E3" w:rsidP="008D76E3">
      <w:pPr>
        <w:widowControl/>
        <w:spacing w:line="384" w:lineRule="auto"/>
        <w:ind w:firstLineChars="200" w:firstLine="64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（三）已超过</w:t>
      </w:r>
      <w:r>
        <w:rPr>
          <w:rFonts w:ascii="仿宋_GB2312" w:eastAsia="仿宋_GB2312" w:hAnsi="黑体" w:cs="宋体"/>
          <w:color w:val="000000"/>
          <w:kern w:val="0"/>
          <w:sz w:val="32"/>
          <w:szCs w:val="32"/>
        </w:rPr>
        <w:t>使用年限且无法满足现有工作需要的；</w:t>
      </w:r>
    </w:p>
    <w:p w:rsidR="008D76E3" w:rsidRDefault="008D76E3" w:rsidP="008D76E3">
      <w:pPr>
        <w:widowControl/>
        <w:spacing w:line="384" w:lineRule="auto"/>
        <w:ind w:firstLineChars="200" w:firstLine="64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（四）因</w:t>
      </w:r>
      <w:r>
        <w:rPr>
          <w:rFonts w:ascii="仿宋_GB2312" w:eastAsia="仿宋_GB2312" w:hAnsi="黑体" w:cs="宋体"/>
          <w:color w:val="000000"/>
          <w:kern w:val="0"/>
          <w:sz w:val="32"/>
          <w:szCs w:val="32"/>
        </w:rPr>
        <w:t>自然灾害等不可抗力造成损毁、</w:t>
      </w:r>
      <w:r>
        <w:rPr>
          <w:rFonts w:ascii="仿宋_GB2312" w:eastAsia="仿宋_GB2312" w:hAnsi="黑体" w:cs="宋体" w:hint="eastAsia"/>
          <w:color w:val="000000"/>
          <w:kern w:val="0"/>
          <w:sz w:val="32"/>
          <w:szCs w:val="32"/>
        </w:rPr>
        <w:t>灭失</w:t>
      </w:r>
      <w:r>
        <w:rPr>
          <w:rFonts w:ascii="仿宋_GB2312" w:eastAsia="仿宋_GB2312" w:hAnsi="黑体" w:cs="宋体"/>
          <w:color w:val="000000"/>
          <w:kern w:val="0"/>
          <w:sz w:val="32"/>
          <w:szCs w:val="32"/>
        </w:rPr>
        <w:t>的；</w:t>
      </w:r>
    </w:p>
    <w:p w:rsidR="008D76E3" w:rsidRDefault="008D76E3" w:rsidP="008D76E3">
      <w:pPr>
        <w:widowControl/>
        <w:spacing w:line="384" w:lineRule="auto"/>
        <w:ind w:firstLineChars="200" w:firstLine="64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（五）因</w:t>
      </w:r>
      <w:r>
        <w:rPr>
          <w:rFonts w:ascii="仿宋_GB2312" w:eastAsia="仿宋_GB2312" w:hAnsi="黑体" w:cs="宋体"/>
          <w:color w:val="000000"/>
          <w:kern w:val="0"/>
          <w:sz w:val="32"/>
          <w:szCs w:val="32"/>
        </w:rPr>
        <w:t>单位分立、合并、改制、撤销、隶属关系改变或者部</w:t>
      </w:r>
      <w:r>
        <w:rPr>
          <w:rFonts w:ascii="仿宋_GB2312" w:eastAsia="仿宋_GB2312" w:hAnsi="黑体" w:cs="宋体" w:hint="eastAsia"/>
          <w:color w:val="000000"/>
          <w:kern w:val="0"/>
          <w:sz w:val="32"/>
          <w:szCs w:val="32"/>
        </w:rPr>
        <w:t>分</w:t>
      </w:r>
      <w:r>
        <w:rPr>
          <w:rFonts w:ascii="仿宋_GB2312" w:eastAsia="仿宋_GB2312" w:hAnsi="黑体" w:cs="宋体"/>
          <w:color w:val="000000"/>
          <w:kern w:val="0"/>
          <w:sz w:val="32"/>
          <w:szCs w:val="32"/>
        </w:rPr>
        <w:t>职能、业务调整等</w:t>
      </w:r>
      <w:r>
        <w:rPr>
          <w:rFonts w:ascii="仿宋_GB2312" w:eastAsia="仿宋_GB2312" w:hAnsi="黑体" w:cs="宋体" w:hint="eastAsia"/>
          <w:color w:val="000000"/>
          <w:kern w:val="0"/>
          <w:sz w:val="32"/>
          <w:szCs w:val="32"/>
        </w:rPr>
        <w:t>需划转</w:t>
      </w:r>
      <w:r>
        <w:rPr>
          <w:rFonts w:ascii="仿宋_GB2312" w:eastAsia="仿宋_GB2312" w:hAnsi="黑体" w:cs="宋体"/>
          <w:color w:val="000000"/>
          <w:kern w:val="0"/>
          <w:sz w:val="32"/>
          <w:szCs w:val="32"/>
        </w:rPr>
        <w:t>、交接的；</w:t>
      </w:r>
    </w:p>
    <w:p w:rsidR="008D76E3" w:rsidRDefault="008D76E3" w:rsidP="008D76E3">
      <w:pPr>
        <w:widowControl/>
        <w:spacing w:line="384" w:lineRule="auto"/>
        <w:ind w:firstLineChars="200" w:firstLine="640"/>
        <w:rPr>
          <w:rFonts w:ascii="仿宋_GB2312" w:eastAsia="仿宋_GB2312" w:hAnsi="黑体" w:cs="宋体"/>
          <w:color w:val="000000"/>
          <w:kern w:val="0"/>
          <w:sz w:val="32"/>
          <w:szCs w:val="32"/>
        </w:rPr>
      </w:pPr>
      <w:r>
        <w:rPr>
          <w:rFonts w:ascii="仿宋_GB2312" w:eastAsia="仿宋_GB2312" w:hAnsi="黑体" w:cs="宋体" w:hint="eastAsia"/>
          <w:color w:val="000000"/>
          <w:kern w:val="0"/>
          <w:sz w:val="32"/>
          <w:szCs w:val="32"/>
        </w:rPr>
        <w:t>（六）依据</w:t>
      </w:r>
      <w:r>
        <w:rPr>
          <w:rFonts w:ascii="仿宋_GB2312" w:eastAsia="仿宋_GB2312" w:hAnsi="黑体" w:cs="宋体"/>
          <w:color w:val="000000"/>
          <w:kern w:val="0"/>
          <w:sz w:val="32"/>
          <w:szCs w:val="32"/>
        </w:rPr>
        <w:t>处置事项批</w:t>
      </w:r>
      <w:r>
        <w:rPr>
          <w:rFonts w:ascii="仿宋_GB2312" w:eastAsia="仿宋_GB2312" w:hAnsi="黑体" w:cs="宋体" w:hint="eastAsia"/>
          <w:color w:val="000000"/>
          <w:kern w:val="0"/>
          <w:sz w:val="32"/>
          <w:szCs w:val="32"/>
        </w:rPr>
        <w:t>复</w:t>
      </w:r>
      <w:r>
        <w:rPr>
          <w:rFonts w:ascii="仿宋_GB2312" w:eastAsia="仿宋_GB2312" w:hAnsi="黑体" w:cs="宋体"/>
          <w:color w:val="000000"/>
          <w:kern w:val="0"/>
          <w:sz w:val="32"/>
          <w:szCs w:val="32"/>
        </w:rPr>
        <w:t>等相关文件需要</w:t>
      </w:r>
      <w:r>
        <w:rPr>
          <w:rFonts w:ascii="仿宋_GB2312" w:eastAsia="仿宋_GB2312" w:hAnsi="黑体" w:cs="宋体" w:hint="eastAsia"/>
          <w:color w:val="000000"/>
          <w:kern w:val="0"/>
          <w:sz w:val="32"/>
          <w:szCs w:val="32"/>
        </w:rPr>
        <w:t>发生</w:t>
      </w:r>
      <w:r>
        <w:rPr>
          <w:rFonts w:ascii="仿宋_GB2312" w:eastAsia="仿宋_GB2312" w:hAnsi="黑体" w:cs="宋体"/>
          <w:color w:val="000000"/>
          <w:kern w:val="0"/>
          <w:sz w:val="32"/>
          <w:szCs w:val="32"/>
        </w:rPr>
        <w:t>产权变动的；</w:t>
      </w:r>
    </w:p>
    <w:p w:rsidR="008D76E3" w:rsidRPr="00DE592E" w:rsidRDefault="008D76E3" w:rsidP="008D76E3">
      <w:pPr>
        <w:widowControl/>
        <w:spacing w:line="384" w:lineRule="auto"/>
        <w:ind w:firstLineChars="200" w:firstLine="640"/>
        <w:rPr>
          <w:rFonts w:ascii="仿宋_GB2312" w:eastAsia="仿宋_GB2312" w:hAnsi="黑体" w:cs="宋体"/>
          <w:color w:val="5B9BD5" w:themeColor="accent1"/>
          <w:kern w:val="0"/>
          <w:sz w:val="32"/>
          <w:szCs w:val="32"/>
        </w:rPr>
      </w:pPr>
      <w:r>
        <w:rPr>
          <w:rFonts w:ascii="仿宋_GB2312" w:eastAsia="仿宋_GB2312" w:hAnsi="黑体" w:cs="宋体" w:hint="eastAsia"/>
          <w:color w:val="000000"/>
          <w:kern w:val="0"/>
          <w:sz w:val="32"/>
          <w:szCs w:val="32"/>
        </w:rPr>
        <w:t>（七）依照</w:t>
      </w:r>
      <w:r>
        <w:rPr>
          <w:rFonts w:ascii="仿宋_GB2312" w:eastAsia="仿宋_GB2312" w:hAnsi="黑体" w:cs="宋体"/>
          <w:color w:val="000000"/>
          <w:kern w:val="0"/>
          <w:sz w:val="32"/>
          <w:szCs w:val="32"/>
        </w:rPr>
        <w:t>国家有关规定需要处置的其他情形。</w:t>
      </w:r>
    </w:p>
    <w:p w:rsidR="008D76E3" w:rsidRDefault="008D76E3" w:rsidP="008D76E3">
      <w:pPr>
        <w:spacing w:line="600" w:lineRule="exact"/>
        <w:ind w:firstLineChars="200" w:firstLine="643"/>
        <w:rPr>
          <w:rFonts w:ascii="仿宋_GB2312" w:eastAsia="仿宋_GB2312"/>
          <w:sz w:val="32"/>
          <w:szCs w:val="32"/>
        </w:rPr>
      </w:pPr>
      <w:r w:rsidRPr="00AC66C6">
        <w:rPr>
          <w:rFonts w:ascii="仿宋_GB2312" w:eastAsia="仿宋_GB2312" w:hint="eastAsia"/>
          <w:b/>
          <w:sz w:val="32"/>
          <w:szCs w:val="32"/>
        </w:rPr>
        <w:t>第</w:t>
      </w:r>
      <w:r w:rsidRPr="00AC66C6">
        <w:rPr>
          <w:rFonts w:ascii="仿宋_GB2312" w:eastAsia="仿宋_GB2312"/>
          <w:b/>
          <w:sz w:val="32"/>
          <w:szCs w:val="32"/>
        </w:rPr>
        <w:t>八条</w:t>
      </w:r>
      <w:r>
        <w:rPr>
          <w:rFonts w:ascii="仿宋_GB2312" w:eastAsia="仿宋_GB2312" w:hint="eastAsia"/>
          <w:b/>
          <w:sz w:val="32"/>
          <w:szCs w:val="32"/>
        </w:rPr>
        <w:t xml:space="preserve"> </w:t>
      </w:r>
      <w:r w:rsidRPr="0004604D">
        <w:rPr>
          <w:rFonts w:ascii="仿宋_GB2312" w:eastAsia="仿宋_GB2312" w:hint="eastAsia"/>
          <w:sz w:val="32"/>
          <w:szCs w:val="32"/>
        </w:rPr>
        <w:t>除</w:t>
      </w:r>
      <w:r>
        <w:rPr>
          <w:rFonts w:ascii="仿宋_GB2312" w:eastAsia="仿宋_GB2312" w:hint="eastAsia"/>
          <w:sz w:val="32"/>
          <w:szCs w:val="32"/>
        </w:rPr>
        <w:t>本办法</w:t>
      </w:r>
      <w:r>
        <w:rPr>
          <w:rFonts w:ascii="仿宋_GB2312" w:eastAsia="仿宋_GB2312"/>
          <w:sz w:val="32"/>
          <w:szCs w:val="32"/>
        </w:rPr>
        <w:t>第</w:t>
      </w:r>
      <w:r>
        <w:rPr>
          <w:rFonts w:ascii="仿宋_GB2312" w:eastAsia="仿宋_GB2312" w:hint="eastAsia"/>
          <w:sz w:val="32"/>
          <w:szCs w:val="32"/>
        </w:rPr>
        <w:t>九条</w:t>
      </w:r>
      <w:r>
        <w:rPr>
          <w:rFonts w:ascii="仿宋_GB2312" w:eastAsia="仿宋_GB2312"/>
          <w:sz w:val="32"/>
          <w:szCs w:val="32"/>
        </w:rPr>
        <w:t>、第</w:t>
      </w:r>
      <w:r>
        <w:rPr>
          <w:rFonts w:ascii="仿宋_GB2312" w:eastAsia="仿宋_GB2312" w:hint="eastAsia"/>
          <w:sz w:val="32"/>
          <w:szCs w:val="32"/>
        </w:rPr>
        <w:t>十条</w:t>
      </w:r>
      <w:r>
        <w:rPr>
          <w:rFonts w:ascii="仿宋_GB2312" w:eastAsia="仿宋_GB2312"/>
          <w:sz w:val="32"/>
          <w:szCs w:val="32"/>
        </w:rPr>
        <w:t>规定外，下列资产处置事项</w:t>
      </w:r>
      <w:r>
        <w:rPr>
          <w:rFonts w:ascii="仿宋_GB2312" w:eastAsia="仿宋_GB2312" w:hint="eastAsia"/>
          <w:sz w:val="32"/>
          <w:szCs w:val="32"/>
        </w:rPr>
        <w:t>，</w:t>
      </w:r>
      <w:r>
        <w:rPr>
          <w:rFonts w:ascii="仿宋_GB2312" w:eastAsia="仿宋_GB2312"/>
          <w:sz w:val="32"/>
          <w:szCs w:val="32"/>
        </w:rPr>
        <w:t>由各部门审核同意后报市财政局审批：</w:t>
      </w:r>
    </w:p>
    <w:p w:rsidR="008D76E3" w:rsidRDefault="008D76E3" w:rsidP="008D76E3">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（一）车辆</w:t>
      </w:r>
      <w:r>
        <w:rPr>
          <w:rFonts w:ascii="仿宋_GB2312" w:eastAsia="仿宋_GB2312"/>
          <w:sz w:val="32"/>
          <w:szCs w:val="32"/>
        </w:rPr>
        <w:t>、</w:t>
      </w:r>
      <w:r>
        <w:rPr>
          <w:rFonts w:ascii="仿宋_GB2312" w:eastAsia="仿宋_GB2312" w:hint="eastAsia"/>
          <w:sz w:val="32"/>
          <w:szCs w:val="32"/>
        </w:rPr>
        <w:t>土地</w:t>
      </w:r>
      <w:r>
        <w:rPr>
          <w:rFonts w:ascii="仿宋_GB2312" w:eastAsia="仿宋_GB2312"/>
          <w:sz w:val="32"/>
          <w:szCs w:val="32"/>
        </w:rPr>
        <w:t>使用权、房屋</w:t>
      </w:r>
      <w:r>
        <w:rPr>
          <w:rFonts w:ascii="仿宋_GB2312" w:eastAsia="仿宋_GB2312" w:hint="eastAsia"/>
          <w:sz w:val="32"/>
          <w:szCs w:val="32"/>
        </w:rPr>
        <w:t>（不包含</w:t>
      </w:r>
      <w:r>
        <w:rPr>
          <w:rFonts w:ascii="仿宋_GB2312" w:eastAsia="仿宋_GB2312"/>
          <w:sz w:val="32"/>
          <w:szCs w:val="32"/>
        </w:rPr>
        <w:t>单独房屋附属设施处置</w:t>
      </w:r>
      <w:r>
        <w:rPr>
          <w:rFonts w:ascii="仿宋_GB2312" w:eastAsia="仿宋_GB2312" w:hint="eastAsia"/>
          <w:sz w:val="32"/>
          <w:szCs w:val="32"/>
        </w:rPr>
        <w:t>）及构筑物</w:t>
      </w:r>
      <w:r>
        <w:rPr>
          <w:rFonts w:ascii="仿宋_GB2312" w:eastAsia="仿宋_GB2312"/>
          <w:sz w:val="32"/>
          <w:szCs w:val="32"/>
        </w:rPr>
        <w:t>处置；</w:t>
      </w:r>
    </w:p>
    <w:p w:rsidR="008D76E3" w:rsidRDefault="008D76E3" w:rsidP="008D76E3">
      <w:pPr>
        <w:spacing w:line="600" w:lineRule="exact"/>
        <w:ind w:firstLineChars="200" w:firstLine="640"/>
        <w:rPr>
          <w:rFonts w:ascii="仿宋_GB2312" w:eastAsia="仿宋_GB2312"/>
          <w:sz w:val="32"/>
          <w:szCs w:val="32"/>
        </w:rPr>
      </w:pPr>
      <w:r>
        <w:rPr>
          <w:rFonts w:ascii="仿宋_GB2312" w:eastAsia="仿宋_GB2312" w:hint="eastAsia"/>
          <w:sz w:val="32"/>
          <w:szCs w:val="32"/>
        </w:rPr>
        <w:t>（二）单位分立</w:t>
      </w:r>
      <w:r>
        <w:rPr>
          <w:rFonts w:ascii="仿宋_GB2312" w:eastAsia="仿宋_GB2312"/>
          <w:sz w:val="32"/>
          <w:szCs w:val="32"/>
        </w:rPr>
        <w:t>、撤销、合并、改制</w:t>
      </w:r>
      <w:r>
        <w:rPr>
          <w:rFonts w:ascii="仿宋_GB2312" w:eastAsia="仿宋_GB2312" w:hint="eastAsia"/>
          <w:sz w:val="32"/>
          <w:szCs w:val="32"/>
        </w:rPr>
        <w:t>、</w:t>
      </w:r>
      <w:r>
        <w:rPr>
          <w:rFonts w:ascii="仿宋_GB2312" w:eastAsia="仿宋_GB2312"/>
          <w:sz w:val="32"/>
          <w:szCs w:val="32"/>
        </w:rPr>
        <w:t>隶属关系改变等情形发生的整体资产处置事项</w:t>
      </w:r>
      <w:r>
        <w:rPr>
          <w:rFonts w:ascii="仿宋_GB2312" w:eastAsia="仿宋_GB2312" w:hint="eastAsia"/>
          <w:sz w:val="32"/>
          <w:szCs w:val="32"/>
        </w:rPr>
        <w:t>；</w:t>
      </w:r>
    </w:p>
    <w:p w:rsidR="008D76E3" w:rsidRDefault="008D76E3" w:rsidP="008D76E3">
      <w:pPr>
        <w:spacing w:line="600" w:lineRule="exact"/>
        <w:ind w:firstLineChars="200" w:firstLine="640"/>
        <w:rPr>
          <w:rFonts w:ascii="仿宋_GB2312" w:eastAsia="仿宋_GB2312"/>
          <w:sz w:val="32"/>
          <w:szCs w:val="32"/>
        </w:rPr>
      </w:pPr>
      <w:r>
        <w:rPr>
          <w:rFonts w:ascii="仿宋_GB2312" w:eastAsia="仿宋_GB2312" w:hint="eastAsia"/>
          <w:sz w:val="32"/>
          <w:szCs w:val="32"/>
        </w:rPr>
        <w:t>（三）跨级次、</w:t>
      </w:r>
      <w:r>
        <w:rPr>
          <w:rFonts w:ascii="仿宋_GB2312" w:eastAsia="仿宋_GB2312"/>
          <w:sz w:val="32"/>
          <w:szCs w:val="32"/>
        </w:rPr>
        <w:t>跨区域</w:t>
      </w:r>
      <w:r>
        <w:rPr>
          <w:rFonts w:ascii="仿宋_GB2312" w:eastAsia="仿宋_GB2312" w:hint="eastAsia"/>
          <w:sz w:val="32"/>
          <w:szCs w:val="32"/>
        </w:rPr>
        <w:t>或向</w:t>
      </w:r>
      <w:r>
        <w:rPr>
          <w:rFonts w:ascii="仿宋_GB2312" w:eastAsia="仿宋_GB2312"/>
          <w:sz w:val="32"/>
          <w:szCs w:val="32"/>
        </w:rPr>
        <w:t>国有</w:t>
      </w:r>
      <w:r>
        <w:rPr>
          <w:rFonts w:ascii="仿宋_GB2312" w:eastAsia="仿宋_GB2312" w:hint="eastAsia"/>
          <w:sz w:val="32"/>
          <w:szCs w:val="32"/>
        </w:rPr>
        <w:t>全资</w:t>
      </w:r>
      <w:r>
        <w:rPr>
          <w:rFonts w:ascii="仿宋_GB2312" w:eastAsia="仿宋_GB2312"/>
          <w:sz w:val="32"/>
          <w:szCs w:val="32"/>
        </w:rPr>
        <w:t>企业无偿</w:t>
      </w:r>
      <w:r>
        <w:rPr>
          <w:rFonts w:ascii="仿宋_GB2312" w:eastAsia="仿宋_GB2312" w:hint="eastAsia"/>
          <w:sz w:val="32"/>
          <w:szCs w:val="32"/>
        </w:rPr>
        <w:t>划转；</w:t>
      </w:r>
    </w:p>
    <w:p w:rsidR="008D76E3" w:rsidRDefault="008D76E3" w:rsidP="008D76E3">
      <w:pPr>
        <w:spacing w:line="600" w:lineRule="exact"/>
        <w:ind w:firstLineChars="200" w:firstLine="640"/>
        <w:rPr>
          <w:rFonts w:ascii="仿宋_GB2312" w:eastAsia="仿宋_GB2312"/>
          <w:sz w:val="32"/>
          <w:szCs w:val="32"/>
        </w:rPr>
      </w:pPr>
      <w:r>
        <w:rPr>
          <w:rFonts w:ascii="仿宋_GB2312" w:eastAsia="仿宋_GB2312" w:hint="eastAsia"/>
          <w:sz w:val="32"/>
          <w:szCs w:val="32"/>
        </w:rPr>
        <w:t>（四）对外</w:t>
      </w:r>
      <w:r>
        <w:rPr>
          <w:rFonts w:ascii="仿宋_GB2312" w:eastAsia="仿宋_GB2312"/>
          <w:sz w:val="32"/>
          <w:szCs w:val="32"/>
        </w:rPr>
        <w:t>捐赠</w:t>
      </w:r>
      <w:r>
        <w:rPr>
          <w:rFonts w:ascii="仿宋_GB2312" w:eastAsia="仿宋_GB2312" w:hint="eastAsia"/>
          <w:sz w:val="32"/>
          <w:szCs w:val="32"/>
        </w:rPr>
        <w:t>；</w:t>
      </w:r>
    </w:p>
    <w:p w:rsidR="008D76E3" w:rsidRDefault="008D76E3" w:rsidP="008D76E3">
      <w:pPr>
        <w:spacing w:line="60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单位价值或者批量价值</w:t>
      </w:r>
      <w:r>
        <w:rPr>
          <w:rFonts w:ascii="仿宋_GB2312" w:eastAsia="仿宋_GB2312" w:hint="eastAsia"/>
          <w:sz w:val="32"/>
          <w:szCs w:val="32"/>
        </w:rPr>
        <w:t>（账面</w:t>
      </w:r>
      <w:r>
        <w:rPr>
          <w:rFonts w:ascii="仿宋_GB2312" w:eastAsia="仿宋_GB2312"/>
          <w:sz w:val="32"/>
          <w:szCs w:val="32"/>
        </w:rPr>
        <w:t>原值</w:t>
      </w:r>
      <w:r>
        <w:rPr>
          <w:rFonts w:ascii="仿宋_GB2312" w:eastAsia="仿宋_GB2312" w:hint="eastAsia"/>
          <w:sz w:val="32"/>
          <w:szCs w:val="32"/>
        </w:rPr>
        <w:t>，</w:t>
      </w:r>
      <w:r>
        <w:rPr>
          <w:rFonts w:ascii="仿宋_GB2312" w:eastAsia="仿宋_GB2312"/>
          <w:sz w:val="32"/>
          <w:szCs w:val="32"/>
        </w:rPr>
        <w:t>下同</w:t>
      </w:r>
      <w:r>
        <w:rPr>
          <w:rFonts w:ascii="仿宋_GB2312" w:eastAsia="仿宋_GB2312" w:hint="eastAsia"/>
          <w:sz w:val="32"/>
          <w:szCs w:val="32"/>
        </w:rPr>
        <w:t>）500万元</w:t>
      </w:r>
      <w:r>
        <w:rPr>
          <w:rFonts w:ascii="仿宋_GB2312" w:eastAsia="仿宋_GB2312"/>
          <w:sz w:val="32"/>
          <w:szCs w:val="32"/>
        </w:rPr>
        <w:t>以上（</w:t>
      </w:r>
      <w:r>
        <w:rPr>
          <w:rFonts w:ascii="仿宋_GB2312" w:eastAsia="仿宋_GB2312" w:hint="eastAsia"/>
          <w:sz w:val="32"/>
          <w:szCs w:val="32"/>
        </w:rPr>
        <w:t>含500万元</w:t>
      </w:r>
      <w:r>
        <w:rPr>
          <w:rFonts w:ascii="仿宋_GB2312" w:eastAsia="仿宋_GB2312"/>
          <w:sz w:val="32"/>
          <w:szCs w:val="32"/>
        </w:rPr>
        <w:t>）</w:t>
      </w:r>
      <w:r>
        <w:rPr>
          <w:rFonts w:ascii="仿宋_GB2312" w:eastAsia="仿宋_GB2312" w:hint="eastAsia"/>
          <w:sz w:val="32"/>
          <w:szCs w:val="32"/>
        </w:rPr>
        <w:t>的国有</w:t>
      </w:r>
      <w:r>
        <w:rPr>
          <w:rFonts w:ascii="仿宋_GB2312" w:eastAsia="仿宋_GB2312"/>
          <w:sz w:val="32"/>
          <w:szCs w:val="32"/>
        </w:rPr>
        <w:t>资产</w:t>
      </w:r>
      <w:r>
        <w:rPr>
          <w:rFonts w:ascii="仿宋_GB2312" w:eastAsia="仿宋_GB2312" w:hint="eastAsia"/>
          <w:sz w:val="32"/>
          <w:szCs w:val="32"/>
        </w:rPr>
        <w:t>处置。一个月度</w:t>
      </w:r>
      <w:r>
        <w:rPr>
          <w:rFonts w:ascii="仿宋_GB2312" w:eastAsia="仿宋_GB2312"/>
          <w:sz w:val="32"/>
          <w:szCs w:val="32"/>
        </w:rPr>
        <w:t>内分散处置的国有资产原则上按同一批次汇总计算批量价值</w:t>
      </w:r>
      <w:r>
        <w:rPr>
          <w:rFonts w:ascii="仿宋_GB2312" w:eastAsia="仿宋_GB2312" w:hint="eastAsia"/>
          <w:sz w:val="32"/>
          <w:szCs w:val="32"/>
        </w:rPr>
        <w:t>。</w:t>
      </w:r>
    </w:p>
    <w:p w:rsidR="008D76E3" w:rsidRDefault="008D76E3" w:rsidP="008D76E3">
      <w:pPr>
        <w:spacing w:line="600" w:lineRule="exact"/>
        <w:ind w:firstLineChars="200" w:firstLine="640"/>
        <w:rPr>
          <w:rFonts w:ascii="仿宋_GB2312" w:eastAsia="仿宋_GB2312"/>
          <w:sz w:val="32"/>
          <w:szCs w:val="32"/>
        </w:rPr>
      </w:pPr>
      <w:r>
        <w:rPr>
          <w:rFonts w:ascii="仿宋_GB2312" w:eastAsia="仿宋_GB2312" w:hint="eastAsia"/>
          <w:sz w:val="32"/>
          <w:szCs w:val="32"/>
        </w:rPr>
        <w:t>除</w:t>
      </w:r>
      <w:r>
        <w:rPr>
          <w:rFonts w:ascii="仿宋_GB2312" w:eastAsia="仿宋_GB2312"/>
          <w:sz w:val="32"/>
          <w:szCs w:val="32"/>
        </w:rPr>
        <w:t>上述事项外，由各部门审批。</w:t>
      </w:r>
      <w:r>
        <w:rPr>
          <w:rFonts w:ascii="仿宋_GB2312" w:eastAsia="仿宋_GB2312" w:hint="eastAsia"/>
          <w:sz w:val="32"/>
          <w:szCs w:val="32"/>
        </w:rPr>
        <w:t>无</w:t>
      </w:r>
      <w:r>
        <w:rPr>
          <w:rFonts w:ascii="仿宋_GB2312" w:eastAsia="仿宋_GB2312"/>
          <w:sz w:val="32"/>
          <w:szCs w:val="32"/>
        </w:rPr>
        <w:t>主管部门的，由单位审批。</w:t>
      </w:r>
    </w:p>
    <w:p w:rsidR="008D76E3" w:rsidRDefault="008D76E3" w:rsidP="008D76E3">
      <w:pPr>
        <w:spacing w:line="600" w:lineRule="exact"/>
        <w:ind w:firstLineChars="200" w:firstLine="643"/>
        <w:rPr>
          <w:rFonts w:ascii="仿宋_GB2312" w:eastAsia="仿宋_GB2312"/>
          <w:color w:val="2E74B5" w:themeColor="accent1" w:themeShade="BF"/>
          <w:sz w:val="32"/>
          <w:szCs w:val="32"/>
        </w:rPr>
      </w:pPr>
      <w:r w:rsidRPr="00AC66C6">
        <w:rPr>
          <w:rFonts w:ascii="仿宋_GB2312" w:eastAsia="仿宋_GB2312" w:hint="eastAsia"/>
          <w:b/>
          <w:sz w:val="32"/>
          <w:szCs w:val="32"/>
        </w:rPr>
        <w:t>第</w:t>
      </w:r>
      <w:r>
        <w:rPr>
          <w:rFonts w:ascii="仿宋_GB2312" w:eastAsia="仿宋_GB2312" w:hint="eastAsia"/>
          <w:b/>
          <w:sz w:val="32"/>
          <w:szCs w:val="32"/>
        </w:rPr>
        <w:t>九</w:t>
      </w:r>
      <w:r w:rsidRPr="00AC66C6">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hAnsi="黑体" w:cs="宋体" w:hint="eastAsia"/>
          <w:color w:val="000000"/>
          <w:kern w:val="0"/>
          <w:sz w:val="32"/>
          <w:szCs w:val="32"/>
        </w:rPr>
        <w:t>已达使用</w:t>
      </w:r>
      <w:r>
        <w:rPr>
          <w:rFonts w:ascii="仿宋_GB2312" w:eastAsia="仿宋_GB2312" w:hAnsi="黑体" w:cs="宋体"/>
          <w:color w:val="000000"/>
          <w:kern w:val="0"/>
          <w:sz w:val="32"/>
          <w:szCs w:val="32"/>
        </w:rPr>
        <w:t>年限并且</w:t>
      </w:r>
      <w:r>
        <w:rPr>
          <w:rFonts w:ascii="仿宋_GB2312" w:eastAsia="仿宋_GB2312" w:hAnsi="黑体" w:cs="宋体" w:hint="eastAsia"/>
          <w:color w:val="000000"/>
          <w:kern w:val="0"/>
          <w:sz w:val="32"/>
          <w:szCs w:val="32"/>
        </w:rPr>
        <w:t>符合</w:t>
      </w:r>
      <w:r>
        <w:rPr>
          <w:rFonts w:ascii="仿宋_GB2312" w:eastAsia="仿宋_GB2312" w:hAnsi="黑体" w:cs="宋体"/>
          <w:color w:val="000000"/>
          <w:kern w:val="0"/>
          <w:sz w:val="32"/>
          <w:szCs w:val="32"/>
        </w:rPr>
        <w:t>淘汰报废</w:t>
      </w:r>
      <w:r>
        <w:rPr>
          <w:rFonts w:ascii="仿宋_GB2312" w:eastAsia="仿宋_GB2312" w:hAnsi="黑体" w:cs="宋体" w:hint="eastAsia"/>
          <w:color w:val="000000"/>
          <w:kern w:val="0"/>
          <w:sz w:val="32"/>
          <w:szCs w:val="32"/>
        </w:rPr>
        <w:t>条件</w:t>
      </w:r>
      <w:r>
        <w:rPr>
          <w:rFonts w:ascii="仿宋_GB2312" w:eastAsia="仿宋_GB2312" w:hAnsi="黑体" w:cs="宋体"/>
          <w:color w:val="000000"/>
          <w:kern w:val="0"/>
          <w:sz w:val="32"/>
          <w:szCs w:val="32"/>
        </w:rPr>
        <w:t>的</w:t>
      </w:r>
      <w:r>
        <w:rPr>
          <w:rFonts w:ascii="仿宋_GB2312" w:eastAsia="仿宋_GB2312"/>
          <w:sz w:val="32"/>
          <w:szCs w:val="32"/>
        </w:rPr>
        <w:t>固定资产（</w:t>
      </w:r>
      <w:r>
        <w:rPr>
          <w:rFonts w:ascii="仿宋_GB2312" w:eastAsia="仿宋_GB2312" w:hint="eastAsia"/>
          <w:sz w:val="32"/>
          <w:szCs w:val="32"/>
        </w:rPr>
        <w:t>不含</w:t>
      </w:r>
      <w:r>
        <w:rPr>
          <w:rFonts w:ascii="仿宋_GB2312" w:eastAsia="仿宋_GB2312"/>
          <w:sz w:val="32"/>
          <w:szCs w:val="32"/>
        </w:rPr>
        <w:t>房屋</w:t>
      </w:r>
      <w:r>
        <w:rPr>
          <w:rFonts w:ascii="仿宋_GB2312" w:eastAsia="仿宋_GB2312" w:hint="eastAsia"/>
          <w:sz w:val="32"/>
          <w:szCs w:val="32"/>
        </w:rPr>
        <w:t>及</w:t>
      </w:r>
      <w:r>
        <w:rPr>
          <w:rFonts w:ascii="仿宋_GB2312" w:eastAsia="仿宋_GB2312"/>
          <w:sz w:val="32"/>
          <w:szCs w:val="32"/>
        </w:rPr>
        <w:t>构筑物</w:t>
      </w:r>
      <w:r>
        <w:rPr>
          <w:rFonts w:ascii="仿宋_GB2312" w:eastAsia="仿宋_GB2312" w:hint="eastAsia"/>
          <w:sz w:val="32"/>
          <w:szCs w:val="32"/>
        </w:rPr>
        <w:t>、</w:t>
      </w:r>
      <w:r>
        <w:rPr>
          <w:rFonts w:ascii="仿宋_GB2312" w:eastAsia="仿宋_GB2312"/>
          <w:sz w:val="32"/>
          <w:szCs w:val="32"/>
        </w:rPr>
        <w:t>车辆）</w:t>
      </w:r>
      <w:r>
        <w:rPr>
          <w:rFonts w:ascii="仿宋_GB2312" w:eastAsia="仿宋_GB2312" w:hint="eastAsia"/>
          <w:sz w:val="32"/>
          <w:szCs w:val="32"/>
        </w:rPr>
        <w:t>和</w:t>
      </w:r>
      <w:r>
        <w:rPr>
          <w:rFonts w:ascii="仿宋_GB2312" w:eastAsia="仿宋_GB2312"/>
          <w:sz w:val="32"/>
          <w:szCs w:val="32"/>
        </w:rPr>
        <w:t>无形资产（</w:t>
      </w:r>
      <w:r>
        <w:rPr>
          <w:rFonts w:ascii="仿宋_GB2312" w:eastAsia="仿宋_GB2312" w:hint="eastAsia"/>
          <w:sz w:val="32"/>
          <w:szCs w:val="32"/>
        </w:rPr>
        <w:t>不含</w:t>
      </w:r>
      <w:r>
        <w:rPr>
          <w:rFonts w:ascii="仿宋_GB2312" w:eastAsia="仿宋_GB2312"/>
          <w:sz w:val="32"/>
          <w:szCs w:val="32"/>
        </w:rPr>
        <w:t>土地使用权）</w:t>
      </w:r>
      <w:r>
        <w:rPr>
          <w:rFonts w:ascii="仿宋_GB2312" w:eastAsia="仿宋_GB2312" w:hint="eastAsia"/>
          <w:sz w:val="32"/>
          <w:szCs w:val="32"/>
        </w:rPr>
        <w:t>报废</w:t>
      </w:r>
      <w:r>
        <w:rPr>
          <w:rFonts w:ascii="仿宋_GB2312" w:eastAsia="仿宋_GB2312"/>
          <w:sz w:val="32"/>
          <w:szCs w:val="32"/>
        </w:rPr>
        <w:t>由单位按内控制度规定</w:t>
      </w:r>
      <w:r>
        <w:rPr>
          <w:rFonts w:ascii="仿宋_GB2312" w:eastAsia="仿宋_GB2312" w:hint="eastAsia"/>
          <w:sz w:val="32"/>
          <w:szCs w:val="32"/>
        </w:rPr>
        <w:t>和</w:t>
      </w:r>
      <w:r>
        <w:rPr>
          <w:rFonts w:ascii="仿宋_GB2312" w:eastAsia="仿宋_GB2312"/>
          <w:sz w:val="32"/>
          <w:szCs w:val="32"/>
        </w:rPr>
        <w:t>集体决策程序审批</w:t>
      </w:r>
      <w:r>
        <w:rPr>
          <w:rFonts w:ascii="仿宋_GB2312" w:eastAsia="仿宋_GB2312" w:hint="eastAsia"/>
          <w:sz w:val="32"/>
          <w:szCs w:val="32"/>
        </w:rPr>
        <w:t>。</w:t>
      </w:r>
    </w:p>
    <w:p w:rsidR="008D76E3" w:rsidRDefault="008D76E3" w:rsidP="008D76E3">
      <w:pPr>
        <w:spacing w:line="600" w:lineRule="exact"/>
        <w:ind w:firstLineChars="200" w:firstLine="643"/>
        <w:rPr>
          <w:rFonts w:ascii="仿宋_GB2312" w:eastAsia="仿宋_GB2312"/>
          <w:sz w:val="32"/>
          <w:szCs w:val="32"/>
        </w:rPr>
      </w:pPr>
      <w:r w:rsidRPr="00AC66C6">
        <w:rPr>
          <w:rFonts w:ascii="仿宋_GB2312" w:eastAsia="仿宋_GB2312" w:hint="eastAsia"/>
          <w:b/>
          <w:sz w:val="32"/>
          <w:szCs w:val="32"/>
        </w:rPr>
        <w:t>第</w:t>
      </w:r>
      <w:r>
        <w:rPr>
          <w:rFonts w:ascii="仿宋_GB2312" w:eastAsia="仿宋_GB2312" w:hint="eastAsia"/>
          <w:b/>
          <w:sz w:val="32"/>
          <w:szCs w:val="32"/>
        </w:rPr>
        <w:t>十</w:t>
      </w:r>
      <w:r w:rsidRPr="00AC66C6">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hint="eastAsia"/>
          <w:sz w:val="32"/>
          <w:szCs w:val="32"/>
        </w:rPr>
        <w:t>市级研究开发机构、高等院校对其持有的科技成果，</w:t>
      </w:r>
      <w:r>
        <w:rPr>
          <w:rFonts w:ascii="仿宋_GB2312" w:eastAsia="仿宋_GB2312"/>
          <w:sz w:val="32"/>
          <w:szCs w:val="32"/>
        </w:rPr>
        <w:t>可以自主决定</w:t>
      </w:r>
      <w:r>
        <w:rPr>
          <w:rFonts w:ascii="仿宋_GB2312" w:eastAsia="仿宋_GB2312" w:hint="eastAsia"/>
          <w:sz w:val="32"/>
          <w:szCs w:val="32"/>
        </w:rPr>
        <w:t>转让，</w:t>
      </w:r>
      <w:r>
        <w:rPr>
          <w:rFonts w:ascii="仿宋_GB2312" w:eastAsia="仿宋_GB2312"/>
          <w:sz w:val="32"/>
          <w:szCs w:val="32"/>
        </w:rPr>
        <w:t>除涉及国家秘密、国家安全及关键核心技术外，不需报各部门和市财政局审批或备案。涉及</w:t>
      </w:r>
      <w:r>
        <w:rPr>
          <w:rFonts w:ascii="仿宋_GB2312" w:eastAsia="仿宋_GB2312" w:hint="eastAsia"/>
          <w:sz w:val="32"/>
          <w:szCs w:val="32"/>
        </w:rPr>
        <w:t>国家</w:t>
      </w:r>
      <w:r>
        <w:rPr>
          <w:rFonts w:ascii="仿宋_GB2312" w:eastAsia="仿宋_GB2312"/>
          <w:sz w:val="32"/>
          <w:szCs w:val="32"/>
        </w:rPr>
        <w:t>秘密、国家</w:t>
      </w:r>
      <w:r>
        <w:rPr>
          <w:rFonts w:ascii="仿宋_GB2312" w:eastAsia="仿宋_GB2312" w:hint="eastAsia"/>
          <w:sz w:val="32"/>
          <w:szCs w:val="32"/>
        </w:rPr>
        <w:t>安全</w:t>
      </w:r>
      <w:r>
        <w:rPr>
          <w:rFonts w:ascii="仿宋_GB2312" w:eastAsia="仿宋_GB2312"/>
          <w:sz w:val="32"/>
          <w:szCs w:val="32"/>
        </w:rPr>
        <w:t>及关键核心技术</w:t>
      </w:r>
      <w:r>
        <w:rPr>
          <w:rFonts w:ascii="仿宋_GB2312" w:eastAsia="仿宋_GB2312" w:hint="eastAsia"/>
          <w:sz w:val="32"/>
          <w:szCs w:val="32"/>
        </w:rPr>
        <w:t>的</w:t>
      </w:r>
      <w:r>
        <w:rPr>
          <w:rFonts w:ascii="仿宋_GB2312" w:eastAsia="仿宋_GB2312"/>
          <w:sz w:val="32"/>
          <w:szCs w:val="32"/>
        </w:rPr>
        <w:t>科技成果转让，由各部门按照国家有关保密制度的规定审批。</w:t>
      </w:r>
    </w:p>
    <w:p w:rsidR="008D76E3" w:rsidRDefault="008D76E3" w:rsidP="008D76E3">
      <w:pPr>
        <w:spacing w:line="600" w:lineRule="exact"/>
        <w:ind w:firstLineChars="200" w:firstLine="640"/>
        <w:rPr>
          <w:rFonts w:ascii="仿宋_GB2312" w:eastAsia="仿宋_GB2312"/>
          <w:sz w:val="32"/>
          <w:szCs w:val="32"/>
        </w:rPr>
      </w:pPr>
      <w:r>
        <w:rPr>
          <w:rFonts w:ascii="仿宋_GB2312" w:eastAsia="仿宋_GB2312" w:hint="eastAsia"/>
          <w:sz w:val="32"/>
          <w:szCs w:val="32"/>
        </w:rPr>
        <w:t>市级研究开发机构、高等院校以科技成果作价投资</w:t>
      </w:r>
      <w:r>
        <w:rPr>
          <w:rFonts w:ascii="仿宋_GB2312" w:eastAsia="仿宋_GB2312"/>
          <w:sz w:val="32"/>
          <w:szCs w:val="32"/>
        </w:rPr>
        <w:t>形成的国有股权无偿</w:t>
      </w:r>
      <w:r>
        <w:rPr>
          <w:rFonts w:ascii="仿宋_GB2312" w:eastAsia="仿宋_GB2312" w:hint="eastAsia"/>
          <w:sz w:val="32"/>
          <w:szCs w:val="32"/>
        </w:rPr>
        <w:t>划转</w:t>
      </w:r>
      <w:r>
        <w:rPr>
          <w:rFonts w:ascii="仿宋_GB2312" w:eastAsia="仿宋_GB2312"/>
          <w:sz w:val="32"/>
          <w:szCs w:val="32"/>
        </w:rPr>
        <w:t>、转让、损失核销等处置事项由</w:t>
      </w:r>
      <w:r>
        <w:rPr>
          <w:rFonts w:ascii="仿宋_GB2312" w:eastAsia="仿宋_GB2312" w:hint="eastAsia"/>
          <w:sz w:val="32"/>
          <w:szCs w:val="32"/>
        </w:rPr>
        <w:t>各部门</w:t>
      </w:r>
      <w:r>
        <w:rPr>
          <w:rFonts w:ascii="仿宋_GB2312" w:eastAsia="仿宋_GB2312"/>
          <w:sz w:val="32"/>
          <w:szCs w:val="32"/>
        </w:rPr>
        <w:t>审批。</w:t>
      </w:r>
    </w:p>
    <w:p w:rsidR="008D76E3" w:rsidRDefault="008D76E3" w:rsidP="008D76E3">
      <w:pPr>
        <w:spacing w:line="600" w:lineRule="exact"/>
        <w:ind w:firstLineChars="200" w:firstLine="643"/>
        <w:rPr>
          <w:rFonts w:ascii="仿宋_GB2312" w:eastAsia="仿宋_GB2312"/>
          <w:sz w:val="32"/>
          <w:szCs w:val="32"/>
        </w:rPr>
      </w:pPr>
      <w:r w:rsidRPr="00AC66C6">
        <w:rPr>
          <w:rFonts w:ascii="仿宋_GB2312" w:eastAsia="仿宋_GB2312" w:hint="eastAsia"/>
          <w:b/>
          <w:sz w:val="32"/>
          <w:szCs w:val="32"/>
        </w:rPr>
        <w:t>第</w:t>
      </w:r>
      <w:r>
        <w:rPr>
          <w:rFonts w:ascii="仿宋_GB2312" w:eastAsia="仿宋_GB2312" w:hint="eastAsia"/>
          <w:b/>
          <w:sz w:val="32"/>
          <w:szCs w:val="32"/>
        </w:rPr>
        <w:t>十一</w:t>
      </w:r>
      <w:r w:rsidRPr="00AC66C6">
        <w:rPr>
          <w:rFonts w:ascii="仿宋_GB2312" w:eastAsia="仿宋_GB2312"/>
          <w:b/>
          <w:sz w:val="32"/>
          <w:szCs w:val="32"/>
        </w:rPr>
        <w:t>条</w:t>
      </w:r>
      <w:r>
        <w:rPr>
          <w:rFonts w:ascii="仿宋_GB2312" w:eastAsia="仿宋_GB2312" w:hint="eastAsia"/>
          <w:b/>
          <w:sz w:val="32"/>
          <w:szCs w:val="32"/>
        </w:rPr>
        <w:t xml:space="preserve"> </w:t>
      </w:r>
      <w:r w:rsidRPr="00F72CDE">
        <w:rPr>
          <w:rFonts w:ascii="仿宋_GB2312" w:eastAsia="仿宋_GB2312" w:hint="eastAsia"/>
          <w:sz w:val="32"/>
          <w:szCs w:val="32"/>
        </w:rPr>
        <w:t>在</w:t>
      </w:r>
      <w:r w:rsidRPr="00F72CDE">
        <w:rPr>
          <w:rFonts w:ascii="仿宋_GB2312" w:eastAsia="仿宋_GB2312"/>
          <w:sz w:val="32"/>
          <w:szCs w:val="32"/>
        </w:rPr>
        <w:t>突发</w:t>
      </w:r>
      <w:r>
        <w:rPr>
          <w:rFonts w:ascii="仿宋_GB2312" w:eastAsia="仿宋_GB2312" w:hint="eastAsia"/>
          <w:sz w:val="32"/>
          <w:szCs w:val="32"/>
        </w:rPr>
        <w:t>公共</w:t>
      </w:r>
      <w:r>
        <w:rPr>
          <w:rFonts w:ascii="仿宋_GB2312" w:eastAsia="仿宋_GB2312"/>
          <w:sz w:val="32"/>
          <w:szCs w:val="32"/>
        </w:rPr>
        <w:t>卫生事件或者国家重大自然灾害</w:t>
      </w:r>
      <w:r>
        <w:rPr>
          <w:rFonts w:ascii="仿宋_GB2312" w:eastAsia="仿宋_GB2312"/>
          <w:sz w:val="32"/>
          <w:szCs w:val="32"/>
        </w:rPr>
        <w:lastRenderedPageBreak/>
        <w:t>等应急情况下，相关单位可本着急事急办、特事特办的原则，按照主管部门要求履行相关程序后处置国有资产，待应急事件结束后</w:t>
      </w:r>
      <w:r>
        <w:rPr>
          <w:rFonts w:ascii="仿宋_GB2312" w:eastAsia="仿宋_GB2312" w:hint="eastAsia"/>
          <w:sz w:val="32"/>
          <w:szCs w:val="32"/>
        </w:rPr>
        <w:t>1个月</w:t>
      </w:r>
      <w:r>
        <w:rPr>
          <w:rFonts w:ascii="仿宋_GB2312" w:eastAsia="仿宋_GB2312"/>
          <w:sz w:val="32"/>
          <w:szCs w:val="32"/>
        </w:rPr>
        <w:t>内</w:t>
      </w:r>
      <w:r>
        <w:rPr>
          <w:rFonts w:ascii="仿宋_GB2312" w:eastAsia="仿宋_GB2312" w:hint="eastAsia"/>
          <w:sz w:val="32"/>
          <w:szCs w:val="32"/>
        </w:rPr>
        <w:t>按资产审批</w:t>
      </w:r>
      <w:r>
        <w:rPr>
          <w:rFonts w:ascii="仿宋_GB2312" w:eastAsia="仿宋_GB2312"/>
          <w:sz w:val="32"/>
          <w:szCs w:val="32"/>
        </w:rPr>
        <w:t>权限报部门或市财政局备案。</w:t>
      </w:r>
    </w:p>
    <w:p w:rsidR="008D76E3" w:rsidRPr="001F18C7" w:rsidRDefault="008D76E3" w:rsidP="008D76E3">
      <w:pPr>
        <w:spacing w:line="600" w:lineRule="exact"/>
        <w:ind w:firstLineChars="200" w:firstLine="643"/>
        <w:rPr>
          <w:rFonts w:ascii="仿宋_GB2312" w:eastAsia="仿宋_GB2312"/>
          <w:color w:val="2E74B5" w:themeColor="accent1" w:themeShade="BF"/>
          <w:sz w:val="32"/>
          <w:szCs w:val="32"/>
        </w:rPr>
      </w:pPr>
      <w:r w:rsidRPr="00AC66C6">
        <w:rPr>
          <w:rFonts w:ascii="仿宋_GB2312" w:eastAsia="仿宋_GB2312" w:hint="eastAsia"/>
          <w:b/>
          <w:sz w:val="32"/>
          <w:szCs w:val="32"/>
        </w:rPr>
        <w:t>第</w:t>
      </w:r>
      <w:r>
        <w:rPr>
          <w:rFonts w:ascii="仿宋_GB2312" w:eastAsia="仿宋_GB2312" w:hint="eastAsia"/>
          <w:b/>
          <w:sz w:val="32"/>
          <w:szCs w:val="32"/>
        </w:rPr>
        <w:t>十二</w:t>
      </w:r>
      <w:r w:rsidRPr="00AC66C6">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sz w:val="32"/>
          <w:szCs w:val="32"/>
        </w:rPr>
        <w:t>单位国有资产处置</w:t>
      </w:r>
      <w:r>
        <w:rPr>
          <w:rFonts w:ascii="仿宋_GB2312" w:eastAsia="仿宋_GB2312" w:hint="eastAsia"/>
          <w:sz w:val="32"/>
          <w:szCs w:val="32"/>
        </w:rPr>
        <w:t>事项</w:t>
      </w:r>
      <w:r>
        <w:rPr>
          <w:rFonts w:ascii="仿宋_GB2312" w:eastAsia="仿宋_GB2312"/>
          <w:sz w:val="32"/>
          <w:szCs w:val="32"/>
        </w:rPr>
        <w:t>的申报、审核、审批及结果备案等，均应通过</w:t>
      </w:r>
      <w:r>
        <w:rPr>
          <w:rFonts w:ascii="仿宋_GB2312" w:eastAsia="仿宋_GB2312" w:hint="eastAsia"/>
          <w:sz w:val="32"/>
          <w:szCs w:val="32"/>
        </w:rPr>
        <w:t>宁波市</w:t>
      </w:r>
      <w:r>
        <w:rPr>
          <w:rFonts w:ascii="仿宋_GB2312" w:eastAsia="仿宋_GB2312"/>
          <w:sz w:val="32"/>
          <w:szCs w:val="32"/>
        </w:rPr>
        <w:t>行政事业性资产管理信息系统</w:t>
      </w:r>
      <w:r>
        <w:rPr>
          <w:rFonts w:ascii="仿宋_GB2312" w:eastAsia="仿宋_GB2312" w:hint="eastAsia"/>
          <w:sz w:val="32"/>
          <w:szCs w:val="32"/>
        </w:rPr>
        <w:t>实行</w:t>
      </w:r>
      <w:r>
        <w:rPr>
          <w:rFonts w:ascii="仿宋_GB2312" w:eastAsia="仿宋_GB2312"/>
          <w:sz w:val="32"/>
          <w:szCs w:val="32"/>
        </w:rPr>
        <w:t>网上办理</w:t>
      </w:r>
      <w:r>
        <w:rPr>
          <w:rFonts w:ascii="仿宋_GB2312" w:eastAsia="仿宋_GB2312" w:hint="eastAsia"/>
          <w:sz w:val="32"/>
          <w:szCs w:val="32"/>
        </w:rPr>
        <w:t>，</w:t>
      </w:r>
      <w:r>
        <w:rPr>
          <w:rFonts w:ascii="仿宋_GB2312" w:eastAsia="仿宋_GB2312"/>
          <w:sz w:val="32"/>
          <w:szCs w:val="32"/>
        </w:rPr>
        <w:t>及时准确反映资产增减变动情况和处置收入情况。按</w:t>
      </w:r>
      <w:r>
        <w:rPr>
          <w:rFonts w:ascii="仿宋_GB2312" w:eastAsia="仿宋_GB2312" w:hint="eastAsia"/>
          <w:sz w:val="32"/>
          <w:szCs w:val="32"/>
        </w:rPr>
        <w:t>规定</w:t>
      </w:r>
      <w:r>
        <w:rPr>
          <w:rFonts w:ascii="仿宋_GB2312" w:eastAsia="仿宋_GB2312"/>
          <w:sz w:val="32"/>
          <w:szCs w:val="32"/>
        </w:rPr>
        <w:t>权限报部门或市财政局审批的资产处置事项，</w:t>
      </w:r>
      <w:r>
        <w:rPr>
          <w:rFonts w:ascii="仿宋_GB2312" w:eastAsia="仿宋_GB2312" w:hint="eastAsia"/>
          <w:sz w:val="32"/>
          <w:szCs w:val="32"/>
        </w:rPr>
        <w:t>需</w:t>
      </w:r>
      <w:r>
        <w:rPr>
          <w:rFonts w:ascii="仿宋_GB2312" w:eastAsia="仿宋_GB2312"/>
          <w:sz w:val="32"/>
          <w:szCs w:val="32"/>
        </w:rPr>
        <w:t>同步报送书面申请函等纸质材料。</w:t>
      </w:r>
    </w:p>
    <w:p w:rsidR="008D76E3" w:rsidRPr="00A2724A" w:rsidRDefault="008D76E3" w:rsidP="008D76E3">
      <w:pPr>
        <w:spacing w:line="600" w:lineRule="exact"/>
        <w:ind w:firstLineChars="200" w:firstLine="643"/>
        <w:rPr>
          <w:rFonts w:ascii="仿宋_GB2312" w:eastAsia="仿宋_GB2312"/>
          <w:color w:val="5B9BD5" w:themeColor="accent1"/>
          <w:sz w:val="32"/>
          <w:szCs w:val="32"/>
        </w:rPr>
      </w:pPr>
      <w:r w:rsidRPr="002848EC">
        <w:rPr>
          <w:rFonts w:ascii="仿宋_GB2312" w:eastAsia="仿宋_GB2312" w:hint="eastAsia"/>
          <w:b/>
          <w:sz w:val="32"/>
          <w:szCs w:val="32"/>
        </w:rPr>
        <w:t>第</w:t>
      </w:r>
      <w:r>
        <w:rPr>
          <w:rFonts w:ascii="仿宋_GB2312" w:eastAsia="仿宋_GB2312"/>
          <w:b/>
          <w:sz w:val="32"/>
          <w:szCs w:val="32"/>
        </w:rPr>
        <w:t>十</w:t>
      </w:r>
      <w:r>
        <w:rPr>
          <w:rFonts w:ascii="仿宋_GB2312" w:eastAsia="仿宋_GB2312" w:hint="eastAsia"/>
          <w:b/>
          <w:sz w:val="32"/>
          <w:szCs w:val="32"/>
        </w:rPr>
        <w:t>三</w:t>
      </w:r>
      <w:r w:rsidRPr="002848EC">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sz w:val="32"/>
          <w:szCs w:val="32"/>
        </w:rPr>
        <w:t>市财政局</w:t>
      </w:r>
      <w:r>
        <w:rPr>
          <w:rFonts w:ascii="仿宋_GB2312" w:eastAsia="仿宋_GB2312" w:hint="eastAsia"/>
          <w:sz w:val="32"/>
          <w:szCs w:val="32"/>
        </w:rPr>
        <w:t>、</w:t>
      </w:r>
      <w:r>
        <w:rPr>
          <w:rFonts w:ascii="仿宋_GB2312" w:eastAsia="仿宋_GB2312"/>
          <w:sz w:val="32"/>
          <w:szCs w:val="32"/>
        </w:rPr>
        <w:t>各部门</w:t>
      </w:r>
      <w:r>
        <w:rPr>
          <w:rFonts w:ascii="仿宋_GB2312" w:eastAsia="仿宋_GB2312" w:hint="eastAsia"/>
          <w:sz w:val="32"/>
          <w:szCs w:val="32"/>
        </w:rPr>
        <w:t>、各</w:t>
      </w:r>
      <w:r>
        <w:rPr>
          <w:rFonts w:ascii="仿宋_GB2312" w:eastAsia="仿宋_GB2312"/>
          <w:sz w:val="32"/>
          <w:szCs w:val="32"/>
        </w:rPr>
        <w:t>单位对</w:t>
      </w:r>
      <w:r>
        <w:rPr>
          <w:rFonts w:ascii="仿宋_GB2312" w:eastAsia="仿宋_GB2312" w:hint="eastAsia"/>
          <w:sz w:val="32"/>
          <w:szCs w:val="32"/>
        </w:rPr>
        <w:t>国有</w:t>
      </w:r>
      <w:r>
        <w:rPr>
          <w:rFonts w:ascii="仿宋_GB2312" w:eastAsia="仿宋_GB2312"/>
          <w:sz w:val="32"/>
          <w:szCs w:val="32"/>
        </w:rPr>
        <w:t>资产处置</w:t>
      </w:r>
      <w:r>
        <w:rPr>
          <w:rFonts w:ascii="仿宋_GB2312" w:eastAsia="仿宋_GB2312" w:hint="eastAsia"/>
          <w:sz w:val="32"/>
          <w:szCs w:val="32"/>
        </w:rPr>
        <w:t>事项</w:t>
      </w:r>
      <w:r>
        <w:rPr>
          <w:rFonts w:ascii="仿宋_GB2312" w:eastAsia="仿宋_GB2312"/>
          <w:sz w:val="32"/>
          <w:szCs w:val="32"/>
        </w:rPr>
        <w:t>的批复</w:t>
      </w:r>
      <w:r>
        <w:rPr>
          <w:rFonts w:ascii="仿宋_GB2312" w:eastAsia="仿宋_GB2312" w:hint="eastAsia"/>
          <w:sz w:val="32"/>
          <w:szCs w:val="32"/>
        </w:rPr>
        <w:t>文件，是</w:t>
      </w:r>
      <w:r>
        <w:rPr>
          <w:rFonts w:ascii="仿宋_GB2312" w:eastAsia="仿宋_GB2312"/>
          <w:sz w:val="32"/>
          <w:szCs w:val="32"/>
        </w:rPr>
        <w:t>行政事业单位调整相关会计账目和资产管理信息系统</w:t>
      </w:r>
      <w:r>
        <w:rPr>
          <w:rFonts w:ascii="仿宋_GB2312" w:eastAsia="仿宋_GB2312" w:hint="eastAsia"/>
          <w:sz w:val="32"/>
          <w:szCs w:val="32"/>
        </w:rPr>
        <w:t>数据</w:t>
      </w:r>
      <w:r>
        <w:rPr>
          <w:rFonts w:ascii="仿宋_GB2312" w:eastAsia="仿宋_GB2312"/>
          <w:sz w:val="32"/>
          <w:szCs w:val="32"/>
        </w:rPr>
        <w:t>的凭证</w:t>
      </w:r>
      <w:r>
        <w:rPr>
          <w:rFonts w:ascii="仿宋_GB2312" w:eastAsia="仿宋_GB2312" w:hint="eastAsia"/>
          <w:sz w:val="32"/>
          <w:szCs w:val="32"/>
        </w:rPr>
        <w:t>，是</w:t>
      </w:r>
      <w:r>
        <w:rPr>
          <w:rFonts w:ascii="仿宋_GB2312" w:eastAsia="仿宋_GB2312"/>
          <w:sz w:val="32"/>
          <w:szCs w:val="32"/>
        </w:rPr>
        <w:t>办理资产（</w:t>
      </w:r>
      <w:r>
        <w:rPr>
          <w:rFonts w:ascii="仿宋_GB2312" w:eastAsia="仿宋_GB2312" w:hint="eastAsia"/>
          <w:sz w:val="32"/>
          <w:szCs w:val="32"/>
        </w:rPr>
        <w:t>产权</w:t>
      </w:r>
      <w:r>
        <w:rPr>
          <w:rFonts w:ascii="仿宋_GB2312" w:eastAsia="仿宋_GB2312"/>
          <w:sz w:val="32"/>
          <w:szCs w:val="32"/>
        </w:rPr>
        <w:t>）</w:t>
      </w:r>
      <w:r>
        <w:rPr>
          <w:rFonts w:ascii="仿宋_GB2312" w:eastAsia="仿宋_GB2312" w:hint="eastAsia"/>
          <w:sz w:val="32"/>
          <w:szCs w:val="32"/>
        </w:rPr>
        <w:t>变更</w:t>
      </w:r>
      <w:r>
        <w:rPr>
          <w:rFonts w:ascii="仿宋_GB2312" w:eastAsia="仿宋_GB2312"/>
          <w:sz w:val="32"/>
          <w:szCs w:val="32"/>
        </w:rPr>
        <w:t>等相关手续的必备文件。</w:t>
      </w:r>
    </w:p>
    <w:p w:rsidR="008D76E3" w:rsidRDefault="008D76E3" w:rsidP="008D76E3">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第十四</w:t>
      </w:r>
      <w:r>
        <w:rPr>
          <w:rFonts w:ascii="仿宋_GB2312" w:eastAsia="仿宋_GB2312"/>
          <w:b/>
          <w:sz w:val="32"/>
          <w:szCs w:val="32"/>
        </w:rPr>
        <w:t>条</w:t>
      </w:r>
      <w:r>
        <w:rPr>
          <w:rFonts w:ascii="仿宋_GB2312" w:eastAsia="仿宋_GB2312" w:hint="eastAsia"/>
          <w:b/>
          <w:sz w:val="32"/>
          <w:szCs w:val="32"/>
        </w:rPr>
        <w:t xml:space="preserve"> </w:t>
      </w:r>
      <w:r w:rsidRPr="00F22D1B">
        <w:rPr>
          <w:rFonts w:ascii="仿宋_GB2312" w:eastAsia="仿宋_GB2312" w:hint="eastAsia"/>
          <w:sz w:val="32"/>
          <w:szCs w:val="32"/>
        </w:rPr>
        <w:t>单位</w:t>
      </w:r>
      <w:r>
        <w:rPr>
          <w:rFonts w:ascii="仿宋_GB2312" w:eastAsia="仿宋_GB2312" w:hint="eastAsia"/>
          <w:sz w:val="32"/>
          <w:szCs w:val="32"/>
        </w:rPr>
        <w:t>应当</w:t>
      </w:r>
      <w:r>
        <w:rPr>
          <w:rFonts w:ascii="仿宋_GB2312" w:eastAsia="仿宋_GB2312"/>
          <w:sz w:val="32"/>
          <w:szCs w:val="32"/>
        </w:rPr>
        <w:t>落实对占有、使用国有资产的管理</w:t>
      </w:r>
      <w:r>
        <w:rPr>
          <w:rFonts w:ascii="仿宋_GB2312" w:eastAsia="仿宋_GB2312" w:hint="eastAsia"/>
          <w:sz w:val="32"/>
          <w:szCs w:val="32"/>
        </w:rPr>
        <w:t>主体</w:t>
      </w:r>
      <w:r>
        <w:rPr>
          <w:rFonts w:ascii="仿宋_GB2312" w:eastAsia="仿宋_GB2312"/>
          <w:sz w:val="32"/>
          <w:szCs w:val="32"/>
        </w:rPr>
        <w:t>责任，建立和完善国有资产内部控制管理制度，明确岗位职责，完善处置流程，规范处置行为。</w:t>
      </w:r>
    </w:p>
    <w:p w:rsidR="008D76E3" w:rsidRDefault="008D76E3" w:rsidP="008D76E3">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第十五</w:t>
      </w:r>
      <w:r>
        <w:rPr>
          <w:rFonts w:ascii="仿宋_GB2312" w:eastAsia="仿宋_GB2312"/>
          <w:b/>
          <w:sz w:val="32"/>
          <w:szCs w:val="32"/>
        </w:rPr>
        <w:t>条</w:t>
      </w:r>
      <w:r>
        <w:rPr>
          <w:rFonts w:ascii="仿宋_GB2312" w:eastAsia="仿宋_GB2312" w:hint="eastAsia"/>
          <w:b/>
          <w:sz w:val="32"/>
          <w:szCs w:val="32"/>
        </w:rPr>
        <w:t xml:space="preserve"> </w:t>
      </w:r>
      <w:r w:rsidRPr="00F22D1B">
        <w:rPr>
          <w:rFonts w:ascii="仿宋_GB2312" w:eastAsia="仿宋_GB2312" w:hint="eastAsia"/>
          <w:sz w:val="32"/>
          <w:szCs w:val="32"/>
        </w:rPr>
        <w:t>单位</w:t>
      </w:r>
      <w:r w:rsidRPr="00F22D1B">
        <w:rPr>
          <w:rFonts w:ascii="仿宋_GB2312" w:eastAsia="仿宋_GB2312"/>
          <w:sz w:val="32"/>
          <w:szCs w:val="32"/>
        </w:rPr>
        <w:t>提交</w:t>
      </w:r>
      <w:r>
        <w:rPr>
          <w:rFonts w:ascii="仿宋_GB2312" w:eastAsia="仿宋_GB2312" w:hint="eastAsia"/>
          <w:sz w:val="32"/>
          <w:szCs w:val="32"/>
        </w:rPr>
        <w:t>资产</w:t>
      </w:r>
      <w:r>
        <w:rPr>
          <w:rFonts w:ascii="仿宋_GB2312" w:eastAsia="仿宋_GB2312"/>
          <w:sz w:val="32"/>
          <w:szCs w:val="32"/>
        </w:rPr>
        <w:t>处置</w:t>
      </w:r>
      <w:r>
        <w:rPr>
          <w:rFonts w:ascii="仿宋_GB2312" w:eastAsia="仿宋_GB2312" w:hint="eastAsia"/>
          <w:sz w:val="32"/>
          <w:szCs w:val="32"/>
        </w:rPr>
        <w:t>申请</w:t>
      </w:r>
      <w:r>
        <w:rPr>
          <w:rFonts w:ascii="仿宋_GB2312" w:eastAsia="仿宋_GB2312"/>
          <w:sz w:val="32"/>
          <w:szCs w:val="32"/>
        </w:rPr>
        <w:t>或审批之前，应当对拟处置资产有关情况</w:t>
      </w:r>
      <w:r>
        <w:rPr>
          <w:rFonts w:ascii="仿宋_GB2312" w:eastAsia="仿宋_GB2312" w:hint="eastAsia"/>
          <w:sz w:val="32"/>
          <w:szCs w:val="32"/>
        </w:rPr>
        <w:t>在</w:t>
      </w:r>
      <w:r>
        <w:rPr>
          <w:rFonts w:ascii="仿宋_GB2312" w:eastAsia="仿宋_GB2312"/>
          <w:sz w:val="32"/>
          <w:szCs w:val="32"/>
        </w:rPr>
        <w:t>单位内</w:t>
      </w:r>
      <w:r>
        <w:rPr>
          <w:rFonts w:ascii="仿宋_GB2312" w:eastAsia="仿宋_GB2312" w:hint="eastAsia"/>
          <w:sz w:val="32"/>
          <w:szCs w:val="32"/>
        </w:rPr>
        <w:t>进行</w:t>
      </w:r>
      <w:r>
        <w:rPr>
          <w:rFonts w:ascii="仿宋_GB2312" w:eastAsia="仿宋_GB2312"/>
          <w:sz w:val="32"/>
          <w:szCs w:val="32"/>
        </w:rPr>
        <w:t>公示（</w:t>
      </w:r>
      <w:r>
        <w:rPr>
          <w:rFonts w:ascii="仿宋_GB2312" w:eastAsia="仿宋_GB2312" w:hint="eastAsia"/>
          <w:sz w:val="32"/>
          <w:szCs w:val="32"/>
        </w:rPr>
        <w:t>保密</w:t>
      </w:r>
      <w:r>
        <w:rPr>
          <w:rFonts w:ascii="仿宋_GB2312" w:eastAsia="仿宋_GB2312"/>
          <w:sz w:val="32"/>
          <w:szCs w:val="32"/>
        </w:rPr>
        <w:t>事项除外）</w:t>
      </w:r>
      <w:r>
        <w:rPr>
          <w:rFonts w:ascii="仿宋_GB2312" w:eastAsia="仿宋_GB2312" w:hint="eastAsia"/>
          <w:sz w:val="32"/>
          <w:szCs w:val="32"/>
        </w:rPr>
        <w:t>，</w:t>
      </w:r>
      <w:r>
        <w:rPr>
          <w:rFonts w:ascii="仿宋_GB2312" w:eastAsia="仿宋_GB2312"/>
          <w:sz w:val="32"/>
          <w:szCs w:val="32"/>
        </w:rPr>
        <w:t>公示时长为</w:t>
      </w:r>
      <w:r>
        <w:rPr>
          <w:rFonts w:ascii="仿宋_GB2312" w:eastAsia="仿宋_GB2312" w:hint="eastAsia"/>
          <w:sz w:val="32"/>
          <w:szCs w:val="32"/>
        </w:rPr>
        <w:t>5个</w:t>
      </w:r>
      <w:r>
        <w:rPr>
          <w:rFonts w:ascii="仿宋_GB2312" w:eastAsia="仿宋_GB2312"/>
          <w:sz w:val="32"/>
          <w:szCs w:val="32"/>
        </w:rPr>
        <w:t>工作日。公示</w:t>
      </w:r>
      <w:r>
        <w:rPr>
          <w:rFonts w:ascii="仿宋_GB2312" w:eastAsia="仿宋_GB2312" w:hint="eastAsia"/>
          <w:sz w:val="32"/>
          <w:szCs w:val="32"/>
        </w:rPr>
        <w:t>的</w:t>
      </w:r>
      <w:r>
        <w:rPr>
          <w:rFonts w:ascii="仿宋_GB2312" w:eastAsia="仿宋_GB2312"/>
          <w:sz w:val="32"/>
          <w:szCs w:val="32"/>
        </w:rPr>
        <w:t>主要内容包括资产基本信息（</w:t>
      </w:r>
      <w:r>
        <w:rPr>
          <w:rFonts w:ascii="仿宋_GB2312" w:eastAsia="仿宋_GB2312" w:hint="eastAsia"/>
          <w:sz w:val="32"/>
          <w:szCs w:val="32"/>
        </w:rPr>
        <w:t>资产</w:t>
      </w:r>
      <w:r>
        <w:rPr>
          <w:rFonts w:ascii="仿宋_GB2312" w:eastAsia="仿宋_GB2312"/>
          <w:sz w:val="32"/>
          <w:szCs w:val="32"/>
        </w:rPr>
        <w:t>卡片编号、名称、原值、累计折旧、净值、取得日期等）</w:t>
      </w:r>
      <w:r>
        <w:rPr>
          <w:rFonts w:ascii="仿宋_GB2312" w:eastAsia="仿宋_GB2312" w:hint="eastAsia"/>
          <w:sz w:val="32"/>
          <w:szCs w:val="32"/>
        </w:rPr>
        <w:t>、资产</w:t>
      </w:r>
      <w:r>
        <w:rPr>
          <w:rFonts w:ascii="仿宋_GB2312" w:eastAsia="仿宋_GB2312"/>
          <w:sz w:val="32"/>
          <w:szCs w:val="32"/>
        </w:rPr>
        <w:t>现状、处置原因、处置方式、公示期限、反馈意见联系人、联系方式等。单位</w:t>
      </w:r>
      <w:r>
        <w:rPr>
          <w:rFonts w:ascii="仿宋_GB2312" w:eastAsia="仿宋_GB2312" w:hint="eastAsia"/>
          <w:sz w:val="32"/>
          <w:szCs w:val="32"/>
        </w:rPr>
        <w:t>收到</w:t>
      </w:r>
      <w:r>
        <w:rPr>
          <w:rFonts w:ascii="仿宋_GB2312" w:eastAsia="仿宋_GB2312"/>
          <w:sz w:val="32"/>
          <w:szCs w:val="32"/>
        </w:rPr>
        <w:t>对资产</w:t>
      </w:r>
      <w:r>
        <w:rPr>
          <w:rFonts w:ascii="仿宋_GB2312" w:eastAsia="仿宋_GB2312" w:hint="eastAsia"/>
          <w:sz w:val="32"/>
          <w:szCs w:val="32"/>
        </w:rPr>
        <w:t>处置</w:t>
      </w:r>
      <w:r>
        <w:rPr>
          <w:rFonts w:ascii="仿宋_GB2312" w:eastAsia="仿宋_GB2312"/>
          <w:sz w:val="32"/>
          <w:szCs w:val="32"/>
        </w:rPr>
        <w:t>公示意见的，要核实处理。已</w:t>
      </w:r>
      <w:r>
        <w:rPr>
          <w:rFonts w:ascii="仿宋_GB2312" w:eastAsia="仿宋_GB2312" w:hint="eastAsia"/>
          <w:sz w:val="32"/>
          <w:szCs w:val="32"/>
        </w:rPr>
        <w:t>公示</w:t>
      </w:r>
      <w:r>
        <w:rPr>
          <w:rFonts w:ascii="仿宋_GB2312" w:eastAsia="仿宋_GB2312"/>
          <w:sz w:val="32"/>
          <w:szCs w:val="32"/>
        </w:rPr>
        <w:t>的资产处置</w:t>
      </w:r>
      <w:r>
        <w:rPr>
          <w:rFonts w:ascii="仿宋_GB2312" w:eastAsia="仿宋_GB2312" w:hint="eastAsia"/>
          <w:sz w:val="32"/>
          <w:szCs w:val="32"/>
        </w:rPr>
        <w:t>事项</w:t>
      </w:r>
      <w:r>
        <w:rPr>
          <w:rFonts w:ascii="仿宋_GB2312" w:eastAsia="仿宋_GB2312"/>
          <w:sz w:val="32"/>
          <w:szCs w:val="32"/>
        </w:rPr>
        <w:t>变更处置方式等关键信息的，需要重新公示。</w:t>
      </w:r>
    </w:p>
    <w:p w:rsidR="008D76E3" w:rsidRDefault="008D76E3" w:rsidP="008D76E3">
      <w:pPr>
        <w:spacing w:line="600" w:lineRule="exact"/>
        <w:ind w:firstLineChars="200" w:firstLine="643"/>
        <w:rPr>
          <w:rFonts w:ascii="仿宋_GB2312" w:eastAsia="仿宋_GB2312"/>
          <w:sz w:val="32"/>
          <w:szCs w:val="32"/>
        </w:rPr>
      </w:pPr>
      <w:r>
        <w:rPr>
          <w:rFonts w:ascii="仿宋_GB2312" w:eastAsia="仿宋_GB2312" w:hint="eastAsia"/>
          <w:b/>
          <w:sz w:val="32"/>
          <w:szCs w:val="32"/>
        </w:rPr>
        <w:lastRenderedPageBreak/>
        <w:t>第十六</w:t>
      </w:r>
      <w:r>
        <w:rPr>
          <w:rFonts w:ascii="仿宋_GB2312" w:eastAsia="仿宋_GB2312"/>
          <w:b/>
          <w:sz w:val="32"/>
          <w:szCs w:val="32"/>
        </w:rPr>
        <w:t>条</w:t>
      </w:r>
      <w:r>
        <w:rPr>
          <w:rFonts w:ascii="仿宋_GB2312" w:eastAsia="仿宋_GB2312" w:hint="eastAsia"/>
          <w:b/>
          <w:sz w:val="32"/>
          <w:szCs w:val="32"/>
        </w:rPr>
        <w:t xml:space="preserve"> </w:t>
      </w:r>
      <w:r w:rsidRPr="003D67F7">
        <w:rPr>
          <w:rFonts w:ascii="仿宋_GB2312" w:eastAsia="仿宋_GB2312" w:hint="eastAsia"/>
          <w:sz w:val="32"/>
          <w:szCs w:val="32"/>
        </w:rPr>
        <w:t>单位</w:t>
      </w:r>
      <w:r>
        <w:rPr>
          <w:rFonts w:ascii="仿宋_GB2312" w:eastAsia="仿宋_GB2312" w:hint="eastAsia"/>
          <w:sz w:val="32"/>
          <w:szCs w:val="32"/>
        </w:rPr>
        <w:t>国有</w:t>
      </w:r>
      <w:r>
        <w:rPr>
          <w:rFonts w:ascii="仿宋_GB2312" w:eastAsia="仿宋_GB2312"/>
          <w:sz w:val="32"/>
          <w:szCs w:val="32"/>
        </w:rPr>
        <w:t>资产处置的一般程序：</w:t>
      </w:r>
    </w:p>
    <w:p w:rsidR="008D76E3" w:rsidRDefault="008D76E3" w:rsidP="008D76E3">
      <w:pPr>
        <w:spacing w:line="600" w:lineRule="exact"/>
        <w:ind w:firstLineChars="200" w:firstLine="640"/>
        <w:rPr>
          <w:rFonts w:ascii="仿宋_GB2312" w:eastAsia="仿宋_GB2312"/>
          <w:sz w:val="32"/>
          <w:szCs w:val="32"/>
        </w:rPr>
      </w:pPr>
      <w:r>
        <w:rPr>
          <w:rFonts w:ascii="仿宋_GB2312" w:eastAsia="仿宋_GB2312" w:hint="eastAsia"/>
          <w:sz w:val="32"/>
          <w:szCs w:val="32"/>
        </w:rPr>
        <w:t>（一）申报</w:t>
      </w:r>
      <w:r>
        <w:rPr>
          <w:rFonts w:ascii="仿宋_GB2312" w:eastAsia="仿宋_GB2312"/>
          <w:sz w:val="32"/>
          <w:szCs w:val="32"/>
        </w:rPr>
        <w:t>。单位向主管部门提交资产处置申请文件、资产清单等</w:t>
      </w:r>
      <w:r>
        <w:rPr>
          <w:rFonts w:ascii="仿宋_GB2312" w:eastAsia="仿宋_GB2312" w:hint="eastAsia"/>
          <w:sz w:val="32"/>
          <w:szCs w:val="32"/>
        </w:rPr>
        <w:t>有关</w:t>
      </w:r>
      <w:r>
        <w:rPr>
          <w:rFonts w:ascii="仿宋_GB2312" w:eastAsia="仿宋_GB2312"/>
          <w:sz w:val="32"/>
          <w:szCs w:val="32"/>
        </w:rPr>
        <w:t>材料，并对申报材料的真实性、合法合规性、完整性、有效性负责。</w:t>
      </w:r>
    </w:p>
    <w:p w:rsidR="008D76E3" w:rsidRDefault="008D76E3" w:rsidP="008D76E3">
      <w:pPr>
        <w:spacing w:line="600" w:lineRule="exact"/>
        <w:ind w:firstLineChars="200" w:firstLine="640"/>
        <w:rPr>
          <w:rFonts w:ascii="仿宋_GB2312" w:eastAsia="仿宋_GB2312"/>
          <w:sz w:val="32"/>
          <w:szCs w:val="32"/>
        </w:rPr>
      </w:pPr>
      <w:r>
        <w:rPr>
          <w:rFonts w:ascii="仿宋_GB2312" w:eastAsia="仿宋_GB2312" w:hint="eastAsia"/>
          <w:sz w:val="32"/>
          <w:szCs w:val="32"/>
        </w:rPr>
        <w:t>（二）审核</w:t>
      </w:r>
      <w:r>
        <w:rPr>
          <w:rFonts w:ascii="仿宋_GB2312" w:eastAsia="仿宋_GB2312"/>
          <w:sz w:val="32"/>
          <w:szCs w:val="32"/>
        </w:rPr>
        <w:t>或审批。根据处置审批权限，部门对单位提交的处置申请进行审批，或经部门审核后</w:t>
      </w:r>
      <w:r>
        <w:rPr>
          <w:rFonts w:ascii="仿宋_GB2312" w:eastAsia="仿宋_GB2312" w:hint="eastAsia"/>
          <w:sz w:val="32"/>
          <w:szCs w:val="32"/>
        </w:rPr>
        <w:t>以</w:t>
      </w:r>
      <w:r>
        <w:rPr>
          <w:rFonts w:ascii="仿宋_GB2312" w:eastAsia="仿宋_GB2312"/>
          <w:sz w:val="32"/>
          <w:szCs w:val="32"/>
        </w:rPr>
        <w:t>书面形式报市财政局审批。重大</w:t>
      </w:r>
      <w:r>
        <w:rPr>
          <w:rFonts w:ascii="仿宋_GB2312" w:eastAsia="仿宋_GB2312" w:hint="eastAsia"/>
          <w:sz w:val="32"/>
          <w:szCs w:val="32"/>
        </w:rPr>
        <w:t>国有</w:t>
      </w:r>
      <w:r>
        <w:rPr>
          <w:rFonts w:ascii="仿宋_GB2312" w:eastAsia="仿宋_GB2312"/>
          <w:sz w:val="32"/>
          <w:szCs w:val="32"/>
        </w:rPr>
        <w:t>资产处置事项由市财政局审核后报市政府审批</w:t>
      </w:r>
      <w:r>
        <w:rPr>
          <w:rFonts w:ascii="仿宋_GB2312" w:eastAsia="仿宋_GB2312" w:hint="eastAsia"/>
          <w:sz w:val="32"/>
          <w:szCs w:val="32"/>
        </w:rPr>
        <w:t>。</w:t>
      </w:r>
    </w:p>
    <w:p w:rsidR="008D76E3" w:rsidRDefault="008D76E3" w:rsidP="008D76E3">
      <w:pPr>
        <w:spacing w:line="600" w:lineRule="exact"/>
        <w:ind w:firstLineChars="200" w:firstLine="640"/>
        <w:rPr>
          <w:rFonts w:ascii="仿宋_GB2312" w:eastAsia="仿宋_GB2312"/>
          <w:sz w:val="32"/>
          <w:szCs w:val="32"/>
        </w:rPr>
      </w:pPr>
      <w:r>
        <w:rPr>
          <w:rFonts w:ascii="仿宋_GB2312" w:eastAsia="仿宋_GB2312" w:hint="eastAsia"/>
          <w:sz w:val="32"/>
          <w:szCs w:val="32"/>
        </w:rPr>
        <w:t>（三）处置</w:t>
      </w:r>
      <w:r>
        <w:rPr>
          <w:rFonts w:ascii="仿宋_GB2312" w:eastAsia="仿宋_GB2312"/>
          <w:sz w:val="32"/>
          <w:szCs w:val="32"/>
        </w:rPr>
        <w:t>。单位取得资产处置事项的批复后，应当及时按照法定程序及相关</w:t>
      </w:r>
      <w:r>
        <w:rPr>
          <w:rFonts w:ascii="仿宋_GB2312" w:eastAsia="仿宋_GB2312" w:hint="eastAsia"/>
          <w:sz w:val="32"/>
          <w:szCs w:val="32"/>
        </w:rPr>
        <w:t>规定</w:t>
      </w:r>
      <w:r>
        <w:rPr>
          <w:rFonts w:ascii="仿宋_GB2312" w:eastAsia="仿宋_GB2312"/>
          <w:sz w:val="32"/>
          <w:szCs w:val="32"/>
        </w:rPr>
        <w:t>实施资产处置、上缴处置收入，并办理产权变更或注销手续。</w:t>
      </w:r>
    </w:p>
    <w:p w:rsidR="008D76E3" w:rsidRDefault="008D76E3" w:rsidP="008D76E3">
      <w:pPr>
        <w:spacing w:line="600" w:lineRule="exact"/>
        <w:ind w:firstLineChars="200" w:firstLine="640"/>
        <w:rPr>
          <w:rFonts w:ascii="仿宋_GB2312" w:eastAsia="仿宋_GB2312"/>
          <w:sz w:val="32"/>
          <w:szCs w:val="32"/>
        </w:rPr>
      </w:pPr>
      <w:r>
        <w:rPr>
          <w:rFonts w:ascii="仿宋_GB2312" w:eastAsia="仿宋_GB2312" w:hint="eastAsia"/>
          <w:sz w:val="32"/>
          <w:szCs w:val="32"/>
        </w:rPr>
        <w:t>（四）账务</w:t>
      </w:r>
      <w:r>
        <w:rPr>
          <w:rFonts w:ascii="仿宋_GB2312" w:eastAsia="仿宋_GB2312"/>
          <w:sz w:val="32"/>
          <w:szCs w:val="32"/>
        </w:rPr>
        <w:t>处</w:t>
      </w:r>
      <w:r>
        <w:rPr>
          <w:rFonts w:ascii="仿宋_GB2312" w:eastAsia="仿宋_GB2312" w:hint="eastAsia"/>
          <w:sz w:val="32"/>
          <w:szCs w:val="32"/>
        </w:rPr>
        <w:t>理</w:t>
      </w:r>
      <w:r>
        <w:rPr>
          <w:rFonts w:ascii="仿宋_GB2312" w:eastAsia="仿宋_GB2312"/>
          <w:sz w:val="32"/>
          <w:szCs w:val="32"/>
        </w:rPr>
        <w:t>。处置完成后，单位按照行政事业财务规则和政府会计制度调整相关会计账目和变更登记资产台账。</w:t>
      </w:r>
    </w:p>
    <w:p w:rsidR="008D76E3" w:rsidRPr="00D4365D" w:rsidRDefault="008D76E3" w:rsidP="008D76E3">
      <w:pPr>
        <w:spacing w:line="600" w:lineRule="exact"/>
        <w:ind w:firstLineChars="200" w:firstLine="640"/>
        <w:rPr>
          <w:rFonts w:ascii="黑体" w:eastAsia="黑体" w:hAnsi="黑体"/>
          <w:sz w:val="32"/>
          <w:szCs w:val="32"/>
        </w:rPr>
      </w:pPr>
      <w:r>
        <w:rPr>
          <w:rFonts w:ascii="仿宋_GB2312" w:eastAsia="仿宋_GB2312" w:hint="eastAsia"/>
          <w:sz w:val="32"/>
          <w:szCs w:val="32"/>
        </w:rPr>
        <w:t>（五）报告</w:t>
      </w:r>
      <w:r>
        <w:rPr>
          <w:rFonts w:ascii="仿宋_GB2312" w:eastAsia="仿宋_GB2312"/>
          <w:sz w:val="32"/>
          <w:szCs w:val="32"/>
        </w:rPr>
        <w:t>。单位应当在行政事业</w:t>
      </w:r>
      <w:r>
        <w:rPr>
          <w:rFonts w:ascii="仿宋_GB2312" w:eastAsia="仿宋_GB2312" w:hint="eastAsia"/>
          <w:sz w:val="32"/>
          <w:szCs w:val="32"/>
        </w:rPr>
        <w:t>性</w:t>
      </w:r>
      <w:r>
        <w:rPr>
          <w:rFonts w:ascii="仿宋_GB2312" w:eastAsia="仿宋_GB2312"/>
          <w:sz w:val="32"/>
          <w:szCs w:val="32"/>
        </w:rPr>
        <w:t>国有资产管理情况年度报告中，对本年度国有资产处置情况予以反映。</w:t>
      </w:r>
    </w:p>
    <w:p w:rsidR="008D76E3" w:rsidRDefault="008D76E3" w:rsidP="008D76E3">
      <w:pPr>
        <w:spacing w:line="600" w:lineRule="exact"/>
        <w:ind w:firstLineChars="200" w:firstLine="640"/>
        <w:jc w:val="center"/>
        <w:rPr>
          <w:rFonts w:ascii="黑体" w:eastAsia="黑体" w:hAnsi="黑体"/>
          <w:sz w:val="32"/>
          <w:szCs w:val="32"/>
        </w:rPr>
      </w:pPr>
    </w:p>
    <w:p w:rsidR="008D76E3" w:rsidRPr="004977C1" w:rsidRDefault="008D76E3" w:rsidP="008D76E3">
      <w:pPr>
        <w:spacing w:line="600" w:lineRule="exact"/>
        <w:ind w:firstLineChars="200" w:firstLine="640"/>
        <w:jc w:val="center"/>
        <w:rPr>
          <w:rFonts w:ascii="黑体" w:eastAsia="黑体" w:hAnsi="黑体"/>
          <w:sz w:val="32"/>
          <w:szCs w:val="32"/>
        </w:rPr>
      </w:pPr>
      <w:r w:rsidRPr="002848EC">
        <w:rPr>
          <w:rFonts w:ascii="黑体" w:eastAsia="黑体" w:hAnsi="黑体" w:hint="eastAsia"/>
          <w:sz w:val="32"/>
          <w:szCs w:val="32"/>
        </w:rPr>
        <w:t>第三章 处置</w:t>
      </w:r>
      <w:r w:rsidRPr="002848EC">
        <w:rPr>
          <w:rFonts w:ascii="黑体" w:eastAsia="黑体" w:hAnsi="黑体"/>
          <w:sz w:val="32"/>
          <w:szCs w:val="32"/>
        </w:rPr>
        <w:t>方式和程序</w:t>
      </w:r>
    </w:p>
    <w:p w:rsidR="008D76E3" w:rsidRDefault="008D76E3" w:rsidP="008D76E3">
      <w:pPr>
        <w:jc w:val="center"/>
        <w:rPr>
          <w:rFonts w:ascii="仿宋_GB2312" w:eastAsia="仿宋_GB2312"/>
          <w:b/>
          <w:sz w:val="32"/>
          <w:szCs w:val="32"/>
        </w:rPr>
      </w:pPr>
      <w:r w:rsidRPr="002848EC">
        <w:rPr>
          <w:rFonts w:ascii="仿宋_GB2312" w:eastAsia="仿宋_GB2312" w:hAnsi="黑体" w:hint="eastAsia"/>
          <w:b/>
          <w:sz w:val="32"/>
          <w:szCs w:val="32"/>
        </w:rPr>
        <w:t xml:space="preserve">第一节 </w:t>
      </w:r>
      <w:r w:rsidRPr="002848EC">
        <w:rPr>
          <w:rFonts w:ascii="仿宋_GB2312" w:eastAsia="仿宋_GB2312" w:hint="eastAsia"/>
          <w:b/>
          <w:sz w:val="32"/>
          <w:szCs w:val="32"/>
        </w:rPr>
        <w:t>无偿划转</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int="eastAsia"/>
          <w:b/>
          <w:sz w:val="32"/>
          <w:szCs w:val="32"/>
        </w:rPr>
        <w:t>第十七</w:t>
      </w:r>
      <w:r>
        <w:rPr>
          <w:rFonts w:ascii="仿宋_GB2312" w:eastAsia="仿宋_GB2312"/>
          <w:b/>
          <w:sz w:val="32"/>
          <w:szCs w:val="32"/>
        </w:rPr>
        <w:t>条</w:t>
      </w:r>
      <w:r>
        <w:rPr>
          <w:rFonts w:ascii="仿宋_GB2312" w:eastAsia="仿宋_GB2312" w:hint="eastAsia"/>
          <w:b/>
          <w:sz w:val="32"/>
          <w:szCs w:val="32"/>
        </w:rPr>
        <w:t xml:space="preserve"> </w:t>
      </w:r>
      <w:r>
        <w:rPr>
          <w:rFonts w:ascii="仿宋_GB2312" w:eastAsia="仿宋_GB2312" w:hAnsi="ˎ̥" w:cs="宋体" w:hint="eastAsia"/>
          <w:color w:val="000000"/>
          <w:kern w:val="0"/>
          <w:sz w:val="32"/>
          <w:szCs w:val="32"/>
        </w:rPr>
        <w:t>无偿划转（包含无偿调拨）是指在不改变国有资产性质的前提下，以无偿转让的方式变更国有资产占有权、使用权的行为。无偿划转国有</w:t>
      </w:r>
      <w:r>
        <w:rPr>
          <w:rFonts w:ascii="仿宋_GB2312" w:eastAsia="仿宋_GB2312" w:hAnsi="ˎ̥" w:cs="宋体"/>
          <w:color w:val="000000"/>
          <w:kern w:val="0"/>
          <w:sz w:val="32"/>
          <w:szCs w:val="32"/>
        </w:rPr>
        <w:t>资产应当按以下程序办理：</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lastRenderedPageBreak/>
        <w:t>（一）市级</w:t>
      </w:r>
      <w:r>
        <w:rPr>
          <w:rFonts w:ascii="仿宋_GB2312" w:eastAsia="仿宋_GB2312" w:hAnsi="ˎ̥" w:cs="宋体"/>
          <w:color w:val="000000"/>
          <w:kern w:val="0"/>
          <w:sz w:val="32"/>
          <w:szCs w:val="32"/>
        </w:rPr>
        <w:t>单位之间无偿划转</w:t>
      </w:r>
      <w:r>
        <w:rPr>
          <w:rFonts w:ascii="仿宋_GB2312" w:eastAsia="仿宋_GB2312" w:hAnsi="ˎ̥" w:cs="宋体" w:hint="eastAsia"/>
          <w:color w:val="000000"/>
          <w:kern w:val="0"/>
          <w:sz w:val="32"/>
          <w:szCs w:val="32"/>
        </w:rPr>
        <w:t>国有</w:t>
      </w:r>
      <w:r>
        <w:rPr>
          <w:rFonts w:ascii="仿宋_GB2312" w:eastAsia="仿宋_GB2312" w:hAnsi="ˎ̥" w:cs="宋体"/>
          <w:color w:val="000000"/>
          <w:kern w:val="0"/>
          <w:sz w:val="32"/>
          <w:szCs w:val="32"/>
        </w:rPr>
        <w:t>资产，以及</w:t>
      </w:r>
      <w:r>
        <w:rPr>
          <w:rFonts w:ascii="仿宋_GB2312" w:eastAsia="仿宋_GB2312" w:hAnsi="ˎ̥" w:cs="宋体" w:hint="eastAsia"/>
          <w:color w:val="000000"/>
          <w:kern w:val="0"/>
          <w:sz w:val="32"/>
          <w:szCs w:val="32"/>
        </w:rPr>
        <w:t>市级</w:t>
      </w:r>
      <w:r>
        <w:rPr>
          <w:rFonts w:ascii="仿宋_GB2312" w:eastAsia="仿宋_GB2312" w:hAnsi="ˎ̥" w:cs="宋体"/>
          <w:color w:val="000000"/>
          <w:kern w:val="0"/>
          <w:sz w:val="32"/>
          <w:szCs w:val="32"/>
        </w:rPr>
        <w:t>单位</w:t>
      </w:r>
      <w:r>
        <w:rPr>
          <w:rFonts w:ascii="仿宋_GB2312" w:eastAsia="仿宋_GB2312" w:hAnsi="ˎ̥" w:cs="宋体" w:hint="eastAsia"/>
          <w:color w:val="000000"/>
          <w:kern w:val="0"/>
          <w:sz w:val="32"/>
          <w:szCs w:val="32"/>
        </w:rPr>
        <w:t>对</w:t>
      </w:r>
      <w:r>
        <w:rPr>
          <w:rFonts w:ascii="仿宋_GB2312" w:eastAsia="仿宋_GB2312" w:hAnsi="ˎ̥" w:cs="宋体"/>
          <w:color w:val="000000"/>
          <w:kern w:val="0"/>
          <w:sz w:val="32"/>
          <w:szCs w:val="32"/>
        </w:rPr>
        <w:t>国有</w:t>
      </w:r>
      <w:r>
        <w:rPr>
          <w:rFonts w:ascii="仿宋_GB2312" w:eastAsia="仿宋_GB2312" w:hAnsi="ˎ̥" w:cs="宋体" w:hint="eastAsia"/>
          <w:color w:val="000000"/>
          <w:kern w:val="0"/>
          <w:sz w:val="32"/>
          <w:szCs w:val="32"/>
        </w:rPr>
        <w:t>全资</w:t>
      </w:r>
      <w:r>
        <w:rPr>
          <w:rFonts w:ascii="仿宋_GB2312" w:eastAsia="仿宋_GB2312" w:hAnsi="ˎ̥" w:cs="宋体"/>
          <w:color w:val="000000"/>
          <w:kern w:val="0"/>
          <w:sz w:val="32"/>
          <w:szCs w:val="32"/>
        </w:rPr>
        <w:t>企业</w:t>
      </w:r>
      <w:r>
        <w:rPr>
          <w:rFonts w:ascii="仿宋_GB2312" w:eastAsia="仿宋_GB2312" w:hAnsi="ˎ̥" w:cs="宋体" w:hint="eastAsia"/>
          <w:color w:val="000000"/>
          <w:kern w:val="0"/>
          <w:sz w:val="32"/>
          <w:szCs w:val="32"/>
        </w:rPr>
        <w:t>无偿</w:t>
      </w:r>
      <w:r>
        <w:rPr>
          <w:rFonts w:ascii="仿宋_GB2312" w:eastAsia="仿宋_GB2312" w:hAnsi="ˎ̥" w:cs="宋体"/>
          <w:color w:val="000000"/>
          <w:kern w:val="0"/>
          <w:sz w:val="32"/>
          <w:szCs w:val="32"/>
        </w:rPr>
        <w:t>划转</w:t>
      </w:r>
      <w:r>
        <w:rPr>
          <w:rFonts w:ascii="仿宋_GB2312" w:eastAsia="仿宋_GB2312" w:hAnsi="ˎ̥" w:cs="宋体" w:hint="eastAsia"/>
          <w:color w:val="000000"/>
          <w:kern w:val="0"/>
          <w:sz w:val="32"/>
          <w:szCs w:val="32"/>
        </w:rPr>
        <w:t>国有</w:t>
      </w:r>
      <w:r>
        <w:rPr>
          <w:rFonts w:ascii="仿宋_GB2312" w:eastAsia="仿宋_GB2312" w:hAnsi="ˎ̥" w:cs="宋体"/>
          <w:color w:val="000000"/>
          <w:kern w:val="0"/>
          <w:sz w:val="32"/>
          <w:szCs w:val="32"/>
        </w:rPr>
        <w:t>资产，由划出方</w:t>
      </w:r>
      <w:r>
        <w:rPr>
          <w:rFonts w:ascii="仿宋_GB2312" w:eastAsia="仿宋_GB2312" w:hAnsi="ˎ̥" w:cs="宋体" w:hint="eastAsia"/>
          <w:color w:val="000000"/>
          <w:kern w:val="0"/>
          <w:sz w:val="32"/>
          <w:szCs w:val="32"/>
        </w:rPr>
        <w:t>按</w:t>
      </w:r>
      <w:r>
        <w:rPr>
          <w:rFonts w:ascii="仿宋_GB2312" w:eastAsia="仿宋_GB2312" w:hAnsi="ˎ̥" w:cs="宋体"/>
          <w:color w:val="000000"/>
          <w:kern w:val="0"/>
          <w:sz w:val="32"/>
          <w:szCs w:val="32"/>
        </w:rPr>
        <w:t>本办法规定的相应权限履行审批手续；</w:t>
      </w:r>
    </w:p>
    <w:p w:rsidR="008D76E3" w:rsidRPr="00111791" w:rsidRDefault="008D76E3" w:rsidP="008D76E3">
      <w:pPr>
        <w:tabs>
          <w:tab w:val="left" w:pos="730"/>
        </w:tabs>
        <w:rPr>
          <w:rFonts w:ascii="仿宋_GB2312" w:eastAsia="仿宋_GB2312" w:hAnsi="ˎ̥" w:cs="宋体"/>
          <w:color w:val="000000"/>
          <w:kern w:val="0"/>
          <w:sz w:val="32"/>
          <w:szCs w:val="32"/>
        </w:rPr>
      </w:pPr>
      <w:r>
        <w:rPr>
          <w:rFonts w:ascii="仿宋_GB2312" w:eastAsia="仿宋_GB2312" w:hAnsi="ˎ̥" w:cs="宋体"/>
          <w:sz w:val="32"/>
          <w:szCs w:val="32"/>
        </w:rPr>
        <w:tab/>
      </w:r>
      <w:r>
        <w:rPr>
          <w:rFonts w:ascii="仿宋_GB2312" w:eastAsia="仿宋_GB2312" w:hAnsi="ˎ̥" w:cs="宋体" w:hint="eastAsia"/>
          <w:color w:val="000000"/>
          <w:kern w:val="0"/>
          <w:sz w:val="32"/>
          <w:szCs w:val="32"/>
        </w:rPr>
        <w:t>（二）跨级次</w:t>
      </w:r>
      <w:r>
        <w:rPr>
          <w:rFonts w:ascii="仿宋_GB2312" w:eastAsia="仿宋_GB2312" w:hAnsi="ˎ̥" w:cs="宋体"/>
          <w:color w:val="000000"/>
          <w:kern w:val="0"/>
          <w:sz w:val="32"/>
          <w:szCs w:val="32"/>
        </w:rPr>
        <w:t>、跨区域无偿划转</w:t>
      </w:r>
      <w:r>
        <w:rPr>
          <w:rFonts w:ascii="仿宋_GB2312" w:eastAsia="仿宋_GB2312" w:hAnsi="ˎ̥" w:cs="宋体" w:hint="eastAsia"/>
          <w:color w:val="000000"/>
          <w:kern w:val="0"/>
          <w:sz w:val="32"/>
          <w:szCs w:val="32"/>
        </w:rPr>
        <w:t>国有</w:t>
      </w:r>
      <w:r>
        <w:rPr>
          <w:rFonts w:ascii="仿宋_GB2312" w:eastAsia="仿宋_GB2312" w:hAnsi="ˎ̥" w:cs="宋体"/>
          <w:color w:val="000000"/>
          <w:kern w:val="0"/>
          <w:sz w:val="32"/>
          <w:szCs w:val="32"/>
        </w:rPr>
        <w:t>资产，应当附接收方主管部门和同级财政部门</w:t>
      </w:r>
      <w:r>
        <w:rPr>
          <w:rFonts w:ascii="仿宋_GB2312" w:eastAsia="仿宋_GB2312" w:hAnsi="ˎ̥" w:cs="宋体" w:hint="eastAsia"/>
          <w:color w:val="000000"/>
          <w:kern w:val="0"/>
          <w:sz w:val="32"/>
          <w:szCs w:val="32"/>
        </w:rPr>
        <w:t>同意</w:t>
      </w:r>
      <w:r>
        <w:rPr>
          <w:rFonts w:ascii="仿宋_GB2312" w:eastAsia="仿宋_GB2312" w:hAnsi="ˎ̥" w:cs="宋体"/>
          <w:color w:val="000000"/>
          <w:kern w:val="0"/>
          <w:sz w:val="32"/>
          <w:szCs w:val="32"/>
        </w:rPr>
        <w:t>接收的相关文件，由划出方按照市财政局规定</w:t>
      </w:r>
      <w:r>
        <w:rPr>
          <w:rFonts w:ascii="仿宋_GB2312" w:eastAsia="仿宋_GB2312" w:hAnsi="ˎ̥" w:cs="宋体" w:hint="eastAsia"/>
          <w:color w:val="000000"/>
          <w:kern w:val="0"/>
          <w:sz w:val="32"/>
          <w:szCs w:val="32"/>
        </w:rPr>
        <w:t>的</w:t>
      </w:r>
      <w:r>
        <w:rPr>
          <w:rFonts w:ascii="仿宋_GB2312" w:eastAsia="仿宋_GB2312" w:hAnsi="ˎ̥" w:cs="宋体"/>
          <w:color w:val="000000"/>
          <w:kern w:val="0"/>
          <w:sz w:val="32"/>
          <w:szCs w:val="32"/>
        </w:rPr>
        <w:t>处置权限履行审批手续</w:t>
      </w:r>
      <w:r>
        <w:rPr>
          <w:rFonts w:ascii="仿宋_GB2312" w:eastAsia="仿宋_GB2312" w:hAnsi="ˎ̥" w:cs="宋体" w:hint="eastAsia"/>
          <w:color w:val="000000"/>
          <w:kern w:val="0"/>
          <w:sz w:val="32"/>
          <w:szCs w:val="32"/>
        </w:rPr>
        <w:t xml:space="preserve">。                </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t xml:space="preserve">第十八条 </w:t>
      </w:r>
      <w:r>
        <w:rPr>
          <w:rFonts w:ascii="仿宋_GB2312" w:eastAsia="仿宋_GB2312" w:hAnsi="ˎ̥" w:cs="宋体" w:hint="eastAsia"/>
          <w:color w:val="000000"/>
          <w:kern w:val="0"/>
          <w:sz w:val="32"/>
          <w:szCs w:val="32"/>
        </w:rPr>
        <w:t>单位申请无偿划转国有资产，应提交以下材料：</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（一）无偿划转申请文件（包含</w:t>
      </w:r>
      <w:r>
        <w:rPr>
          <w:rFonts w:ascii="仿宋_GB2312" w:eastAsia="仿宋_GB2312" w:hAnsi="ˎ̥" w:cs="宋体"/>
          <w:color w:val="000000"/>
          <w:kern w:val="0"/>
          <w:sz w:val="32"/>
          <w:szCs w:val="32"/>
        </w:rPr>
        <w:t>单位内部集体决策内容</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（二）宁波市市级行政事业单位国有资产处置申报审批表（附件一）；</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（三）拟无偿划转资产的价值凭证及产权证明，如购货发票或收据、记账凭证、资产信息卡片、工程</w:t>
      </w:r>
      <w:r>
        <w:rPr>
          <w:rFonts w:ascii="仿宋_GB2312" w:eastAsia="仿宋_GB2312" w:hAnsi="ˎ̥" w:cs="宋体"/>
          <w:color w:val="000000"/>
          <w:kern w:val="0"/>
          <w:sz w:val="32"/>
          <w:szCs w:val="32"/>
        </w:rPr>
        <w:t>项目合同、</w:t>
      </w:r>
      <w:r>
        <w:rPr>
          <w:rFonts w:ascii="仿宋_GB2312" w:eastAsia="仿宋_GB2312" w:hAnsi="ˎ̥" w:cs="宋体" w:hint="eastAsia"/>
          <w:color w:val="000000"/>
          <w:kern w:val="0"/>
          <w:sz w:val="32"/>
          <w:szCs w:val="32"/>
        </w:rPr>
        <w:t>工程决算副本、国有土地使用权证、房屋所有权证、不动产权</w:t>
      </w:r>
      <w:r>
        <w:rPr>
          <w:rFonts w:ascii="仿宋_GB2312" w:eastAsia="仿宋_GB2312" w:hAnsi="ˎ̥" w:cs="宋体"/>
          <w:color w:val="000000"/>
          <w:kern w:val="0"/>
          <w:sz w:val="32"/>
          <w:szCs w:val="32"/>
        </w:rPr>
        <w:t>证、专利证、著作权证、担保（</w:t>
      </w:r>
      <w:r>
        <w:rPr>
          <w:rFonts w:ascii="仿宋_GB2312" w:eastAsia="仿宋_GB2312" w:hAnsi="ˎ̥" w:cs="宋体" w:hint="eastAsia"/>
          <w:color w:val="000000"/>
          <w:kern w:val="0"/>
          <w:sz w:val="32"/>
          <w:szCs w:val="32"/>
        </w:rPr>
        <w:t>抵押</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凭证</w:t>
      </w:r>
      <w:r>
        <w:rPr>
          <w:rFonts w:ascii="仿宋_GB2312" w:eastAsia="仿宋_GB2312" w:hAnsi="ˎ̥" w:cs="宋体"/>
          <w:color w:val="000000"/>
          <w:kern w:val="0"/>
          <w:sz w:val="32"/>
          <w:szCs w:val="32"/>
        </w:rPr>
        <w:t>、债权或者</w:t>
      </w:r>
      <w:r>
        <w:rPr>
          <w:rFonts w:ascii="仿宋_GB2312" w:eastAsia="仿宋_GB2312" w:hAnsi="ˎ̥" w:cs="宋体" w:hint="eastAsia"/>
          <w:color w:val="000000"/>
          <w:kern w:val="0"/>
          <w:sz w:val="32"/>
          <w:szCs w:val="32"/>
        </w:rPr>
        <w:t>股权凭证、</w:t>
      </w:r>
      <w:r>
        <w:rPr>
          <w:rFonts w:ascii="仿宋_GB2312" w:eastAsia="仿宋_GB2312" w:hAnsi="ˎ̥" w:cs="宋体"/>
          <w:color w:val="000000"/>
          <w:kern w:val="0"/>
          <w:sz w:val="32"/>
          <w:szCs w:val="32"/>
        </w:rPr>
        <w:t>投资协议</w:t>
      </w:r>
      <w:r>
        <w:rPr>
          <w:rFonts w:ascii="仿宋_GB2312" w:eastAsia="仿宋_GB2312" w:hAnsi="ˎ̥" w:cs="宋体" w:hint="eastAsia"/>
          <w:color w:val="000000"/>
          <w:kern w:val="0"/>
          <w:sz w:val="32"/>
          <w:szCs w:val="32"/>
        </w:rPr>
        <w:t>等凭据的复印件（加盖单位公章）（下同）；</w:t>
      </w:r>
    </w:p>
    <w:p w:rsidR="008D76E3" w:rsidRPr="006A1E1F"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（四）划出方</w:t>
      </w:r>
      <w:r>
        <w:rPr>
          <w:rFonts w:ascii="仿宋_GB2312" w:eastAsia="仿宋_GB2312" w:hAnsi="ˎ̥" w:cs="宋体"/>
          <w:color w:val="000000"/>
          <w:kern w:val="0"/>
          <w:sz w:val="32"/>
          <w:szCs w:val="32"/>
        </w:rPr>
        <w:t>和划入方签署的意向性协议；</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（五）因单位撤销、合并、分立、</w:t>
      </w:r>
      <w:r>
        <w:rPr>
          <w:rFonts w:ascii="仿宋_GB2312" w:eastAsia="仿宋_GB2312" w:hAnsi="ˎ̥" w:cs="宋体"/>
          <w:color w:val="000000"/>
          <w:kern w:val="0"/>
          <w:sz w:val="32"/>
          <w:szCs w:val="32"/>
        </w:rPr>
        <w:t>改制</w:t>
      </w:r>
      <w:r>
        <w:rPr>
          <w:rFonts w:ascii="仿宋_GB2312" w:eastAsia="仿宋_GB2312" w:hAnsi="ˎ̥" w:cs="宋体" w:hint="eastAsia"/>
          <w:color w:val="000000"/>
          <w:kern w:val="0"/>
          <w:sz w:val="32"/>
          <w:szCs w:val="32"/>
        </w:rPr>
        <w:t>而移交资产的，需提供撤销、合并、分立、</w:t>
      </w:r>
      <w:r>
        <w:rPr>
          <w:rFonts w:ascii="仿宋_GB2312" w:eastAsia="仿宋_GB2312" w:hAnsi="ˎ̥" w:cs="宋体"/>
          <w:color w:val="000000"/>
          <w:kern w:val="0"/>
          <w:sz w:val="32"/>
          <w:szCs w:val="32"/>
        </w:rPr>
        <w:t>改制</w:t>
      </w:r>
      <w:r>
        <w:rPr>
          <w:rFonts w:ascii="仿宋_GB2312" w:eastAsia="仿宋_GB2312" w:hAnsi="ˎ̥" w:cs="宋体" w:hint="eastAsia"/>
          <w:color w:val="000000"/>
          <w:kern w:val="0"/>
          <w:sz w:val="32"/>
          <w:szCs w:val="32"/>
        </w:rPr>
        <w:t>的批文；</w:t>
      </w:r>
    </w:p>
    <w:p w:rsidR="008D76E3" w:rsidRPr="0041690C"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（六）其他相关材料。</w:t>
      </w:r>
    </w:p>
    <w:p w:rsidR="008D76E3" w:rsidRDefault="008D76E3" w:rsidP="008D76E3">
      <w:pPr>
        <w:jc w:val="center"/>
        <w:rPr>
          <w:rFonts w:ascii="仿宋_GB2312" w:eastAsia="仿宋_GB2312" w:hAnsi="黑体"/>
          <w:b/>
          <w:sz w:val="32"/>
          <w:szCs w:val="32"/>
        </w:rPr>
      </w:pPr>
    </w:p>
    <w:p w:rsidR="008D76E3" w:rsidRPr="0041690C" w:rsidRDefault="008D76E3" w:rsidP="008D76E3">
      <w:pPr>
        <w:jc w:val="center"/>
        <w:rPr>
          <w:rFonts w:ascii="仿宋_GB2312" w:eastAsia="仿宋_GB2312"/>
          <w:b/>
          <w:sz w:val="32"/>
          <w:szCs w:val="32"/>
        </w:rPr>
      </w:pPr>
      <w:r>
        <w:rPr>
          <w:rFonts w:ascii="仿宋_GB2312" w:eastAsia="仿宋_GB2312" w:hAnsi="黑体" w:hint="eastAsia"/>
          <w:b/>
          <w:sz w:val="32"/>
          <w:szCs w:val="32"/>
        </w:rPr>
        <w:t>第二</w:t>
      </w:r>
      <w:r w:rsidRPr="002848EC">
        <w:rPr>
          <w:rFonts w:ascii="仿宋_GB2312" w:eastAsia="仿宋_GB2312" w:hAnsi="黑体" w:hint="eastAsia"/>
          <w:b/>
          <w:sz w:val="32"/>
          <w:szCs w:val="32"/>
        </w:rPr>
        <w:t xml:space="preserve">节 </w:t>
      </w:r>
      <w:r>
        <w:rPr>
          <w:rFonts w:ascii="仿宋_GB2312" w:eastAsia="仿宋_GB2312" w:hint="eastAsia"/>
          <w:b/>
          <w:sz w:val="32"/>
          <w:szCs w:val="32"/>
        </w:rPr>
        <w:t>对外捐赠</w:t>
      </w:r>
    </w:p>
    <w:p w:rsidR="008D76E3" w:rsidRDefault="008D76E3" w:rsidP="008D76E3">
      <w:pPr>
        <w:widowControl/>
        <w:spacing w:line="384" w:lineRule="auto"/>
        <w:ind w:firstLineChars="150" w:firstLine="482"/>
        <w:rPr>
          <w:rFonts w:ascii="仿宋_GB2312" w:eastAsia="仿宋_GB2312" w:hAnsi="ˎ̥" w:cs="宋体"/>
          <w:color w:val="000000"/>
          <w:kern w:val="0"/>
          <w:sz w:val="32"/>
          <w:szCs w:val="32"/>
        </w:rPr>
      </w:pPr>
      <w:r w:rsidRPr="00A2724A">
        <w:rPr>
          <w:rFonts w:ascii="仿宋_GB2312" w:eastAsia="仿宋_GB2312" w:hAnsi="ˎ̥" w:cs="宋体" w:hint="eastAsia"/>
          <w:b/>
          <w:color w:val="000000"/>
          <w:kern w:val="0"/>
          <w:sz w:val="32"/>
          <w:szCs w:val="32"/>
        </w:rPr>
        <w:lastRenderedPageBreak/>
        <w:t>第</w:t>
      </w:r>
      <w:r>
        <w:rPr>
          <w:rFonts w:ascii="仿宋_GB2312" w:eastAsia="仿宋_GB2312" w:hAnsi="ˎ̥" w:cs="宋体"/>
          <w:b/>
          <w:color w:val="000000"/>
          <w:kern w:val="0"/>
          <w:sz w:val="32"/>
          <w:szCs w:val="32"/>
        </w:rPr>
        <w:t>十</w:t>
      </w:r>
      <w:r>
        <w:rPr>
          <w:rFonts w:ascii="仿宋_GB2312" w:eastAsia="仿宋_GB2312" w:hAnsi="ˎ̥" w:cs="宋体" w:hint="eastAsia"/>
          <w:b/>
          <w:color w:val="000000"/>
          <w:kern w:val="0"/>
          <w:sz w:val="32"/>
          <w:szCs w:val="32"/>
        </w:rPr>
        <w:t>九</w:t>
      </w:r>
      <w:r w:rsidRPr="00A2724A">
        <w:rPr>
          <w:rFonts w:ascii="仿宋_GB2312" w:eastAsia="仿宋_GB2312" w:hAnsi="ˎ̥" w:cs="宋体"/>
          <w:b/>
          <w:color w:val="000000"/>
          <w:kern w:val="0"/>
          <w:sz w:val="32"/>
          <w:szCs w:val="32"/>
        </w:rPr>
        <w:t>条</w:t>
      </w:r>
      <w:r>
        <w:rPr>
          <w:rFonts w:ascii="仿宋_GB2312" w:eastAsia="仿宋_GB2312" w:hAnsi="ˎ̥" w:cs="宋体" w:hint="eastAsia"/>
          <w:color w:val="000000"/>
          <w:kern w:val="0"/>
          <w:sz w:val="32"/>
          <w:szCs w:val="32"/>
        </w:rPr>
        <w:t xml:space="preserve"> 对外捐赠是指单位依照</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中华</w:t>
      </w:r>
      <w:r>
        <w:rPr>
          <w:rFonts w:ascii="仿宋_GB2312" w:eastAsia="仿宋_GB2312" w:hAnsi="ˎ̥" w:cs="宋体"/>
          <w:color w:val="000000"/>
          <w:kern w:val="0"/>
          <w:sz w:val="32"/>
          <w:szCs w:val="32"/>
        </w:rPr>
        <w:t>人民共和国公益事业捐赠法》</w:t>
      </w:r>
      <w:r>
        <w:rPr>
          <w:rFonts w:ascii="仿宋_GB2312" w:eastAsia="仿宋_GB2312" w:hAnsi="ˎ̥" w:cs="宋体" w:hint="eastAsia"/>
          <w:color w:val="000000"/>
          <w:kern w:val="0"/>
          <w:sz w:val="32"/>
          <w:szCs w:val="32"/>
        </w:rPr>
        <w:t>，自愿无偿将其占有、使用的国有资产赠与合</w:t>
      </w:r>
    </w:p>
    <w:p w:rsidR="008D76E3" w:rsidRDefault="008D76E3" w:rsidP="008D76E3">
      <w:pPr>
        <w:widowControl/>
        <w:spacing w:line="384" w:lineRule="auto"/>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法受赠人的行为。</w:t>
      </w:r>
    </w:p>
    <w:p w:rsidR="008D76E3" w:rsidRPr="0061497D"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color w:val="000000"/>
          <w:kern w:val="0"/>
          <w:sz w:val="32"/>
          <w:szCs w:val="32"/>
        </w:rPr>
        <w:t>单位对外捐赠应当利用本单位闲置资产或者淘汰且具有使用价值的资产，不得新购资产用于对外捐赠。同</w:t>
      </w:r>
      <w:r>
        <w:rPr>
          <w:rFonts w:ascii="仿宋_GB2312" w:eastAsia="仿宋_GB2312" w:hAnsi="ˎ̥" w:cs="宋体" w:hint="eastAsia"/>
          <w:color w:val="000000"/>
          <w:kern w:val="0"/>
          <w:sz w:val="32"/>
          <w:szCs w:val="32"/>
        </w:rPr>
        <w:t>一</w:t>
      </w:r>
      <w:r>
        <w:rPr>
          <w:rFonts w:ascii="仿宋_GB2312" w:eastAsia="仿宋_GB2312" w:hAnsi="ˎ̥" w:cs="宋体"/>
          <w:color w:val="000000"/>
          <w:kern w:val="0"/>
          <w:sz w:val="32"/>
          <w:szCs w:val="32"/>
        </w:rPr>
        <w:t>部门上下级单位之间和部门所属单位之间，不得相互捐赠资产</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t>第二十条</w:t>
      </w:r>
      <w:r>
        <w:rPr>
          <w:rFonts w:ascii="仿宋_GB2312" w:eastAsia="仿宋_GB2312" w:hAnsi="ˎ̥" w:cs="宋体" w:hint="eastAsia"/>
          <w:color w:val="000000"/>
          <w:kern w:val="0"/>
          <w:sz w:val="32"/>
          <w:szCs w:val="32"/>
        </w:rPr>
        <w:t xml:space="preserve"> 单位申请对外捐赠</w:t>
      </w:r>
      <w:r>
        <w:rPr>
          <w:rFonts w:ascii="仿宋_GB2312" w:eastAsia="仿宋_GB2312" w:hAnsi="ˎ̥" w:cs="宋体"/>
          <w:color w:val="000000"/>
          <w:kern w:val="0"/>
          <w:sz w:val="32"/>
          <w:szCs w:val="32"/>
        </w:rPr>
        <w:t>国有资产</w:t>
      </w:r>
      <w:r>
        <w:rPr>
          <w:rFonts w:ascii="仿宋_GB2312" w:eastAsia="仿宋_GB2312" w:hAnsi="ˎ̥" w:cs="宋体" w:hint="eastAsia"/>
          <w:color w:val="000000"/>
          <w:kern w:val="0"/>
          <w:sz w:val="32"/>
          <w:szCs w:val="32"/>
        </w:rPr>
        <w:t>，应提交以下材料：</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（一）对外捐赠申请文件，包括单位</w:t>
      </w:r>
      <w:r>
        <w:rPr>
          <w:rFonts w:ascii="仿宋_GB2312" w:eastAsia="仿宋_GB2312" w:hAnsi="ˎ̥" w:cs="宋体"/>
          <w:color w:val="000000"/>
          <w:kern w:val="0"/>
          <w:sz w:val="32"/>
          <w:szCs w:val="32"/>
        </w:rPr>
        <w:t>集体决策内容、</w:t>
      </w:r>
      <w:r>
        <w:rPr>
          <w:rFonts w:ascii="仿宋_GB2312" w:eastAsia="仿宋_GB2312" w:hAnsi="ˎ̥" w:cs="宋体" w:hint="eastAsia"/>
          <w:color w:val="000000"/>
          <w:kern w:val="0"/>
          <w:sz w:val="32"/>
          <w:szCs w:val="32"/>
        </w:rPr>
        <w:t>捐赠事由、方式、责任人、资产构成及其数额、交接程序等；</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（二）宁波市市级行政事业单位国有资产处置申报审批表（附件</w:t>
      </w:r>
      <w:r>
        <w:rPr>
          <w:rFonts w:ascii="仿宋_GB2312" w:eastAsia="仿宋_GB2312" w:hAnsi="ˎ̥" w:cs="宋体"/>
          <w:color w:val="000000"/>
          <w:kern w:val="0"/>
          <w:sz w:val="32"/>
          <w:szCs w:val="32"/>
        </w:rPr>
        <w:t>一</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（三）捐赠单位出具的捐赠事项对本单位财务状况和业务活动影响的分析报告；</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（四）对外捐赠资产的价值凭证及</w:t>
      </w:r>
      <w:r>
        <w:rPr>
          <w:rFonts w:ascii="仿宋_GB2312" w:eastAsia="仿宋_GB2312" w:hAnsi="ˎ̥" w:cs="宋体"/>
          <w:color w:val="000000"/>
          <w:kern w:val="0"/>
          <w:sz w:val="32"/>
          <w:szCs w:val="32"/>
        </w:rPr>
        <w:t>产权</w:t>
      </w:r>
      <w:r>
        <w:rPr>
          <w:rFonts w:ascii="仿宋_GB2312" w:eastAsia="仿宋_GB2312" w:hAnsi="ˎ̥" w:cs="宋体" w:hint="eastAsia"/>
          <w:color w:val="000000"/>
          <w:kern w:val="0"/>
          <w:sz w:val="32"/>
          <w:szCs w:val="32"/>
        </w:rPr>
        <w:t>证明；</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（五）受赠方的基本情况和草拟的捐赠协议；</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（六）其他相关材料。</w:t>
      </w:r>
    </w:p>
    <w:p w:rsidR="008D76E3" w:rsidRDefault="008D76E3" w:rsidP="008D76E3">
      <w:pPr>
        <w:widowControl/>
        <w:spacing w:line="384" w:lineRule="auto"/>
        <w:ind w:firstLineChars="200" w:firstLine="643"/>
        <w:rPr>
          <w:rFonts w:ascii="仿宋_GB2312" w:eastAsia="仿宋_GB2312" w:hAnsi="ˎ̥" w:cs="宋体"/>
          <w:b/>
          <w:color w:val="000000"/>
          <w:kern w:val="0"/>
          <w:sz w:val="32"/>
          <w:szCs w:val="32"/>
        </w:rPr>
      </w:pPr>
      <w:r>
        <w:rPr>
          <w:rFonts w:ascii="仿宋_GB2312" w:eastAsia="仿宋_GB2312" w:hAnsi="ˎ̥" w:cs="宋体" w:hint="eastAsia"/>
          <w:b/>
          <w:bCs/>
          <w:color w:val="000000"/>
          <w:kern w:val="0"/>
          <w:sz w:val="32"/>
          <w:szCs w:val="32"/>
        </w:rPr>
        <w:t xml:space="preserve">第二十一条 </w:t>
      </w:r>
      <w:r w:rsidRPr="0097596E">
        <w:rPr>
          <w:rFonts w:ascii="仿宋_GB2312" w:eastAsia="仿宋_GB2312" w:hAnsi="ˎ̥" w:cs="宋体" w:hint="eastAsia"/>
          <w:bCs/>
          <w:color w:val="000000"/>
          <w:kern w:val="0"/>
          <w:sz w:val="32"/>
          <w:szCs w:val="32"/>
        </w:rPr>
        <w:t>单位</w:t>
      </w:r>
      <w:r>
        <w:rPr>
          <w:rFonts w:ascii="仿宋_GB2312" w:eastAsia="仿宋_GB2312" w:hAnsi="ˎ̥" w:cs="宋体" w:hint="eastAsia"/>
          <w:bCs/>
          <w:color w:val="000000"/>
          <w:kern w:val="0"/>
          <w:sz w:val="32"/>
          <w:szCs w:val="32"/>
        </w:rPr>
        <w:t>对外</w:t>
      </w:r>
      <w:r>
        <w:rPr>
          <w:rFonts w:ascii="仿宋_GB2312" w:eastAsia="仿宋_GB2312" w:hAnsi="ˎ̥" w:cs="宋体"/>
          <w:bCs/>
          <w:color w:val="000000"/>
          <w:kern w:val="0"/>
          <w:sz w:val="32"/>
          <w:szCs w:val="32"/>
        </w:rPr>
        <w:t>捐赠后，应当依据受赠</w:t>
      </w:r>
      <w:r>
        <w:rPr>
          <w:rFonts w:ascii="仿宋_GB2312" w:eastAsia="仿宋_GB2312" w:hAnsi="ˎ̥" w:cs="宋体" w:hint="eastAsia"/>
          <w:bCs/>
          <w:color w:val="000000"/>
          <w:kern w:val="0"/>
          <w:sz w:val="32"/>
          <w:szCs w:val="32"/>
        </w:rPr>
        <w:t>方</w:t>
      </w:r>
      <w:r>
        <w:rPr>
          <w:rFonts w:ascii="仿宋_GB2312" w:eastAsia="仿宋_GB2312" w:hAnsi="ˎ̥" w:cs="宋体"/>
          <w:bCs/>
          <w:color w:val="000000"/>
          <w:kern w:val="0"/>
          <w:sz w:val="32"/>
          <w:szCs w:val="32"/>
        </w:rPr>
        <w:t>出具的捐赠收据或</w:t>
      </w:r>
      <w:r>
        <w:rPr>
          <w:rFonts w:ascii="仿宋_GB2312" w:eastAsia="仿宋_GB2312" w:hAnsi="ˎ̥" w:cs="宋体" w:hint="eastAsia"/>
          <w:bCs/>
          <w:color w:val="000000"/>
          <w:kern w:val="0"/>
          <w:sz w:val="32"/>
          <w:szCs w:val="32"/>
        </w:rPr>
        <w:t>接受捐赠的</w:t>
      </w:r>
      <w:r>
        <w:rPr>
          <w:rFonts w:ascii="仿宋_GB2312" w:eastAsia="仿宋_GB2312" w:hAnsi="ˎ̥" w:cs="宋体"/>
          <w:bCs/>
          <w:color w:val="000000"/>
          <w:kern w:val="0"/>
          <w:sz w:val="32"/>
          <w:szCs w:val="32"/>
        </w:rPr>
        <w:t>其他证明材料确认</w:t>
      </w:r>
      <w:r>
        <w:rPr>
          <w:rFonts w:ascii="仿宋_GB2312" w:eastAsia="仿宋_GB2312" w:hAnsi="ˎ̥" w:cs="宋体" w:hint="eastAsia"/>
          <w:bCs/>
          <w:color w:val="000000"/>
          <w:kern w:val="0"/>
          <w:sz w:val="32"/>
          <w:szCs w:val="32"/>
        </w:rPr>
        <w:t>实际</w:t>
      </w:r>
      <w:r>
        <w:rPr>
          <w:rFonts w:ascii="仿宋_GB2312" w:eastAsia="仿宋_GB2312" w:hAnsi="ˎ̥" w:cs="宋体"/>
          <w:bCs/>
          <w:color w:val="000000"/>
          <w:kern w:val="0"/>
          <w:sz w:val="32"/>
          <w:szCs w:val="32"/>
        </w:rPr>
        <w:t>发生的对外捐赠行为。</w:t>
      </w:r>
    </w:p>
    <w:p w:rsidR="008D76E3" w:rsidRPr="00D55353" w:rsidRDefault="008D76E3" w:rsidP="008D76E3">
      <w:pPr>
        <w:widowControl/>
        <w:spacing w:line="384" w:lineRule="auto"/>
        <w:jc w:val="center"/>
        <w:rPr>
          <w:rFonts w:ascii="仿宋_GB2312" w:eastAsia="仿宋_GB2312" w:hAnsi="宋体" w:cs="宋体"/>
          <w:b/>
          <w:color w:val="000000"/>
          <w:kern w:val="0"/>
          <w:sz w:val="32"/>
          <w:szCs w:val="32"/>
        </w:rPr>
      </w:pPr>
      <w:r>
        <w:rPr>
          <w:rFonts w:ascii="仿宋_GB2312" w:eastAsia="仿宋_GB2312" w:hAnsi="ˎ̥" w:cs="宋体" w:hint="eastAsia"/>
          <w:b/>
          <w:color w:val="000000"/>
          <w:kern w:val="0"/>
          <w:sz w:val="32"/>
          <w:szCs w:val="32"/>
        </w:rPr>
        <w:t>第三</w:t>
      </w:r>
      <w:r w:rsidRPr="00D55353">
        <w:rPr>
          <w:rFonts w:ascii="仿宋_GB2312" w:eastAsia="仿宋_GB2312" w:hAnsi="ˎ̥" w:cs="宋体" w:hint="eastAsia"/>
          <w:b/>
          <w:color w:val="000000"/>
          <w:kern w:val="0"/>
          <w:sz w:val="32"/>
          <w:szCs w:val="32"/>
        </w:rPr>
        <w:t xml:space="preserve">节 </w:t>
      </w:r>
      <w:r w:rsidRPr="00D55353">
        <w:rPr>
          <w:rFonts w:ascii="仿宋_GB2312" w:eastAsia="仿宋_GB2312" w:hAnsi="宋体" w:cs="宋体" w:hint="eastAsia"/>
          <w:b/>
          <w:color w:val="000000"/>
          <w:kern w:val="0"/>
          <w:sz w:val="32"/>
          <w:szCs w:val="32"/>
        </w:rPr>
        <w:t>转让和置换</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lastRenderedPageBreak/>
        <w:t xml:space="preserve">第二十二条 </w:t>
      </w:r>
      <w:r>
        <w:rPr>
          <w:rFonts w:ascii="仿宋_GB2312" w:eastAsia="仿宋_GB2312" w:hAnsi="ˎ̥" w:cs="宋体" w:hint="eastAsia"/>
          <w:color w:val="000000"/>
          <w:kern w:val="0"/>
          <w:sz w:val="32"/>
          <w:szCs w:val="32"/>
        </w:rPr>
        <w:t>转让（包含出售、出让）是指单位变更国有资产占有权、使用权并取得相应收益的行为。</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t xml:space="preserve">第二十三条 </w:t>
      </w:r>
      <w:r>
        <w:rPr>
          <w:rFonts w:ascii="仿宋_GB2312" w:eastAsia="仿宋_GB2312" w:hAnsi="ˎ̥" w:cs="宋体" w:hint="eastAsia"/>
          <w:color w:val="000000"/>
          <w:kern w:val="0"/>
          <w:sz w:val="32"/>
          <w:szCs w:val="32"/>
        </w:rPr>
        <w:t>单位申请转让国有资产，应提交以下材料：</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（一）转让申请文件（包含</w:t>
      </w:r>
      <w:r>
        <w:rPr>
          <w:rFonts w:ascii="仿宋_GB2312" w:eastAsia="仿宋_GB2312" w:hAnsi="ˎ̥" w:cs="宋体"/>
          <w:color w:val="000000"/>
          <w:kern w:val="0"/>
          <w:sz w:val="32"/>
          <w:szCs w:val="32"/>
        </w:rPr>
        <w:t>单位内部集体决策内容</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（二）宁波市市级行政事业单位国有资产处置申报审批表（附件一）；</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（三）资产价值凭证及产权证明；</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（四）转让方案，包括资产的基本情况，处置的原因、方式，</w:t>
      </w:r>
      <w:r>
        <w:rPr>
          <w:rFonts w:ascii="仿宋_GB2312" w:eastAsia="仿宋_GB2312" w:hAnsi="ˎ̥" w:cs="宋体"/>
          <w:color w:val="000000"/>
          <w:kern w:val="0"/>
          <w:sz w:val="32"/>
          <w:szCs w:val="32"/>
        </w:rPr>
        <w:t>可行性及风险分析</w:t>
      </w:r>
      <w:r>
        <w:rPr>
          <w:rFonts w:ascii="仿宋_GB2312" w:eastAsia="仿宋_GB2312" w:hAnsi="ˎ̥" w:cs="宋体" w:hint="eastAsia"/>
          <w:color w:val="000000"/>
          <w:kern w:val="0"/>
          <w:sz w:val="32"/>
          <w:szCs w:val="32"/>
        </w:rPr>
        <w:t>等；</w:t>
      </w:r>
    </w:p>
    <w:p w:rsidR="008D76E3" w:rsidRDefault="008D76E3" w:rsidP="008D76E3">
      <w:pPr>
        <w:widowControl/>
        <w:spacing w:line="384" w:lineRule="auto"/>
        <w:rPr>
          <w:rFonts w:ascii="仿宋_GB2312" w:eastAsia="仿宋_GB2312" w:hAnsi="ˎ̥" w:cs="宋体"/>
          <w:color w:val="000000"/>
          <w:kern w:val="0"/>
          <w:sz w:val="32"/>
          <w:szCs w:val="32"/>
        </w:rPr>
      </w:pPr>
      <w:r>
        <w:rPr>
          <w:rFonts w:ascii="ˎ̥" w:eastAsia="仿宋_GB2312" w:hAnsi="ˎ̥" w:cs="宋体" w:hint="eastAsia"/>
          <w:color w:val="000000"/>
          <w:kern w:val="0"/>
          <w:sz w:val="32"/>
          <w:szCs w:val="32"/>
        </w:rPr>
        <w:t>  </w:t>
      </w:r>
      <w:r>
        <w:rPr>
          <w:rFonts w:ascii="ˎ̥" w:eastAsia="仿宋_GB2312" w:hAnsi="ˎ̥" w:cs="宋体"/>
          <w:color w:val="000000"/>
          <w:kern w:val="0"/>
          <w:sz w:val="32"/>
          <w:szCs w:val="32"/>
        </w:rPr>
        <w:t xml:space="preserve">   </w:t>
      </w:r>
      <w:r>
        <w:rPr>
          <w:rFonts w:ascii="仿宋_GB2312" w:eastAsia="仿宋_GB2312" w:hAnsi="ˎ̥" w:cs="宋体" w:hint="eastAsia"/>
          <w:color w:val="000000"/>
          <w:kern w:val="0"/>
          <w:sz w:val="32"/>
          <w:szCs w:val="32"/>
        </w:rPr>
        <w:t>（五）转让合同草案，属于股权转让的，还应提交股权转让可行性报告；</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（六）其他相关材料。</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t xml:space="preserve">第二十四条 </w:t>
      </w:r>
      <w:r>
        <w:rPr>
          <w:rFonts w:ascii="仿宋_GB2312" w:eastAsia="仿宋_GB2312" w:hAnsi="ˎ̥" w:cs="宋体" w:hint="eastAsia"/>
          <w:color w:val="000000"/>
          <w:kern w:val="0"/>
          <w:sz w:val="32"/>
          <w:szCs w:val="32"/>
        </w:rPr>
        <w:t>置换是</w:t>
      </w:r>
      <w:r>
        <w:rPr>
          <w:rFonts w:ascii="仿宋_GB2312" w:eastAsia="仿宋_GB2312" w:hAnsi="ˎ̥" w:cs="宋体"/>
          <w:color w:val="000000"/>
          <w:kern w:val="0"/>
          <w:sz w:val="32"/>
          <w:szCs w:val="32"/>
        </w:rPr>
        <w:t>单位与其他单位</w:t>
      </w:r>
      <w:r>
        <w:rPr>
          <w:rFonts w:ascii="仿宋_GB2312" w:eastAsia="仿宋_GB2312" w:hAnsi="ˎ̥" w:cs="宋体" w:hint="eastAsia"/>
          <w:color w:val="000000"/>
          <w:kern w:val="0"/>
          <w:sz w:val="32"/>
          <w:szCs w:val="32"/>
        </w:rPr>
        <w:t>以固定资产</w:t>
      </w:r>
      <w:r>
        <w:rPr>
          <w:rFonts w:ascii="仿宋_GB2312" w:eastAsia="仿宋_GB2312" w:hAnsi="ˎ̥" w:cs="宋体"/>
          <w:color w:val="000000"/>
          <w:kern w:val="0"/>
          <w:sz w:val="32"/>
          <w:szCs w:val="32"/>
        </w:rPr>
        <w:t>、无形资产等</w:t>
      </w:r>
      <w:r>
        <w:rPr>
          <w:rFonts w:ascii="仿宋_GB2312" w:eastAsia="仿宋_GB2312" w:hAnsi="ˎ̥" w:cs="宋体" w:hint="eastAsia"/>
          <w:color w:val="000000"/>
          <w:kern w:val="0"/>
          <w:sz w:val="32"/>
          <w:szCs w:val="32"/>
        </w:rPr>
        <w:t>为主进行的资产交换，</w:t>
      </w:r>
      <w:r>
        <w:rPr>
          <w:rFonts w:ascii="仿宋_GB2312" w:eastAsia="仿宋_GB2312" w:hAnsi="ˎ̥" w:cs="宋体"/>
          <w:color w:val="000000"/>
          <w:kern w:val="0"/>
          <w:sz w:val="32"/>
          <w:szCs w:val="32"/>
        </w:rPr>
        <w:t>一般不涉及货币性资产</w:t>
      </w:r>
      <w:r>
        <w:rPr>
          <w:rFonts w:ascii="仿宋_GB2312" w:eastAsia="仿宋_GB2312" w:hAnsi="ˎ̥" w:cs="宋体" w:hint="eastAsia"/>
          <w:color w:val="000000"/>
          <w:kern w:val="0"/>
          <w:sz w:val="32"/>
          <w:szCs w:val="32"/>
        </w:rPr>
        <w:t>或者</w:t>
      </w:r>
      <w:r>
        <w:rPr>
          <w:rFonts w:ascii="仿宋_GB2312" w:eastAsia="仿宋_GB2312" w:hAnsi="ˎ̥" w:cs="宋体"/>
          <w:color w:val="000000"/>
          <w:kern w:val="0"/>
          <w:sz w:val="32"/>
          <w:szCs w:val="32"/>
        </w:rPr>
        <w:t>只涉及用于补差价的少量货币性资产</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t xml:space="preserve">第二十五条 </w:t>
      </w:r>
      <w:r>
        <w:rPr>
          <w:rFonts w:ascii="仿宋_GB2312" w:eastAsia="仿宋_GB2312" w:hAnsi="ˎ̥" w:cs="宋体" w:hint="eastAsia"/>
          <w:color w:val="000000"/>
          <w:kern w:val="0"/>
          <w:sz w:val="32"/>
          <w:szCs w:val="32"/>
        </w:rPr>
        <w:t>单位申请置换国有资产，应提交以下材料：</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（一）置换申请文件（包含</w:t>
      </w:r>
      <w:r>
        <w:rPr>
          <w:rFonts w:ascii="仿宋_GB2312" w:eastAsia="仿宋_GB2312" w:hAnsi="ˎ̥" w:cs="宋体"/>
          <w:color w:val="000000"/>
          <w:kern w:val="0"/>
          <w:sz w:val="32"/>
          <w:szCs w:val="32"/>
        </w:rPr>
        <w:t>单位内部集体决策内容</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（二）宁波市市级行政事业单位国有资产处置申报审批表（附件</w:t>
      </w:r>
      <w:r>
        <w:rPr>
          <w:rFonts w:ascii="仿宋_GB2312" w:eastAsia="仿宋_GB2312" w:hAnsi="ˎ̥" w:cs="宋体"/>
          <w:color w:val="000000"/>
          <w:kern w:val="0"/>
          <w:sz w:val="32"/>
          <w:szCs w:val="32"/>
        </w:rPr>
        <w:t>一</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（三）资产价值凭证及产权证明；</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lastRenderedPageBreak/>
        <w:t>（四）置换</w:t>
      </w:r>
      <w:r>
        <w:rPr>
          <w:rFonts w:ascii="仿宋_GB2312" w:eastAsia="仿宋_GB2312" w:hAnsi="ˎ̥" w:cs="宋体"/>
          <w:color w:val="000000"/>
          <w:kern w:val="0"/>
          <w:sz w:val="32"/>
          <w:szCs w:val="32"/>
        </w:rPr>
        <w:t>方案，包括</w:t>
      </w:r>
      <w:r>
        <w:rPr>
          <w:rFonts w:ascii="仿宋_GB2312" w:eastAsia="仿宋_GB2312" w:hAnsi="ˎ̥" w:cs="宋体" w:hint="eastAsia"/>
          <w:color w:val="000000"/>
          <w:kern w:val="0"/>
          <w:sz w:val="32"/>
          <w:szCs w:val="32"/>
        </w:rPr>
        <w:t>双方拟用于置换资产的基本情况说明、设置担保情况，</w:t>
      </w:r>
      <w:r>
        <w:rPr>
          <w:rFonts w:ascii="仿宋_GB2312" w:eastAsia="仿宋_GB2312" w:hAnsi="ˎ̥" w:cs="宋体"/>
          <w:color w:val="000000"/>
          <w:kern w:val="0"/>
          <w:sz w:val="32"/>
          <w:szCs w:val="32"/>
        </w:rPr>
        <w:t>置换的原因、方式，可行性及风险分析</w:t>
      </w:r>
      <w:r>
        <w:rPr>
          <w:rFonts w:ascii="仿宋_GB2312" w:eastAsia="仿宋_GB2312" w:hAnsi="ˎ̥" w:cs="宋体" w:hint="eastAsia"/>
          <w:color w:val="000000"/>
          <w:kern w:val="0"/>
          <w:sz w:val="32"/>
          <w:szCs w:val="32"/>
        </w:rPr>
        <w:t>等；</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（五）置换双方签署的</w:t>
      </w:r>
      <w:r>
        <w:rPr>
          <w:rFonts w:ascii="仿宋_GB2312" w:eastAsia="仿宋_GB2312" w:hAnsi="ˎ̥" w:cs="宋体"/>
          <w:color w:val="000000"/>
          <w:kern w:val="0"/>
          <w:sz w:val="32"/>
          <w:szCs w:val="32"/>
        </w:rPr>
        <w:t>意向性</w:t>
      </w:r>
      <w:r>
        <w:rPr>
          <w:rFonts w:ascii="仿宋_GB2312" w:eastAsia="仿宋_GB2312" w:hAnsi="ˎ̥" w:cs="宋体" w:hint="eastAsia"/>
          <w:color w:val="000000"/>
          <w:kern w:val="0"/>
          <w:sz w:val="32"/>
          <w:szCs w:val="32"/>
        </w:rPr>
        <w:t>协议；</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（六）其他相关材料。</w:t>
      </w:r>
    </w:p>
    <w:p w:rsidR="008D76E3" w:rsidRPr="00892E0D"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t xml:space="preserve">第二十六条 </w:t>
      </w:r>
      <w:r>
        <w:rPr>
          <w:rFonts w:ascii="仿宋_GB2312" w:eastAsia="仿宋_GB2312" w:hAnsi="ˎ̥" w:cs="宋体" w:hint="eastAsia"/>
          <w:color w:val="000000"/>
          <w:kern w:val="0"/>
          <w:sz w:val="32"/>
          <w:szCs w:val="32"/>
        </w:rPr>
        <w:t>单位转让国有资产，应当通过</w:t>
      </w:r>
      <w:r w:rsidRPr="001D3BCA">
        <w:rPr>
          <w:rFonts w:ascii="仿宋_GB2312" w:eastAsia="仿宋_GB2312" w:hint="eastAsia"/>
          <w:sz w:val="32"/>
          <w:szCs w:val="32"/>
        </w:rPr>
        <w:t>公共资源交易平台</w:t>
      </w:r>
      <w:r>
        <w:rPr>
          <w:rFonts w:ascii="仿宋_GB2312" w:eastAsia="仿宋_GB2312" w:hint="eastAsia"/>
          <w:sz w:val="32"/>
          <w:szCs w:val="32"/>
        </w:rPr>
        <w:t>，采取拍卖</w:t>
      </w:r>
      <w:r>
        <w:rPr>
          <w:rFonts w:ascii="仿宋_GB2312" w:eastAsia="仿宋_GB2312"/>
          <w:sz w:val="32"/>
          <w:szCs w:val="32"/>
        </w:rPr>
        <w:t>、招投标</w:t>
      </w:r>
      <w:r>
        <w:rPr>
          <w:rFonts w:ascii="仿宋_GB2312" w:eastAsia="仿宋_GB2312" w:hint="eastAsia"/>
          <w:sz w:val="32"/>
          <w:szCs w:val="32"/>
        </w:rPr>
        <w:t>、网络竞价以及</w:t>
      </w:r>
      <w:r w:rsidRPr="00233FB2">
        <w:rPr>
          <w:rFonts w:ascii="仿宋_GB2312" w:eastAsia="仿宋_GB2312" w:hAnsi="ˎ̥" w:cs="宋体" w:hint="eastAsia"/>
          <w:color w:val="000000"/>
          <w:kern w:val="0"/>
          <w:sz w:val="32"/>
          <w:szCs w:val="32"/>
        </w:rPr>
        <w:t>国家法律、法规规定的其他方式进行</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3"/>
        <w:rPr>
          <w:rFonts w:ascii="仿宋_GB2312" w:eastAsia="仿宋_GB2312"/>
          <w:sz w:val="32"/>
          <w:szCs w:val="32"/>
        </w:rPr>
      </w:pPr>
      <w:r>
        <w:rPr>
          <w:rFonts w:ascii="仿宋_GB2312" w:eastAsia="仿宋_GB2312" w:hAnsi="ˎ̥" w:cs="宋体" w:hint="eastAsia"/>
          <w:b/>
          <w:bCs/>
          <w:color w:val="000000"/>
          <w:kern w:val="0"/>
          <w:sz w:val="32"/>
          <w:szCs w:val="32"/>
        </w:rPr>
        <w:t xml:space="preserve">第二十七条 </w:t>
      </w:r>
      <w:r w:rsidRPr="00892E0D">
        <w:rPr>
          <w:rFonts w:ascii="仿宋_GB2312" w:eastAsia="仿宋_GB2312" w:hAnsi="ˎ̥" w:cs="宋体" w:hint="eastAsia"/>
          <w:bCs/>
          <w:color w:val="000000"/>
          <w:kern w:val="0"/>
          <w:sz w:val="32"/>
          <w:szCs w:val="32"/>
        </w:rPr>
        <w:t>单位</w:t>
      </w:r>
      <w:r>
        <w:rPr>
          <w:rFonts w:ascii="仿宋_GB2312" w:eastAsia="仿宋_GB2312" w:hAnsi="ˎ̥" w:cs="宋体" w:hint="eastAsia"/>
          <w:color w:val="000000"/>
          <w:kern w:val="0"/>
          <w:sz w:val="32"/>
          <w:szCs w:val="32"/>
        </w:rPr>
        <w:t>转让和置换资产报经批准同意后，应委托</w:t>
      </w:r>
      <w:r>
        <w:rPr>
          <w:rFonts w:ascii="仿宋_GB2312" w:eastAsia="仿宋_GB2312" w:hAnsi="ˎ̥" w:cs="宋体"/>
          <w:color w:val="000000"/>
          <w:kern w:val="0"/>
          <w:sz w:val="32"/>
          <w:szCs w:val="32"/>
        </w:rPr>
        <w:t>具有</w:t>
      </w:r>
      <w:r>
        <w:rPr>
          <w:rFonts w:ascii="仿宋_GB2312" w:eastAsia="仿宋_GB2312" w:hAnsi="ˎ̥" w:cs="宋体" w:hint="eastAsia"/>
          <w:color w:val="000000"/>
          <w:kern w:val="0"/>
          <w:sz w:val="32"/>
          <w:szCs w:val="32"/>
        </w:rPr>
        <w:t>资产</w:t>
      </w:r>
      <w:r>
        <w:rPr>
          <w:rFonts w:ascii="仿宋_GB2312" w:eastAsia="仿宋_GB2312" w:hAnsi="ˎ̥" w:cs="宋体"/>
          <w:color w:val="000000"/>
          <w:kern w:val="0"/>
          <w:sz w:val="32"/>
          <w:szCs w:val="32"/>
        </w:rPr>
        <w:t>评估</w:t>
      </w:r>
      <w:r>
        <w:rPr>
          <w:rFonts w:ascii="仿宋_GB2312" w:eastAsia="仿宋_GB2312" w:hAnsi="ˎ̥" w:cs="宋体" w:hint="eastAsia"/>
          <w:color w:val="000000"/>
          <w:kern w:val="0"/>
          <w:sz w:val="32"/>
          <w:szCs w:val="32"/>
        </w:rPr>
        <w:t>资质</w:t>
      </w:r>
      <w:r>
        <w:rPr>
          <w:rFonts w:ascii="仿宋_GB2312" w:eastAsia="仿宋_GB2312" w:hAnsi="ˎ̥" w:cs="宋体"/>
          <w:color w:val="000000"/>
          <w:kern w:val="0"/>
          <w:sz w:val="32"/>
          <w:szCs w:val="32"/>
        </w:rPr>
        <w:t>的评估机构</w:t>
      </w:r>
      <w:r>
        <w:rPr>
          <w:rFonts w:ascii="仿宋_GB2312" w:eastAsia="仿宋_GB2312" w:hAnsi="ˎ̥" w:cs="宋体" w:hint="eastAsia"/>
          <w:color w:val="000000"/>
          <w:kern w:val="0"/>
          <w:sz w:val="32"/>
          <w:szCs w:val="32"/>
        </w:rPr>
        <w:t>对国有</w:t>
      </w:r>
      <w:r>
        <w:rPr>
          <w:rFonts w:ascii="仿宋_GB2312" w:eastAsia="仿宋_GB2312" w:hAnsi="ˎ̥" w:cs="宋体"/>
          <w:color w:val="000000"/>
          <w:kern w:val="0"/>
          <w:sz w:val="32"/>
          <w:szCs w:val="32"/>
        </w:rPr>
        <w:t>资产进行</w:t>
      </w:r>
      <w:r>
        <w:rPr>
          <w:rFonts w:ascii="仿宋_GB2312" w:eastAsia="仿宋_GB2312" w:hAnsi="ˎ̥" w:cs="宋体" w:hint="eastAsia"/>
          <w:color w:val="000000"/>
          <w:kern w:val="0"/>
          <w:sz w:val="32"/>
          <w:szCs w:val="32"/>
        </w:rPr>
        <w:t>评估，根据</w:t>
      </w:r>
      <w:r>
        <w:rPr>
          <w:rFonts w:ascii="仿宋_GB2312" w:eastAsia="仿宋_GB2312" w:hAnsi="ˎ̥" w:cs="宋体"/>
          <w:color w:val="000000"/>
          <w:kern w:val="0"/>
          <w:sz w:val="32"/>
          <w:szCs w:val="32"/>
        </w:rPr>
        <w:t>处置权限以市财政局或部门备案的</w:t>
      </w:r>
      <w:r w:rsidRPr="001D3BCA">
        <w:rPr>
          <w:rFonts w:ascii="仿宋_GB2312" w:eastAsia="仿宋_GB2312" w:hint="eastAsia"/>
          <w:sz w:val="32"/>
          <w:szCs w:val="32"/>
        </w:rPr>
        <w:t>评估结果作为市场竞价</w:t>
      </w:r>
      <w:r>
        <w:rPr>
          <w:rFonts w:ascii="仿宋_GB2312" w:eastAsia="仿宋_GB2312" w:hint="eastAsia"/>
          <w:sz w:val="32"/>
          <w:szCs w:val="32"/>
        </w:rPr>
        <w:t>或</w:t>
      </w:r>
      <w:r>
        <w:rPr>
          <w:rFonts w:ascii="仿宋_GB2312" w:eastAsia="仿宋_GB2312"/>
          <w:sz w:val="32"/>
          <w:szCs w:val="32"/>
        </w:rPr>
        <w:t>置换对</w:t>
      </w:r>
      <w:r>
        <w:rPr>
          <w:rFonts w:ascii="仿宋_GB2312" w:eastAsia="仿宋_GB2312" w:hint="eastAsia"/>
          <w:sz w:val="32"/>
          <w:szCs w:val="32"/>
        </w:rPr>
        <w:t>价</w:t>
      </w:r>
      <w:r w:rsidRPr="001D3BCA">
        <w:rPr>
          <w:rFonts w:ascii="仿宋_GB2312" w:eastAsia="仿宋_GB2312" w:hint="eastAsia"/>
          <w:sz w:val="32"/>
          <w:szCs w:val="32"/>
        </w:rPr>
        <w:t>的参考依据</w:t>
      </w:r>
      <w:r>
        <w:rPr>
          <w:rFonts w:ascii="仿宋_GB2312" w:eastAsia="仿宋_GB2312" w:hint="eastAsia"/>
          <w:sz w:val="32"/>
          <w:szCs w:val="32"/>
        </w:rPr>
        <w:t>。</w:t>
      </w:r>
      <w:r w:rsidRPr="001D3BCA">
        <w:rPr>
          <w:rFonts w:ascii="仿宋_GB2312" w:eastAsia="仿宋_GB2312" w:hint="eastAsia"/>
          <w:sz w:val="32"/>
          <w:szCs w:val="32"/>
        </w:rPr>
        <w:t>在交易过程中，当意向交易价格低于评估结果</w:t>
      </w:r>
      <w:r w:rsidRPr="001D3BCA">
        <w:rPr>
          <w:rFonts w:ascii="仿宋_GB2312" w:eastAsia="仿宋_GB2312"/>
          <w:sz w:val="32"/>
          <w:szCs w:val="32"/>
        </w:rPr>
        <w:t>90％时，应当</w:t>
      </w:r>
      <w:r>
        <w:rPr>
          <w:rFonts w:ascii="仿宋_GB2312" w:eastAsia="仿宋_GB2312" w:hint="eastAsia"/>
          <w:sz w:val="32"/>
          <w:szCs w:val="32"/>
        </w:rPr>
        <w:t>报处置权限</w:t>
      </w:r>
      <w:r>
        <w:rPr>
          <w:rFonts w:ascii="仿宋_GB2312" w:eastAsia="仿宋_GB2312"/>
          <w:sz w:val="32"/>
          <w:szCs w:val="32"/>
        </w:rPr>
        <w:t>部门</w:t>
      </w:r>
      <w:r w:rsidRPr="001D3BCA">
        <w:rPr>
          <w:rFonts w:ascii="仿宋_GB2312" w:eastAsia="仿宋_GB2312"/>
          <w:sz w:val="32"/>
          <w:szCs w:val="32"/>
        </w:rPr>
        <w:t>确认后方可继续交易，低于评估结果80%的，应重新</w:t>
      </w:r>
      <w:r>
        <w:rPr>
          <w:rFonts w:ascii="仿宋_GB2312" w:eastAsia="仿宋_GB2312"/>
          <w:sz w:val="32"/>
          <w:szCs w:val="32"/>
        </w:rPr>
        <w:t>评估。交易事项完成后，单位应将交易结果及有关情况报</w:t>
      </w:r>
      <w:r>
        <w:rPr>
          <w:rFonts w:ascii="仿宋_GB2312" w:eastAsia="仿宋_GB2312" w:hint="eastAsia"/>
          <w:sz w:val="32"/>
          <w:szCs w:val="32"/>
        </w:rPr>
        <w:t>处置</w:t>
      </w:r>
      <w:r>
        <w:rPr>
          <w:rFonts w:ascii="仿宋_GB2312" w:eastAsia="仿宋_GB2312"/>
          <w:sz w:val="32"/>
          <w:szCs w:val="32"/>
        </w:rPr>
        <w:t>权限部门备案</w:t>
      </w:r>
      <w:r>
        <w:rPr>
          <w:rFonts w:ascii="仿宋_GB2312" w:eastAsia="仿宋_GB2312" w:hint="eastAsia"/>
          <w:sz w:val="32"/>
          <w:szCs w:val="32"/>
        </w:rPr>
        <w:t>。</w:t>
      </w:r>
    </w:p>
    <w:p w:rsidR="008D76E3" w:rsidRPr="00892E0D"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int="eastAsia"/>
          <w:sz w:val="32"/>
          <w:szCs w:val="32"/>
        </w:rPr>
        <w:t>市级</w:t>
      </w:r>
      <w:r>
        <w:rPr>
          <w:rFonts w:ascii="仿宋_GB2312" w:eastAsia="仿宋_GB2312"/>
          <w:sz w:val="32"/>
          <w:szCs w:val="32"/>
        </w:rPr>
        <w:t>研究开发机构、高等院校将其持有的科技成果转让给国有全资企业的，可以不进行资产评估；转让给非国有全资企业的，由单位自主决定是否进行资产评估；通过协议定价的，应当在本单位公示科技成果名称和</w:t>
      </w:r>
      <w:r>
        <w:rPr>
          <w:rFonts w:ascii="仿宋_GB2312" w:eastAsia="仿宋_GB2312" w:hint="eastAsia"/>
          <w:sz w:val="32"/>
          <w:szCs w:val="32"/>
        </w:rPr>
        <w:t>拟</w:t>
      </w:r>
      <w:r>
        <w:rPr>
          <w:rFonts w:ascii="仿宋_GB2312" w:eastAsia="仿宋_GB2312"/>
          <w:sz w:val="32"/>
          <w:szCs w:val="32"/>
        </w:rPr>
        <w:t>交易价格</w:t>
      </w:r>
      <w:r>
        <w:rPr>
          <w:rFonts w:ascii="仿宋_GB2312" w:eastAsia="仿宋_GB2312" w:hint="eastAsia"/>
          <w:sz w:val="32"/>
          <w:szCs w:val="32"/>
        </w:rPr>
        <w:t>。</w:t>
      </w:r>
    </w:p>
    <w:p w:rsidR="008D76E3" w:rsidRDefault="008D76E3" w:rsidP="008D76E3">
      <w:pPr>
        <w:widowControl/>
        <w:spacing w:line="384" w:lineRule="auto"/>
        <w:jc w:val="center"/>
        <w:rPr>
          <w:rFonts w:ascii="仿宋_GB2312" w:eastAsia="仿宋_GB2312" w:hAnsi="ˎ̥" w:cs="宋体"/>
          <w:color w:val="000000"/>
          <w:kern w:val="0"/>
          <w:sz w:val="32"/>
          <w:szCs w:val="32"/>
        </w:rPr>
      </w:pPr>
    </w:p>
    <w:p w:rsidR="008D76E3" w:rsidRPr="000F5329" w:rsidRDefault="008D76E3" w:rsidP="008D76E3">
      <w:pPr>
        <w:widowControl/>
        <w:spacing w:line="384" w:lineRule="auto"/>
        <w:jc w:val="center"/>
        <w:rPr>
          <w:rFonts w:ascii="仿宋_GB2312" w:eastAsia="仿宋_GB2312" w:hAnsi="ˎ̥" w:cs="宋体"/>
          <w:b/>
          <w:color w:val="000000"/>
          <w:kern w:val="0"/>
          <w:sz w:val="32"/>
          <w:szCs w:val="32"/>
        </w:rPr>
      </w:pPr>
      <w:r w:rsidRPr="000F5329">
        <w:rPr>
          <w:rFonts w:ascii="仿宋_GB2312" w:eastAsia="仿宋_GB2312" w:hAnsi="ˎ̥" w:cs="宋体" w:hint="eastAsia"/>
          <w:b/>
          <w:color w:val="000000"/>
          <w:kern w:val="0"/>
          <w:sz w:val="32"/>
          <w:szCs w:val="32"/>
        </w:rPr>
        <w:t>第</w:t>
      </w:r>
      <w:r>
        <w:rPr>
          <w:rFonts w:ascii="仿宋_GB2312" w:eastAsia="仿宋_GB2312" w:hAnsi="ˎ̥" w:cs="宋体" w:hint="eastAsia"/>
          <w:b/>
          <w:color w:val="000000"/>
          <w:kern w:val="0"/>
          <w:sz w:val="32"/>
          <w:szCs w:val="32"/>
        </w:rPr>
        <w:t>四</w:t>
      </w:r>
      <w:r w:rsidRPr="000F5329">
        <w:rPr>
          <w:rFonts w:ascii="仿宋_GB2312" w:eastAsia="仿宋_GB2312" w:hAnsi="ˎ̥" w:cs="宋体"/>
          <w:b/>
          <w:color w:val="000000"/>
          <w:kern w:val="0"/>
          <w:sz w:val="32"/>
          <w:szCs w:val="32"/>
        </w:rPr>
        <w:t>节</w:t>
      </w:r>
      <w:r w:rsidRPr="000F5329">
        <w:rPr>
          <w:rFonts w:ascii="仿宋_GB2312" w:eastAsia="仿宋_GB2312" w:hAnsi="ˎ̥" w:cs="宋体" w:hint="eastAsia"/>
          <w:b/>
          <w:color w:val="000000"/>
          <w:kern w:val="0"/>
          <w:sz w:val="32"/>
          <w:szCs w:val="32"/>
        </w:rPr>
        <w:t xml:space="preserve"> 报废</w:t>
      </w:r>
    </w:p>
    <w:p w:rsidR="008D76E3" w:rsidRDefault="008D76E3" w:rsidP="008D76E3">
      <w:pPr>
        <w:widowControl/>
        <w:spacing w:line="384" w:lineRule="auto"/>
        <w:ind w:firstLineChars="200" w:firstLine="643"/>
        <w:rPr>
          <w:rFonts w:ascii="仿宋_GB2312" w:eastAsia="仿宋_GB2312"/>
          <w:sz w:val="32"/>
          <w:szCs w:val="32"/>
        </w:rPr>
      </w:pPr>
      <w:r w:rsidRPr="000F5329">
        <w:rPr>
          <w:rFonts w:ascii="仿宋_GB2312" w:eastAsia="仿宋_GB2312" w:hAnsi="ˎ̥" w:cs="宋体" w:hint="eastAsia"/>
          <w:b/>
          <w:color w:val="000000"/>
          <w:kern w:val="0"/>
          <w:sz w:val="32"/>
          <w:szCs w:val="32"/>
        </w:rPr>
        <w:lastRenderedPageBreak/>
        <w:t>第</w:t>
      </w:r>
      <w:r>
        <w:rPr>
          <w:rFonts w:ascii="仿宋_GB2312" w:eastAsia="仿宋_GB2312" w:hAnsi="ˎ̥" w:cs="宋体"/>
          <w:b/>
          <w:color w:val="000000"/>
          <w:kern w:val="0"/>
          <w:sz w:val="32"/>
          <w:szCs w:val="32"/>
        </w:rPr>
        <w:t>二十</w:t>
      </w:r>
      <w:r>
        <w:rPr>
          <w:rFonts w:ascii="仿宋_GB2312" w:eastAsia="仿宋_GB2312" w:hAnsi="ˎ̥" w:cs="宋体" w:hint="eastAsia"/>
          <w:b/>
          <w:color w:val="000000"/>
          <w:kern w:val="0"/>
          <w:sz w:val="32"/>
          <w:szCs w:val="32"/>
        </w:rPr>
        <w:t>八</w:t>
      </w:r>
      <w:r w:rsidRPr="000F5329">
        <w:rPr>
          <w:rFonts w:ascii="仿宋_GB2312" w:eastAsia="仿宋_GB2312" w:hAnsi="ˎ̥" w:cs="宋体"/>
          <w:b/>
          <w:color w:val="000000"/>
          <w:kern w:val="0"/>
          <w:sz w:val="32"/>
          <w:szCs w:val="32"/>
        </w:rPr>
        <w:t>条</w:t>
      </w:r>
      <w:r>
        <w:rPr>
          <w:rFonts w:ascii="仿宋_GB2312" w:eastAsia="仿宋_GB2312" w:hAnsi="ˎ̥" w:cs="宋体" w:hint="eastAsia"/>
          <w:color w:val="000000"/>
          <w:kern w:val="0"/>
          <w:sz w:val="32"/>
          <w:szCs w:val="32"/>
        </w:rPr>
        <w:t xml:space="preserve"> 报废是指</w:t>
      </w:r>
      <w:r>
        <w:rPr>
          <w:rFonts w:ascii="仿宋_GB2312" w:eastAsia="仿宋_GB2312" w:hAnsi="ˎ̥" w:cs="宋体"/>
          <w:color w:val="000000"/>
          <w:kern w:val="0"/>
          <w:sz w:val="32"/>
          <w:szCs w:val="32"/>
        </w:rPr>
        <w:t>按照有关规定</w:t>
      </w:r>
      <w:r>
        <w:rPr>
          <w:rFonts w:ascii="仿宋_GB2312" w:eastAsia="仿宋_GB2312" w:hAnsi="ˎ̥" w:cs="宋体" w:hint="eastAsia"/>
          <w:color w:val="000000"/>
          <w:kern w:val="0"/>
          <w:sz w:val="32"/>
          <w:szCs w:val="32"/>
        </w:rPr>
        <w:t>或</w:t>
      </w:r>
      <w:r>
        <w:rPr>
          <w:rFonts w:ascii="仿宋_GB2312" w:eastAsia="仿宋_GB2312" w:hAnsi="ˎ̥" w:cs="宋体"/>
          <w:color w:val="000000"/>
          <w:kern w:val="0"/>
          <w:sz w:val="32"/>
          <w:szCs w:val="32"/>
        </w:rPr>
        <w:t>者经</w:t>
      </w:r>
      <w:r>
        <w:rPr>
          <w:rFonts w:ascii="仿宋_GB2312" w:eastAsia="仿宋_GB2312" w:hAnsi="ˎ̥" w:cs="宋体" w:hint="eastAsia"/>
          <w:color w:val="000000"/>
          <w:kern w:val="0"/>
          <w:sz w:val="32"/>
          <w:szCs w:val="32"/>
        </w:rPr>
        <w:t>有</w:t>
      </w:r>
      <w:r>
        <w:rPr>
          <w:rFonts w:ascii="仿宋_GB2312" w:eastAsia="仿宋_GB2312" w:hAnsi="ˎ̥" w:cs="宋体"/>
          <w:color w:val="000000"/>
          <w:kern w:val="0"/>
          <w:sz w:val="32"/>
          <w:szCs w:val="32"/>
        </w:rPr>
        <w:t>关部门、专家</w:t>
      </w:r>
      <w:r>
        <w:rPr>
          <w:rFonts w:ascii="仿宋_GB2312" w:eastAsia="仿宋_GB2312" w:hAnsi="ˎ̥" w:cs="宋体" w:hint="eastAsia"/>
          <w:color w:val="000000"/>
          <w:kern w:val="0"/>
          <w:sz w:val="32"/>
          <w:szCs w:val="32"/>
        </w:rPr>
        <w:t>鉴定</w:t>
      </w:r>
      <w:r>
        <w:rPr>
          <w:rFonts w:ascii="仿宋_GB2312" w:eastAsia="仿宋_GB2312" w:hAnsi="ˎ̥" w:cs="宋体"/>
          <w:color w:val="000000"/>
          <w:kern w:val="0"/>
          <w:sz w:val="32"/>
          <w:szCs w:val="32"/>
        </w:rPr>
        <w:t>，</w:t>
      </w:r>
      <w:r w:rsidRPr="001D3BCA">
        <w:rPr>
          <w:rFonts w:ascii="仿宋_GB2312" w:eastAsia="仿宋_GB2312" w:hint="eastAsia"/>
          <w:sz w:val="32"/>
          <w:szCs w:val="32"/>
        </w:rPr>
        <w:t>对因技术原因确需淘汰或者无法维修、无维修价值的国有资产</w:t>
      </w:r>
      <w:r>
        <w:rPr>
          <w:rFonts w:ascii="仿宋_GB2312" w:eastAsia="仿宋_GB2312" w:hint="eastAsia"/>
          <w:sz w:val="32"/>
          <w:szCs w:val="32"/>
        </w:rPr>
        <w:t>，</w:t>
      </w:r>
      <w:r>
        <w:rPr>
          <w:rFonts w:ascii="仿宋_GB2312" w:eastAsia="仿宋_GB2312"/>
          <w:sz w:val="32"/>
          <w:szCs w:val="32"/>
        </w:rPr>
        <w:t>或者已超过使用年限且无法满足工作需要的国有资产，进行产权核销的国有资产处置行为。</w:t>
      </w:r>
    </w:p>
    <w:p w:rsidR="008D76E3" w:rsidRPr="00921D0D"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int="eastAsia"/>
          <w:sz w:val="32"/>
          <w:szCs w:val="32"/>
        </w:rPr>
        <w:t>通用</w:t>
      </w:r>
      <w:r>
        <w:rPr>
          <w:rFonts w:ascii="仿宋_GB2312" w:eastAsia="仿宋_GB2312"/>
          <w:sz w:val="32"/>
          <w:szCs w:val="32"/>
        </w:rPr>
        <w:t>设备和办公家具报废应</w:t>
      </w:r>
      <w:r>
        <w:rPr>
          <w:rFonts w:ascii="仿宋_GB2312" w:eastAsia="仿宋_GB2312" w:hint="eastAsia"/>
          <w:sz w:val="32"/>
          <w:szCs w:val="32"/>
        </w:rPr>
        <w:t>按照</w:t>
      </w:r>
      <w:r>
        <w:rPr>
          <w:rFonts w:ascii="仿宋_GB2312" w:eastAsia="仿宋_GB2312"/>
          <w:sz w:val="32"/>
          <w:szCs w:val="32"/>
        </w:rPr>
        <w:t>国有资产配置标准规定的使用年限执行，</w:t>
      </w:r>
      <w:r>
        <w:rPr>
          <w:rFonts w:ascii="仿宋_GB2312" w:eastAsia="仿宋_GB2312" w:hint="eastAsia"/>
          <w:sz w:val="32"/>
          <w:szCs w:val="32"/>
        </w:rPr>
        <w:t>车辆</w:t>
      </w:r>
      <w:r>
        <w:rPr>
          <w:rFonts w:ascii="仿宋_GB2312" w:eastAsia="仿宋_GB2312"/>
          <w:sz w:val="32"/>
          <w:szCs w:val="32"/>
        </w:rPr>
        <w:t>应参考《</w:t>
      </w:r>
      <w:r>
        <w:rPr>
          <w:rFonts w:ascii="仿宋_GB2312" w:eastAsia="仿宋_GB2312" w:hint="eastAsia"/>
          <w:sz w:val="32"/>
          <w:szCs w:val="32"/>
        </w:rPr>
        <w:t>机动车辆使用</w:t>
      </w:r>
      <w:r>
        <w:rPr>
          <w:rFonts w:ascii="仿宋_GB2312" w:eastAsia="仿宋_GB2312"/>
          <w:sz w:val="32"/>
          <w:szCs w:val="32"/>
        </w:rPr>
        <w:t>年限表》</w:t>
      </w:r>
      <w:r>
        <w:rPr>
          <w:rFonts w:ascii="仿宋_GB2312" w:eastAsia="仿宋_GB2312" w:hint="eastAsia"/>
          <w:sz w:val="32"/>
          <w:szCs w:val="32"/>
        </w:rPr>
        <w:t>（附件二）执行，</w:t>
      </w:r>
      <w:r>
        <w:rPr>
          <w:rFonts w:ascii="仿宋_GB2312" w:eastAsia="仿宋_GB2312"/>
          <w:sz w:val="32"/>
          <w:szCs w:val="32"/>
        </w:rPr>
        <w:t>其他</w:t>
      </w:r>
      <w:r>
        <w:rPr>
          <w:rFonts w:ascii="仿宋_GB2312" w:eastAsia="仿宋_GB2312" w:hint="eastAsia"/>
          <w:sz w:val="32"/>
          <w:szCs w:val="32"/>
        </w:rPr>
        <w:t>固定</w:t>
      </w:r>
      <w:r>
        <w:rPr>
          <w:rFonts w:ascii="仿宋_GB2312" w:eastAsia="仿宋_GB2312"/>
          <w:sz w:val="32"/>
          <w:szCs w:val="32"/>
        </w:rPr>
        <w:t>资产应参考《</w:t>
      </w:r>
      <w:r>
        <w:rPr>
          <w:rFonts w:ascii="仿宋_GB2312" w:eastAsia="仿宋_GB2312" w:hint="eastAsia"/>
          <w:sz w:val="32"/>
          <w:szCs w:val="32"/>
        </w:rPr>
        <w:t>财政部</w:t>
      </w:r>
      <w:r>
        <w:rPr>
          <w:rFonts w:ascii="仿宋_GB2312" w:eastAsia="仿宋_GB2312"/>
          <w:sz w:val="32"/>
          <w:szCs w:val="32"/>
        </w:rPr>
        <w:t>关于印发</w:t>
      </w:r>
      <w:r>
        <w:rPr>
          <w:rFonts w:ascii="仿宋_GB2312" w:eastAsia="仿宋_GB2312" w:hint="eastAsia"/>
          <w:sz w:val="32"/>
          <w:szCs w:val="32"/>
        </w:rPr>
        <w:t>&lt;政府</w:t>
      </w:r>
      <w:r>
        <w:rPr>
          <w:rFonts w:ascii="仿宋_GB2312" w:eastAsia="仿宋_GB2312"/>
          <w:sz w:val="32"/>
          <w:szCs w:val="32"/>
        </w:rPr>
        <w:t>会计准则第</w:t>
      </w:r>
      <w:r>
        <w:rPr>
          <w:rFonts w:ascii="仿宋_GB2312" w:eastAsia="仿宋_GB2312" w:hint="eastAsia"/>
          <w:sz w:val="32"/>
          <w:szCs w:val="32"/>
        </w:rPr>
        <w:t>3号</w:t>
      </w:r>
      <w:r>
        <w:rPr>
          <w:rFonts w:ascii="仿宋_GB2312" w:eastAsia="仿宋_GB2312"/>
          <w:sz w:val="32"/>
          <w:szCs w:val="32"/>
        </w:rPr>
        <w:t>-固定资产</w:t>
      </w:r>
      <w:r>
        <w:rPr>
          <w:rFonts w:ascii="仿宋_GB2312" w:eastAsia="仿宋_GB2312" w:hint="eastAsia"/>
          <w:sz w:val="32"/>
          <w:szCs w:val="32"/>
        </w:rPr>
        <w:t>&gt;</w:t>
      </w:r>
      <w:r>
        <w:rPr>
          <w:rFonts w:ascii="仿宋_GB2312" w:eastAsia="仿宋_GB2312"/>
          <w:sz w:val="32"/>
          <w:szCs w:val="32"/>
        </w:rPr>
        <w:t>应用指南</w:t>
      </w:r>
      <w:r>
        <w:rPr>
          <w:rFonts w:ascii="仿宋_GB2312" w:eastAsia="仿宋_GB2312" w:hint="eastAsia"/>
          <w:sz w:val="32"/>
          <w:szCs w:val="32"/>
        </w:rPr>
        <w:t>的</w:t>
      </w:r>
      <w:r>
        <w:rPr>
          <w:rFonts w:ascii="仿宋_GB2312" w:eastAsia="仿宋_GB2312"/>
          <w:sz w:val="32"/>
          <w:szCs w:val="32"/>
        </w:rPr>
        <w:t>通知》</w:t>
      </w:r>
      <w:r>
        <w:rPr>
          <w:rFonts w:ascii="仿宋_GB2312" w:eastAsia="仿宋_GB2312" w:hint="eastAsia"/>
          <w:sz w:val="32"/>
          <w:szCs w:val="32"/>
        </w:rPr>
        <w:t>（财</w:t>
      </w:r>
      <w:r>
        <w:rPr>
          <w:rFonts w:ascii="仿宋_GB2312" w:eastAsia="仿宋_GB2312"/>
          <w:sz w:val="32"/>
          <w:szCs w:val="32"/>
        </w:rPr>
        <w:t>会</w:t>
      </w:r>
      <w:r>
        <w:rPr>
          <w:rFonts w:ascii="仿宋_GB2312" w:eastAsia="仿宋_GB2312" w:hint="eastAsia"/>
          <w:sz w:val="32"/>
          <w:szCs w:val="32"/>
        </w:rPr>
        <w:t>〔2017〕</w:t>
      </w:r>
      <w:r>
        <w:rPr>
          <w:rFonts w:ascii="仿宋_GB2312" w:eastAsia="仿宋_GB2312"/>
          <w:sz w:val="32"/>
          <w:szCs w:val="32"/>
        </w:rPr>
        <w:t>4</w:t>
      </w:r>
      <w:r>
        <w:rPr>
          <w:rFonts w:ascii="仿宋_GB2312" w:eastAsia="仿宋_GB2312" w:hint="eastAsia"/>
          <w:sz w:val="32"/>
          <w:szCs w:val="32"/>
        </w:rPr>
        <w:t>号）执行</w:t>
      </w:r>
      <w:r>
        <w:rPr>
          <w:rFonts w:ascii="仿宋_GB2312" w:eastAsia="仿宋_GB2312"/>
          <w:sz w:val="32"/>
          <w:szCs w:val="32"/>
        </w:rPr>
        <w:t>。单位</w:t>
      </w:r>
      <w:r>
        <w:rPr>
          <w:rFonts w:ascii="仿宋_GB2312" w:eastAsia="仿宋_GB2312" w:hint="eastAsia"/>
          <w:sz w:val="32"/>
          <w:szCs w:val="32"/>
        </w:rPr>
        <w:t>应</w:t>
      </w:r>
      <w:r>
        <w:rPr>
          <w:rFonts w:ascii="仿宋_GB2312" w:eastAsia="仿宋_GB2312"/>
          <w:sz w:val="32"/>
          <w:szCs w:val="32"/>
        </w:rPr>
        <w:t>落实资产使用年限内部控制制度。</w:t>
      </w:r>
      <w:r>
        <w:rPr>
          <w:rFonts w:ascii="仿宋_GB2312" w:eastAsia="仿宋_GB2312" w:hAnsi="ˎ̥" w:cs="宋体"/>
          <w:color w:val="000000"/>
          <w:kern w:val="0"/>
          <w:sz w:val="32"/>
          <w:szCs w:val="32"/>
        </w:rPr>
        <w:t>已达使用年限仍可继续使用的国有资产，应当继续使用</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leftChars="300" w:left="630" w:firstLine="1"/>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t xml:space="preserve">第二十九条 </w:t>
      </w:r>
      <w:r>
        <w:rPr>
          <w:rFonts w:ascii="仿宋_GB2312" w:eastAsia="仿宋_GB2312" w:hAnsi="ˎ̥" w:cs="宋体" w:hint="eastAsia"/>
          <w:color w:val="000000"/>
          <w:kern w:val="0"/>
          <w:sz w:val="32"/>
          <w:szCs w:val="32"/>
        </w:rPr>
        <w:t>单位申请报废国有资产，应提交以下材料：（一）报废申请文件（包含</w:t>
      </w:r>
      <w:r>
        <w:rPr>
          <w:rFonts w:ascii="仿宋_GB2312" w:eastAsia="仿宋_GB2312" w:hAnsi="ˎ̥" w:cs="宋体"/>
          <w:color w:val="000000"/>
          <w:kern w:val="0"/>
          <w:sz w:val="32"/>
          <w:szCs w:val="32"/>
        </w:rPr>
        <w:t>单位内部集体决策内容</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（二）宁波市市级行政事业单位国有资产处置申报审批表（附件</w:t>
      </w:r>
      <w:r>
        <w:rPr>
          <w:rFonts w:ascii="仿宋_GB2312" w:eastAsia="仿宋_GB2312" w:hAnsi="ˎ̥" w:cs="宋体"/>
          <w:color w:val="000000"/>
          <w:kern w:val="0"/>
          <w:sz w:val="32"/>
          <w:szCs w:val="32"/>
        </w:rPr>
        <w:t>一</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（三）资产价值凭证及产权证明；</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（四）实物</w:t>
      </w:r>
      <w:r>
        <w:rPr>
          <w:rFonts w:ascii="仿宋_GB2312" w:eastAsia="仿宋_GB2312" w:hAnsi="ˎ̥" w:cs="宋体"/>
          <w:color w:val="000000"/>
          <w:kern w:val="0"/>
          <w:sz w:val="32"/>
          <w:szCs w:val="32"/>
        </w:rPr>
        <w:t>损益申报、鉴证工作表</w:t>
      </w:r>
      <w:r>
        <w:rPr>
          <w:rFonts w:ascii="仿宋_GB2312" w:eastAsia="仿宋_GB2312" w:hAnsi="ˎ̥" w:cs="宋体" w:hint="eastAsia"/>
          <w:color w:val="000000"/>
          <w:kern w:val="0"/>
          <w:sz w:val="32"/>
          <w:szCs w:val="32"/>
        </w:rPr>
        <w:t>（附件三）</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有关</w:t>
      </w:r>
      <w:r>
        <w:rPr>
          <w:rFonts w:ascii="仿宋_GB2312" w:eastAsia="仿宋_GB2312" w:hAnsi="ˎ̥" w:cs="宋体"/>
          <w:color w:val="000000"/>
          <w:kern w:val="0"/>
          <w:sz w:val="32"/>
          <w:szCs w:val="32"/>
        </w:rPr>
        <w:t>部门、专家出具的鉴定文件及处理意见</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（五）因</w:t>
      </w:r>
      <w:r>
        <w:rPr>
          <w:rFonts w:ascii="仿宋_GB2312" w:eastAsia="仿宋_GB2312" w:hAnsi="ˎ̥" w:cs="宋体"/>
          <w:color w:val="000000"/>
          <w:kern w:val="0"/>
          <w:sz w:val="32"/>
          <w:szCs w:val="32"/>
        </w:rPr>
        <w:t>房屋拆除等原因需办理国有资产核销手续的，提交相关职能部门的房屋拆除批复文件、建设项目拆建立项文件、双方签</w:t>
      </w:r>
      <w:r>
        <w:rPr>
          <w:rFonts w:ascii="仿宋_GB2312" w:eastAsia="仿宋_GB2312" w:hAnsi="ˎ̥" w:cs="宋体" w:hint="eastAsia"/>
          <w:color w:val="000000"/>
          <w:kern w:val="0"/>
          <w:sz w:val="32"/>
          <w:szCs w:val="32"/>
        </w:rPr>
        <w:t>定</w:t>
      </w:r>
      <w:r>
        <w:rPr>
          <w:rFonts w:ascii="仿宋_GB2312" w:eastAsia="仿宋_GB2312" w:hAnsi="ˎ̥" w:cs="宋体"/>
          <w:color w:val="000000"/>
          <w:kern w:val="0"/>
          <w:sz w:val="32"/>
          <w:szCs w:val="32"/>
        </w:rPr>
        <w:t>的</w:t>
      </w:r>
      <w:r>
        <w:rPr>
          <w:rFonts w:ascii="仿宋_GB2312" w:eastAsia="仿宋_GB2312" w:hAnsi="ˎ̥" w:cs="宋体" w:hint="eastAsia"/>
          <w:color w:val="000000"/>
          <w:kern w:val="0"/>
          <w:sz w:val="32"/>
          <w:szCs w:val="32"/>
        </w:rPr>
        <w:t>房屋拆迁</w:t>
      </w:r>
      <w:r>
        <w:rPr>
          <w:rFonts w:ascii="仿宋_GB2312" w:eastAsia="仿宋_GB2312" w:hAnsi="ˎ̥" w:cs="宋体"/>
          <w:color w:val="000000"/>
          <w:kern w:val="0"/>
          <w:sz w:val="32"/>
          <w:szCs w:val="32"/>
        </w:rPr>
        <w:t>补偿协议等；</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（六）专利</w:t>
      </w:r>
      <w:r>
        <w:rPr>
          <w:rFonts w:ascii="仿宋_GB2312" w:eastAsia="仿宋_GB2312" w:hAnsi="ˎ̥" w:cs="宋体"/>
          <w:color w:val="000000"/>
          <w:kern w:val="0"/>
          <w:sz w:val="32"/>
          <w:szCs w:val="32"/>
        </w:rPr>
        <w:t>、非专利技术、著作权、资源资质等因被其他新技术所替代或者已经超过法律保护的期限、丧失</w:t>
      </w:r>
      <w:r>
        <w:rPr>
          <w:rFonts w:ascii="仿宋_GB2312" w:eastAsia="仿宋_GB2312" w:hAnsi="ˎ̥" w:cs="宋体" w:hint="eastAsia"/>
          <w:color w:val="000000"/>
          <w:kern w:val="0"/>
          <w:sz w:val="32"/>
          <w:szCs w:val="32"/>
        </w:rPr>
        <w:t>使用</w:t>
      </w:r>
      <w:r>
        <w:rPr>
          <w:rFonts w:ascii="仿宋_GB2312" w:eastAsia="仿宋_GB2312" w:hAnsi="ˎ̥" w:cs="宋体"/>
          <w:color w:val="000000"/>
          <w:kern w:val="0"/>
          <w:sz w:val="32"/>
          <w:szCs w:val="32"/>
        </w:rPr>
        <w:t>价</w:t>
      </w:r>
      <w:r>
        <w:rPr>
          <w:rFonts w:ascii="仿宋_GB2312" w:eastAsia="仿宋_GB2312" w:hAnsi="ˎ̥" w:cs="宋体"/>
          <w:color w:val="000000"/>
          <w:kern w:val="0"/>
          <w:sz w:val="32"/>
          <w:szCs w:val="32"/>
        </w:rPr>
        <w:lastRenderedPageBreak/>
        <w:t>值和转让价值的，提供有关技术部门的鉴定材料，或者已经超过法律保护期限的证明文件。</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（七）其他相关材料。</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p>
    <w:p w:rsidR="008D76E3" w:rsidRDefault="008D76E3" w:rsidP="008D76E3">
      <w:pPr>
        <w:widowControl/>
        <w:spacing w:line="384" w:lineRule="auto"/>
        <w:ind w:firstLine="405"/>
        <w:jc w:val="center"/>
        <w:rPr>
          <w:rFonts w:ascii="仿宋_GB2312" w:eastAsia="仿宋_GB2312" w:hAnsi="ˎ̥" w:cs="宋体"/>
          <w:b/>
          <w:color w:val="000000"/>
          <w:kern w:val="0"/>
          <w:sz w:val="32"/>
          <w:szCs w:val="32"/>
        </w:rPr>
      </w:pPr>
      <w:r>
        <w:rPr>
          <w:rFonts w:ascii="仿宋_GB2312" w:eastAsia="仿宋_GB2312" w:hAnsi="ˎ̥" w:cs="宋体" w:hint="eastAsia"/>
          <w:b/>
          <w:color w:val="000000"/>
          <w:kern w:val="0"/>
          <w:sz w:val="32"/>
          <w:szCs w:val="32"/>
        </w:rPr>
        <w:t>第五</w:t>
      </w:r>
      <w:r w:rsidRPr="007A2B82">
        <w:rPr>
          <w:rFonts w:ascii="仿宋_GB2312" w:eastAsia="仿宋_GB2312" w:hAnsi="ˎ̥" w:cs="宋体" w:hint="eastAsia"/>
          <w:b/>
          <w:color w:val="000000"/>
          <w:kern w:val="0"/>
          <w:sz w:val="32"/>
          <w:szCs w:val="32"/>
        </w:rPr>
        <w:t xml:space="preserve">节 </w:t>
      </w:r>
      <w:r>
        <w:rPr>
          <w:rFonts w:ascii="仿宋_GB2312" w:eastAsia="仿宋_GB2312" w:hAnsi="ˎ̥" w:cs="宋体" w:hint="eastAsia"/>
          <w:b/>
          <w:color w:val="000000"/>
          <w:kern w:val="0"/>
          <w:sz w:val="32"/>
          <w:szCs w:val="32"/>
        </w:rPr>
        <w:t>损失</w:t>
      </w:r>
      <w:r w:rsidRPr="007A2B82">
        <w:rPr>
          <w:rFonts w:ascii="仿宋_GB2312" w:eastAsia="仿宋_GB2312" w:hAnsi="ˎ̥" w:cs="宋体"/>
          <w:b/>
          <w:color w:val="000000"/>
          <w:kern w:val="0"/>
          <w:sz w:val="32"/>
          <w:szCs w:val="32"/>
        </w:rPr>
        <w:t>核销</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t xml:space="preserve">第三十条 </w:t>
      </w:r>
      <w:r>
        <w:rPr>
          <w:rFonts w:ascii="仿宋_GB2312" w:eastAsia="仿宋_GB2312" w:hAnsi="ˎ̥" w:cs="宋体" w:hint="eastAsia"/>
          <w:bCs/>
          <w:color w:val="000000"/>
          <w:kern w:val="0"/>
          <w:sz w:val="32"/>
          <w:szCs w:val="32"/>
        </w:rPr>
        <w:t>损失核销</w:t>
      </w:r>
      <w:r>
        <w:rPr>
          <w:rFonts w:ascii="仿宋_GB2312" w:eastAsia="仿宋_GB2312" w:hAnsi="ˎ̥" w:cs="宋体"/>
          <w:bCs/>
          <w:color w:val="000000"/>
          <w:kern w:val="0"/>
          <w:sz w:val="32"/>
          <w:szCs w:val="32"/>
        </w:rPr>
        <w:t>是指</w:t>
      </w:r>
      <w:r>
        <w:rPr>
          <w:rFonts w:ascii="仿宋_GB2312" w:eastAsia="仿宋_GB2312" w:hAnsi="ˎ̥" w:cs="宋体" w:hint="eastAsia"/>
          <w:color w:val="000000"/>
          <w:kern w:val="0"/>
          <w:sz w:val="32"/>
          <w:szCs w:val="32"/>
        </w:rPr>
        <w:t>由于发生盘亏</w:t>
      </w:r>
      <w:r>
        <w:rPr>
          <w:rFonts w:ascii="仿宋_GB2312" w:eastAsia="仿宋_GB2312" w:hAnsi="ˎ̥" w:cs="宋体"/>
          <w:color w:val="000000"/>
          <w:kern w:val="0"/>
          <w:sz w:val="32"/>
          <w:szCs w:val="32"/>
        </w:rPr>
        <w:t>、毁损、</w:t>
      </w:r>
      <w:r>
        <w:rPr>
          <w:rFonts w:ascii="仿宋_GB2312" w:eastAsia="仿宋_GB2312" w:hAnsi="ˎ̥" w:cs="宋体" w:hint="eastAsia"/>
          <w:color w:val="000000"/>
          <w:kern w:val="0"/>
          <w:sz w:val="32"/>
          <w:szCs w:val="32"/>
        </w:rPr>
        <w:t>非正常损失等原因，按有关规定对国有</w:t>
      </w:r>
      <w:r>
        <w:rPr>
          <w:rFonts w:ascii="仿宋_GB2312" w:eastAsia="仿宋_GB2312" w:hAnsi="ˎ̥" w:cs="宋体"/>
          <w:color w:val="000000"/>
          <w:kern w:val="0"/>
          <w:sz w:val="32"/>
          <w:szCs w:val="32"/>
        </w:rPr>
        <w:t>资产</w:t>
      </w:r>
      <w:r>
        <w:rPr>
          <w:rFonts w:ascii="仿宋_GB2312" w:eastAsia="仿宋_GB2312" w:hAnsi="ˎ̥" w:cs="宋体" w:hint="eastAsia"/>
          <w:color w:val="000000"/>
          <w:kern w:val="0"/>
          <w:sz w:val="32"/>
          <w:szCs w:val="32"/>
        </w:rPr>
        <w:t>损失进行核销的处置行为。包括存货、固定资产、无形资产等</w:t>
      </w:r>
      <w:r>
        <w:rPr>
          <w:rFonts w:ascii="仿宋_GB2312" w:eastAsia="仿宋_GB2312" w:hAnsi="ˎ̥" w:cs="宋体"/>
          <w:color w:val="000000"/>
          <w:kern w:val="0"/>
          <w:sz w:val="32"/>
          <w:szCs w:val="32"/>
        </w:rPr>
        <w:t>报损以及</w:t>
      </w:r>
      <w:r>
        <w:rPr>
          <w:rFonts w:ascii="仿宋_GB2312" w:eastAsia="仿宋_GB2312" w:hAnsi="ˎ̥" w:cs="宋体" w:hint="eastAsia"/>
          <w:color w:val="000000"/>
          <w:kern w:val="0"/>
          <w:sz w:val="32"/>
          <w:szCs w:val="32"/>
        </w:rPr>
        <w:t>其他</w:t>
      </w:r>
      <w:r>
        <w:rPr>
          <w:rFonts w:ascii="仿宋_GB2312" w:eastAsia="仿宋_GB2312" w:hAnsi="ˎ̥" w:cs="宋体"/>
          <w:color w:val="000000"/>
          <w:kern w:val="0"/>
          <w:sz w:val="32"/>
          <w:szCs w:val="32"/>
        </w:rPr>
        <w:t>资产</w:t>
      </w:r>
      <w:r>
        <w:rPr>
          <w:rFonts w:ascii="仿宋_GB2312" w:eastAsia="仿宋_GB2312" w:hAnsi="ˎ̥" w:cs="宋体" w:hint="eastAsia"/>
          <w:color w:val="000000"/>
          <w:kern w:val="0"/>
          <w:sz w:val="32"/>
          <w:szCs w:val="32"/>
        </w:rPr>
        <w:t>的产权核销行为。</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资产的</w:t>
      </w:r>
      <w:r>
        <w:rPr>
          <w:rFonts w:ascii="仿宋_GB2312" w:eastAsia="仿宋_GB2312" w:hAnsi="ˎ̥" w:cs="宋体"/>
          <w:color w:val="000000"/>
          <w:kern w:val="0"/>
          <w:sz w:val="32"/>
          <w:szCs w:val="32"/>
        </w:rPr>
        <w:t>损失核销应符合</w:t>
      </w:r>
      <w:r>
        <w:rPr>
          <w:rFonts w:ascii="仿宋_GB2312" w:eastAsia="仿宋_GB2312" w:hAnsi="ˎ̥" w:cs="宋体" w:hint="eastAsia"/>
          <w:color w:val="000000"/>
          <w:kern w:val="0"/>
          <w:sz w:val="32"/>
          <w:szCs w:val="32"/>
        </w:rPr>
        <w:t>《行政事业性</w:t>
      </w:r>
      <w:r>
        <w:rPr>
          <w:rFonts w:ascii="仿宋_GB2312" w:eastAsia="仿宋_GB2312" w:hAnsi="ˎ̥" w:cs="宋体"/>
          <w:color w:val="000000"/>
          <w:kern w:val="0"/>
          <w:sz w:val="32"/>
          <w:szCs w:val="32"/>
        </w:rPr>
        <w:t>国有资产管理条例</w:t>
      </w:r>
      <w:r>
        <w:rPr>
          <w:rFonts w:ascii="仿宋_GB2312" w:eastAsia="仿宋_GB2312" w:hAnsi="ˎ̥" w:cs="宋体" w:hint="eastAsia"/>
          <w:color w:val="000000"/>
          <w:kern w:val="0"/>
          <w:sz w:val="32"/>
          <w:szCs w:val="32"/>
        </w:rPr>
        <w:t>》</w:t>
      </w:r>
      <w:r w:rsidRPr="005A4C65">
        <w:rPr>
          <w:rFonts w:ascii="仿宋_GB2312" w:eastAsia="仿宋_GB2312" w:hint="eastAsia"/>
          <w:sz w:val="32"/>
          <w:szCs w:val="32"/>
        </w:rPr>
        <w:t>（国务院令第</w:t>
      </w:r>
      <w:r w:rsidRPr="005A4C65">
        <w:rPr>
          <w:rFonts w:ascii="仿宋_GB2312" w:eastAsia="仿宋_GB2312"/>
          <w:sz w:val="32"/>
          <w:szCs w:val="32"/>
        </w:rPr>
        <w:t>738号）</w:t>
      </w:r>
      <w:r>
        <w:rPr>
          <w:rFonts w:ascii="仿宋_GB2312" w:eastAsia="仿宋_GB2312" w:hint="eastAsia"/>
          <w:sz w:val="32"/>
          <w:szCs w:val="32"/>
        </w:rPr>
        <w:t>和</w:t>
      </w:r>
      <w:r>
        <w:rPr>
          <w:rFonts w:ascii="仿宋_GB2312" w:eastAsia="仿宋_GB2312"/>
          <w:sz w:val="32"/>
          <w:szCs w:val="32"/>
        </w:rPr>
        <w:t>《</w:t>
      </w:r>
      <w:r>
        <w:rPr>
          <w:rFonts w:ascii="仿宋_GB2312" w:eastAsia="仿宋_GB2312" w:hint="eastAsia"/>
          <w:sz w:val="32"/>
          <w:szCs w:val="32"/>
        </w:rPr>
        <w:t>行政</w:t>
      </w:r>
      <w:r>
        <w:rPr>
          <w:rFonts w:ascii="仿宋_GB2312" w:eastAsia="仿宋_GB2312"/>
          <w:sz w:val="32"/>
          <w:szCs w:val="32"/>
        </w:rPr>
        <w:t>事业单位资产清查核实管理办法》</w:t>
      </w:r>
      <w:r>
        <w:rPr>
          <w:rFonts w:ascii="仿宋_GB2312" w:eastAsia="仿宋_GB2312" w:hint="eastAsia"/>
          <w:sz w:val="32"/>
          <w:szCs w:val="32"/>
        </w:rPr>
        <w:t>（财资〔2016〕</w:t>
      </w:r>
      <w:r>
        <w:rPr>
          <w:rFonts w:ascii="仿宋_GB2312" w:eastAsia="仿宋_GB2312"/>
          <w:sz w:val="32"/>
          <w:szCs w:val="32"/>
        </w:rPr>
        <w:t>1</w:t>
      </w:r>
      <w:r>
        <w:rPr>
          <w:rFonts w:ascii="仿宋_GB2312" w:eastAsia="仿宋_GB2312" w:hint="eastAsia"/>
          <w:sz w:val="32"/>
          <w:szCs w:val="32"/>
        </w:rPr>
        <w:t>号）有关</w:t>
      </w:r>
      <w:r>
        <w:rPr>
          <w:rFonts w:ascii="仿宋_GB2312" w:eastAsia="仿宋_GB2312"/>
          <w:sz w:val="32"/>
          <w:szCs w:val="32"/>
        </w:rPr>
        <w:t>要求。单位</w:t>
      </w:r>
      <w:r>
        <w:rPr>
          <w:rFonts w:ascii="仿宋_GB2312" w:eastAsia="仿宋_GB2312" w:hint="eastAsia"/>
          <w:sz w:val="32"/>
          <w:szCs w:val="32"/>
        </w:rPr>
        <w:t>对</w:t>
      </w:r>
      <w:r>
        <w:rPr>
          <w:rFonts w:ascii="仿宋_GB2312" w:eastAsia="仿宋_GB2312"/>
          <w:sz w:val="32"/>
          <w:szCs w:val="32"/>
        </w:rPr>
        <w:t>发生的国有资产损失，应当及时处理。</w:t>
      </w:r>
    </w:p>
    <w:p w:rsidR="008D76E3" w:rsidRPr="00202BAD" w:rsidRDefault="008D76E3" w:rsidP="008D76E3">
      <w:pPr>
        <w:widowControl/>
        <w:spacing w:line="384" w:lineRule="auto"/>
        <w:ind w:firstLineChars="200" w:firstLine="643"/>
        <w:rPr>
          <w:rFonts w:ascii="ˎ̥" w:eastAsia="仿宋_GB2312" w:hAnsi="ˎ̥" w:cs="宋体"/>
          <w:bCs/>
          <w:color w:val="000000"/>
          <w:kern w:val="0"/>
          <w:sz w:val="32"/>
          <w:szCs w:val="32"/>
        </w:rPr>
      </w:pPr>
      <w:r>
        <w:rPr>
          <w:rFonts w:ascii="仿宋_GB2312" w:eastAsia="仿宋_GB2312" w:hAnsi="ˎ̥" w:cs="宋体" w:hint="eastAsia"/>
          <w:b/>
          <w:bCs/>
          <w:color w:val="000000"/>
          <w:kern w:val="0"/>
          <w:sz w:val="32"/>
          <w:szCs w:val="32"/>
        </w:rPr>
        <w:t xml:space="preserve">第三十一条 </w:t>
      </w:r>
      <w:r w:rsidRPr="00202BAD">
        <w:rPr>
          <w:rFonts w:ascii="ˎ̥" w:eastAsia="仿宋_GB2312" w:hAnsi="ˎ̥" w:cs="宋体" w:hint="eastAsia"/>
          <w:bCs/>
          <w:color w:val="000000"/>
          <w:kern w:val="0"/>
          <w:sz w:val="32"/>
          <w:szCs w:val="32"/>
        </w:rPr>
        <w:t>单位</w:t>
      </w:r>
      <w:r w:rsidRPr="00202BAD">
        <w:rPr>
          <w:rFonts w:ascii="ˎ̥" w:eastAsia="仿宋_GB2312" w:hAnsi="ˎ̥" w:cs="宋体"/>
          <w:bCs/>
          <w:color w:val="000000"/>
          <w:kern w:val="0"/>
          <w:sz w:val="32"/>
          <w:szCs w:val="32"/>
        </w:rPr>
        <w:t>在</w:t>
      </w:r>
      <w:r>
        <w:rPr>
          <w:rFonts w:ascii="ˎ̥" w:eastAsia="仿宋_GB2312" w:hAnsi="ˎ̥" w:cs="宋体" w:hint="eastAsia"/>
          <w:bCs/>
          <w:color w:val="000000"/>
          <w:kern w:val="0"/>
          <w:sz w:val="32"/>
          <w:szCs w:val="32"/>
        </w:rPr>
        <w:t>日常</w:t>
      </w:r>
      <w:r>
        <w:rPr>
          <w:rFonts w:ascii="ˎ̥" w:eastAsia="仿宋_GB2312" w:hAnsi="ˎ̥" w:cs="宋体"/>
          <w:bCs/>
          <w:color w:val="000000"/>
          <w:kern w:val="0"/>
          <w:sz w:val="32"/>
          <w:szCs w:val="32"/>
        </w:rPr>
        <w:t>工作中发生或发现</w:t>
      </w:r>
      <w:r>
        <w:rPr>
          <w:rFonts w:ascii="ˎ̥" w:eastAsia="仿宋_GB2312" w:hAnsi="ˎ̥" w:cs="宋体" w:hint="eastAsia"/>
          <w:bCs/>
          <w:color w:val="000000"/>
          <w:kern w:val="0"/>
          <w:sz w:val="32"/>
          <w:szCs w:val="32"/>
        </w:rPr>
        <w:t>国有</w:t>
      </w:r>
      <w:r>
        <w:rPr>
          <w:rFonts w:ascii="ˎ̥" w:eastAsia="仿宋_GB2312" w:hAnsi="ˎ̥" w:cs="宋体"/>
          <w:bCs/>
          <w:color w:val="000000"/>
          <w:kern w:val="0"/>
          <w:sz w:val="32"/>
          <w:szCs w:val="32"/>
        </w:rPr>
        <w:t>资产损失的，应及时采取有效措施，减少或挽回损失，并迅速组织力量查明原因，核实资产损失损坏情况，进行责任认定。</w:t>
      </w:r>
    </w:p>
    <w:p w:rsidR="008D76E3" w:rsidRPr="00302C82" w:rsidRDefault="008D76E3" w:rsidP="008D76E3">
      <w:pPr>
        <w:widowControl/>
        <w:spacing w:line="384" w:lineRule="auto"/>
        <w:ind w:firstLineChars="200" w:firstLine="643"/>
        <w:rPr>
          <w:rFonts w:ascii="仿宋_GB2312" w:eastAsia="仿宋_GB2312" w:hAnsi="ˎ̥" w:cs="宋体"/>
          <w:color w:val="2E74B5" w:themeColor="accent1" w:themeShade="BF"/>
          <w:kern w:val="0"/>
          <w:sz w:val="32"/>
          <w:szCs w:val="32"/>
        </w:rPr>
      </w:pPr>
      <w:r>
        <w:rPr>
          <w:rFonts w:ascii="仿宋_GB2312" w:eastAsia="仿宋_GB2312" w:hAnsi="ˎ̥" w:cs="宋体" w:hint="eastAsia"/>
          <w:b/>
          <w:bCs/>
          <w:color w:val="000000"/>
          <w:kern w:val="0"/>
          <w:sz w:val="32"/>
          <w:szCs w:val="32"/>
        </w:rPr>
        <w:t xml:space="preserve">第三十二条 </w:t>
      </w:r>
      <w:r>
        <w:rPr>
          <w:rFonts w:ascii="仿宋_GB2312" w:eastAsia="仿宋_GB2312" w:hAnsi="ˎ̥" w:cs="宋体" w:hint="eastAsia"/>
          <w:color w:val="000000"/>
          <w:kern w:val="0"/>
          <w:sz w:val="32"/>
          <w:szCs w:val="32"/>
        </w:rPr>
        <w:t>单位申请存货、固定资产、无形资产等国有资产报损，应提交以下材料：</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（一）报损申请文件（包含</w:t>
      </w:r>
      <w:r>
        <w:rPr>
          <w:rFonts w:ascii="仿宋_GB2312" w:eastAsia="仿宋_GB2312" w:hAnsi="ˎ̥" w:cs="宋体"/>
          <w:color w:val="000000"/>
          <w:kern w:val="0"/>
          <w:sz w:val="32"/>
          <w:szCs w:val="32"/>
        </w:rPr>
        <w:t>单位内部集体决策内容</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（二）宁波市市级行政事业单位国有资产处置申报审批表（附件</w:t>
      </w:r>
      <w:r>
        <w:rPr>
          <w:rFonts w:ascii="仿宋_GB2312" w:eastAsia="仿宋_GB2312" w:hAnsi="ˎ̥" w:cs="宋体"/>
          <w:color w:val="000000"/>
          <w:kern w:val="0"/>
          <w:sz w:val="32"/>
          <w:szCs w:val="32"/>
        </w:rPr>
        <w:t>一</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（三）报损价值清单，并附资产价值凭证及产权证明；</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lastRenderedPageBreak/>
        <w:t>（四）国有</w:t>
      </w:r>
      <w:r>
        <w:rPr>
          <w:rFonts w:ascii="仿宋_GB2312" w:eastAsia="仿宋_GB2312" w:hAnsi="ˎ̥" w:cs="宋体"/>
          <w:color w:val="000000"/>
          <w:kern w:val="0"/>
          <w:sz w:val="32"/>
          <w:szCs w:val="32"/>
        </w:rPr>
        <w:t>资产盘亏、损毁以及非正常损失的情况说明</w:t>
      </w:r>
      <w:r w:rsidRPr="00142BAF">
        <w:rPr>
          <w:rFonts w:ascii="仿宋_GB2312" w:eastAsia="仿宋_GB2312" w:hAnsi="ˎ̥" w:cs="宋体" w:hint="eastAsia"/>
          <w:color w:val="000000"/>
          <w:kern w:val="0"/>
          <w:sz w:val="32"/>
          <w:szCs w:val="32"/>
        </w:rPr>
        <w:t>（</w:t>
      </w:r>
      <w:r>
        <w:rPr>
          <w:rFonts w:ascii="仿宋_GB2312" w:eastAsia="仿宋_GB2312" w:hAnsi="ˎ̥" w:cs="宋体" w:hint="eastAsia"/>
          <w:color w:val="000000"/>
          <w:kern w:val="0"/>
          <w:sz w:val="32"/>
          <w:szCs w:val="32"/>
        </w:rPr>
        <w:t>附件三</w:t>
      </w:r>
      <w:r w:rsidRPr="00142BAF">
        <w:rPr>
          <w:rFonts w:ascii="仿宋_GB2312" w:eastAsia="仿宋_GB2312" w:hAnsi="ˎ̥" w:cs="宋体" w:hint="eastAsia"/>
          <w:color w:val="000000"/>
          <w:kern w:val="0"/>
          <w:sz w:val="32"/>
          <w:szCs w:val="32"/>
        </w:rPr>
        <w:t>）</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第三方机构</w:t>
      </w:r>
      <w:r>
        <w:rPr>
          <w:rFonts w:ascii="仿宋_GB2312" w:eastAsia="仿宋_GB2312" w:hAnsi="ˎ̥" w:cs="宋体"/>
          <w:color w:val="000000"/>
          <w:kern w:val="0"/>
          <w:sz w:val="32"/>
          <w:szCs w:val="32"/>
        </w:rPr>
        <w:t>出具的经济鉴证证明，国家有关技术鉴定部门或者具有技术鉴定资格的第三方机构出具的技术鉴定证明（</w:t>
      </w:r>
      <w:r>
        <w:rPr>
          <w:rFonts w:ascii="仿宋_GB2312" w:eastAsia="仿宋_GB2312" w:hAnsi="ˎ̥" w:cs="宋体" w:hint="eastAsia"/>
          <w:color w:val="000000"/>
          <w:kern w:val="0"/>
          <w:sz w:val="32"/>
          <w:szCs w:val="32"/>
        </w:rPr>
        <w:t>涉及保险索赔的应当有保险</w:t>
      </w:r>
      <w:r>
        <w:rPr>
          <w:rFonts w:ascii="仿宋_GB2312" w:eastAsia="仿宋_GB2312" w:hAnsi="ˎ̥" w:cs="宋体"/>
          <w:color w:val="000000"/>
          <w:kern w:val="0"/>
          <w:sz w:val="32"/>
          <w:szCs w:val="32"/>
        </w:rPr>
        <w:t>公司</w:t>
      </w:r>
      <w:r>
        <w:rPr>
          <w:rFonts w:ascii="仿宋_GB2312" w:eastAsia="仿宋_GB2312" w:hAnsi="ˎ̥" w:cs="宋体" w:hint="eastAsia"/>
          <w:color w:val="000000"/>
          <w:kern w:val="0"/>
          <w:sz w:val="32"/>
          <w:szCs w:val="32"/>
        </w:rPr>
        <w:t>理赔情况说明</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w:t>
      </w:r>
      <w:r>
        <w:rPr>
          <w:rFonts w:ascii="仿宋_GB2312" w:eastAsia="仿宋_GB2312" w:hAnsi="ˎ̥" w:cs="宋体"/>
          <w:color w:val="000000"/>
          <w:kern w:val="0"/>
          <w:sz w:val="32"/>
          <w:szCs w:val="32"/>
        </w:rPr>
        <w:t>赔偿责任认定</w:t>
      </w:r>
      <w:r>
        <w:rPr>
          <w:rFonts w:ascii="仿宋_GB2312" w:eastAsia="仿宋_GB2312" w:hAnsi="ˎ̥" w:cs="宋体" w:hint="eastAsia"/>
          <w:color w:val="000000"/>
          <w:kern w:val="0"/>
          <w:sz w:val="32"/>
          <w:szCs w:val="32"/>
        </w:rPr>
        <w:t>说明</w:t>
      </w:r>
      <w:r>
        <w:rPr>
          <w:rFonts w:ascii="仿宋_GB2312" w:eastAsia="仿宋_GB2312" w:hAnsi="ˎ̥" w:cs="宋体"/>
          <w:color w:val="000000"/>
          <w:kern w:val="0"/>
          <w:sz w:val="32"/>
          <w:szCs w:val="32"/>
        </w:rPr>
        <w:t>和单位内部核批文件。</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（五）国有</w:t>
      </w:r>
      <w:r>
        <w:rPr>
          <w:rFonts w:ascii="仿宋_GB2312" w:eastAsia="仿宋_GB2312" w:hAnsi="ˎ̥" w:cs="宋体"/>
          <w:color w:val="000000"/>
          <w:kern w:val="0"/>
          <w:sz w:val="32"/>
          <w:szCs w:val="32"/>
        </w:rPr>
        <w:t>资产被盗的，需要提供</w:t>
      </w:r>
      <w:r>
        <w:rPr>
          <w:rFonts w:ascii="仿宋_GB2312" w:eastAsia="仿宋_GB2312" w:hAnsi="ˎ̥" w:cs="宋体" w:hint="eastAsia"/>
          <w:color w:val="000000"/>
          <w:kern w:val="0"/>
          <w:sz w:val="32"/>
          <w:szCs w:val="32"/>
        </w:rPr>
        <w:t>公安</w:t>
      </w:r>
      <w:r>
        <w:rPr>
          <w:rFonts w:ascii="仿宋_GB2312" w:eastAsia="仿宋_GB2312" w:hAnsi="ˎ̥" w:cs="宋体"/>
          <w:color w:val="000000"/>
          <w:kern w:val="0"/>
          <w:sz w:val="32"/>
          <w:szCs w:val="32"/>
        </w:rPr>
        <w:t>机关出具的结案证明；</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（六）因不可</w:t>
      </w:r>
      <w:r>
        <w:rPr>
          <w:rFonts w:ascii="仿宋_GB2312" w:eastAsia="仿宋_GB2312" w:hAnsi="ˎ̥" w:cs="宋体"/>
          <w:color w:val="000000"/>
          <w:kern w:val="0"/>
          <w:sz w:val="32"/>
          <w:szCs w:val="32"/>
        </w:rPr>
        <w:t>抗力因素（</w:t>
      </w:r>
      <w:r>
        <w:rPr>
          <w:rFonts w:ascii="仿宋_GB2312" w:eastAsia="仿宋_GB2312" w:hAnsi="ˎ̥" w:cs="宋体" w:hint="eastAsia"/>
          <w:color w:val="000000"/>
          <w:kern w:val="0"/>
          <w:sz w:val="32"/>
          <w:szCs w:val="32"/>
        </w:rPr>
        <w:t>自然</w:t>
      </w:r>
      <w:r>
        <w:rPr>
          <w:rFonts w:ascii="仿宋_GB2312" w:eastAsia="仿宋_GB2312" w:hAnsi="ˎ̥" w:cs="宋体"/>
          <w:color w:val="000000"/>
          <w:kern w:val="0"/>
          <w:sz w:val="32"/>
          <w:szCs w:val="32"/>
        </w:rPr>
        <w:t>灾害、意外事故）</w:t>
      </w:r>
      <w:r>
        <w:rPr>
          <w:rFonts w:ascii="仿宋_GB2312" w:eastAsia="仿宋_GB2312" w:hAnsi="ˎ̥" w:cs="宋体" w:hint="eastAsia"/>
          <w:color w:val="000000"/>
          <w:kern w:val="0"/>
          <w:sz w:val="32"/>
          <w:szCs w:val="32"/>
        </w:rPr>
        <w:t>造成</w:t>
      </w:r>
      <w:r>
        <w:rPr>
          <w:rFonts w:ascii="仿宋_GB2312" w:eastAsia="仿宋_GB2312" w:hAnsi="ˎ̥" w:cs="宋体"/>
          <w:color w:val="000000"/>
          <w:kern w:val="0"/>
          <w:sz w:val="32"/>
          <w:szCs w:val="32"/>
        </w:rPr>
        <w:t>国有资产</w:t>
      </w:r>
      <w:r>
        <w:rPr>
          <w:rFonts w:ascii="仿宋_GB2312" w:eastAsia="仿宋_GB2312" w:hAnsi="ˎ̥" w:cs="宋体" w:hint="eastAsia"/>
          <w:color w:val="000000"/>
          <w:kern w:val="0"/>
          <w:sz w:val="32"/>
          <w:szCs w:val="32"/>
        </w:rPr>
        <w:t>损毁的，</w:t>
      </w:r>
      <w:r>
        <w:rPr>
          <w:rFonts w:ascii="仿宋_GB2312" w:eastAsia="仿宋_GB2312" w:hAnsi="ˎ̥" w:cs="宋体"/>
          <w:color w:val="000000"/>
          <w:kern w:val="0"/>
          <w:sz w:val="32"/>
          <w:szCs w:val="32"/>
        </w:rPr>
        <w:t>需要提供相关部门出具的</w:t>
      </w:r>
      <w:r>
        <w:rPr>
          <w:rFonts w:ascii="仿宋_GB2312" w:eastAsia="仿宋_GB2312" w:hAnsi="ˎ̥" w:cs="宋体" w:hint="eastAsia"/>
          <w:color w:val="000000"/>
          <w:kern w:val="0"/>
          <w:sz w:val="32"/>
          <w:szCs w:val="32"/>
        </w:rPr>
        <w:t>受灾</w:t>
      </w:r>
      <w:r>
        <w:rPr>
          <w:rFonts w:ascii="仿宋_GB2312" w:eastAsia="仿宋_GB2312" w:hAnsi="ˎ̥" w:cs="宋体"/>
          <w:color w:val="000000"/>
          <w:kern w:val="0"/>
          <w:sz w:val="32"/>
          <w:szCs w:val="32"/>
        </w:rPr>
        <w:t>证明</w:t>
      </w:r>
      <w:r>
        <w:rPr>
          <w:rFonts w:ascii="仿宋_GB2312" w:eastAsia="仿宋_GB2312" w:hAnsi="ˎ̥" w:cs="宋体" w:hint="eastAsia"/>
          <w:color w:val="000000"/>
          <w:kern w:val="0"/>
          <w:sz w:val="32"/>
          <w:szCs w:val="32"/>
        </w:rPr>
        <w:t>、</w:t>
      </w:r>
      <w:r>
        <w:rPr>
          <w:rFonts w:ascii="仿宋_GB2312" w:eastAsia="仿宋_GB2312" w:hAnsi="ˎ̥" w:cs="宋体"/>
          <w:color w:val="000000"/>
          <w:kern w:val="0"/>
          <w:sz w:val="32"/>
          <w:szCs w:val="32"/>
        </w:rPr>
        <w:t>事故处理</w:t>
      </w:r>
      <w:r>
        <w:rPr>
          <w:rFonts w:ascii="仿宋_GB2312" w:eastAsia="仿宋_GB2312" w:hAnsi="ˎ̥" w:cs="宋体" w:hint="eastAsia"/>
          <w:color w:val="000000"/>
          <w:kern w:val="0"/>
          <w:sz w:val="32"/>
          <w:szCs w:val="32"/>
        </w:rPr>
        <w:t>报告</w:t>
      </w:r>
      <w:r>
        <w:rPr>
          <w:rFonts w:ascii="仿宋_GB2312" w:eastAsia="仿宋_GB2312" w:hAnsi="ˎ̥" w:cs="宋体"/>
          <w:color w:val="000000"/>
          <w:kern w:val="0"/>
          <w:sz w:val="32"/>
          <w:szCs w:val="32"/>
        </w:rPr>
        <w:t>、车辆报损证明、房屋拆除证明等；</w:t>
      </w:r>
    </w:p>
    <w:p w:rsidR="008D76E3" w:rsidRDefault="008D76E3" w:rsidP="008D76E3">
      <w:pPr>
        <w:widowControl/>
        <w:spacing w:line="384" w:lineRule="auto"/>
        <w:ind w:firstLine="405"/>
        <w:rPr>
          <w:rFonts w:ascii="仿宋_GB2312" w:eastAsia="仿宋_GB2312" w:hAnsi="ˎ̥" w:cs="宋体"/>
          <w:color w:val="000000"/>
          <w:kern w:val="0"/>
          <w:sz w:val="32"/>
          <w:szCs w:val="32"/>
        </w:rPr>
      </w:pPr>
      <w:r>
        <w:rPr>
          <w:rFonts w:ascii="ˎ̥" w:eastAsia="仿宋_GB2312" w:hAnsi="ˎ̥" w:cs="宋体" w:hint="eastAsia"/>
          <w:color w:val="000000"/>
          <w:kern w:val="0"/>
          <w:sz w:val="32"/>
          <w:szCs w:val="32"/>
        </w:rPr>
        <w:t> </w:t>
      </w:r>
      <w:r>
        <w:rPr>
          <w:rFonts w:ascii="ˎ̥" w:eastAsia="仿宋_GB2312" w:hAnsi="ˎ̥" w:cs="宋体"/>
          <w:color w:val="000000"/>
          <w:kern w:val="0"/>
          <w:sz w:val="32"/>
          <w:szCs w:val="32"/>
        </w:rPr>
        <w:t xml:space="preserve"> </w:t>
      </w:r>
      <w:r>
        <w:rPr>
          <w:rFonts w:ascii="仿宋_GB2312" w:eastAsia="仿宋_GB2312" w:hAnsi="ˎ̥" w:cs="宋体" w:hint="eastAsia"/>
          <w:color w:val="000000"/>
          <w:kern w:val="0"/>
          <w:sz w:val="32"/>
          <w:szCs w:val="32"/>
        </w:rPr>
        <w:t>（七）其他相关材料。</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t xml:space="preserve">第三十三条 </w:t>
      </w:r>
      <w:r w:rsidRPr="00363947">
        <w:rPr>
          <w:rFonts w:ascii="仿宋_GB2312" w:eastAsia="仿宋_GB2312" w:hAnsi="ˎ̥" w:cs="宋体"/>
          <w:bCs/>
          <w:color w:val="000000"/>
          <w:kern w:val="0"/>
          <w:sz w:val="32"/>
          <w:szCs w:val="32"/>
        </w:rPr>
        <w:t>单位</w:t>
      </w:r>
      <w:r>
        <w:rPr>
          <w:rFonts w:ascii="仿宋_GB2312" w:eastAsia="仿宋_GB2312" w:hAnsi="ˎ̥" w:cs="宋体" w:hint="eastAsia"/>
          <w:bCs/>
          <w:color w:val="000000"/>
          <w:kern w:val="0"/>
          <w:sz w:val="32"/>
          <w:szCs w:val="32"/>
        </w:rPr>
        <w:t>申请在对外</w:t>
      </w:r>
      <w:r>
        <w:rPr>
          <w:rFonts w:ascii="仿宋_GB2312" w:eastAsia="仿宋_GB2312" w:hAnsi="ˎ̥" w:cs="宋体"/>
          <w:bCs/>
          <w:color w:val="000000"/>
          <w:kern w:val="0"/>
          <w:sz w:val="32"/>
          <w:szCs w:val="32"/>
        </w:rPr>
        <w:t>投资、担保（</w:t>
      </w:r>
      <w:r>
        <w:rPr>
          <w:rFonts w:ascii="仿宋_GB2312" w:eastAsia="仿宋_GB2312" w:hAnsi="ˎ̥" w:cs="宋体" w:hint="eastAsia"/>
          <w:bCs/>
          <w:color w:val="000000"/>
          <w:kern w:val="0"/>
          <w:sz w:val="32"/>
          <w:szCs w:val="32"/>
        </w:rPr>
        <w:t>抵押</w:t>
      </w:r>
      <w:r>
        <w:rPr>
          <w:rFonts w:ascii="仿宋_GB2312" w:eastAsia="仿宋_GB2312" w:hAnsi="ˎ̥" w:cs="宋体"/>
          <w:bCs/>
          <w:color w:val="000000"/>
          <w:kern w:val="0"/>
          <w:sz w:val="32"/>
          <w:szCs w:val="32"/>
        </w:rPr>
        <w:t>）</w:t>
      </w:r>
      <w:r>
        <w:rPr>
          <w:rFonts w:ascii="仿宋_GB2312" w:eastAsia="仿宋_GB2312" w:hAnsi="ˎ̥" w:cs="宋体" w:hint="eastAsia"/>
          <w:bCs/>
          <w:color w:val="000000"/>
          <w:kern w:val="0"/>
          <w:sz w:val="32"/>
          <w:szCs w:val="32"/>
        </w:rPr>
        <w:t>过程中形成</w:t>
      </w:r>
      <w:r>
        <w:rPr>
          <w:rFonts w:ascii="仿宋_GB2312" w:eastAsia="仿宋_GB2312" w:hAnsi="ˎ̥" w:cs="宋体"/>
          <w:bCs/>
          <w:color w:val="000000"/>
          <w:kern w:val="0"/>
          <w:sz w:val="32"/>
          <w:szCs w:val="32"/>
        </w:rPr>
        <w:t>的</w:t>
      </w:r>
      <w:r>
        <w:rPr>
          <w:rFonts w:ascii="仿宋_GB2312" w:eastAsia="仿宋_GB2312" w:hAnsi="ˎ̥" w:cs="宋体" w:hint="eastAsia"/>
          <w:bCs/>
          <w:color w:val="000000"/>
          <w:kern w:val="0"/>
          <w:sz w:val="32"/>
          <w:szCs w:val="32"/>
        </w:rPr>
        <w:t>国有</w:t>
      </w:r>
      <w:r>
        <w:rPr>
          <w:rFonts w:ascii="仿宋_GB2312" w:eastAsia="仿宋_GB2312" w:hAnsi="ˎ̥" w:cs="宋体"/>
          <w:bCs/>
          <w:color w:val="000000"/>
          <w:kern w:val="0"/>
          <w:sz w:val="32"/>
          <w:szCs w:val="32"/>
        </w:rPr>
        <w:t>资产损失核销，</w:t>
      </w:r>
      <w:r>
        <w:rPr>
          <w:rFonts w:ascii="仿宋_GB2312" w:eastAsia="仿宋_GB2312" w:hAnsi="ˎ̥" w:cs="宋体" w:hint="eastAsia"/>
          <w:color w:val="000000"/>
          <w:kern w:val="0"/>
          <w:sz w:val="32"/>
          <w:szCs w:val="32"/>
        </w:rPr>
        <w:t>应提交以下材料：</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（一）处置申请文件（包含</w:t>
      </w:r>
      <w:r>
        <w:rPr>
          <w:rFonts w:ascii="仿宋_GB2312" w:eastAsia="仿宋_GB2312" w:hAnsi="ˎ̥" w:cs="宋体"/>
          <w:color w:val="000000"/>
          <w:kern w:val="0"/>
          <w:sz w:val="32"/>
          <w:szCs w:val="32"/>
        </w:rPr>
        <w:t>单位内部集体决策内容</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（二）宁波市市级行政事业单位国有资产处置申报审批表（附件</w:t>
      </w:r>
      <w:r>
        <w:rPr>
          <w:rFonts w:ascii="仿宋_GB2312" w:eastAsia="仿宋_GB2312" w:hAnsi="ˎ̥" w:cs="宋体"/>
          <w:color w:val="000000"/>
          <w:kern w:val="0"/>
          <w:sz w:val="32"/>
          <w:szCs w:val="32"/>
        </w:rPr>
        <w:t>一</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（三）国有资产价值凭证及产权证明；</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（四）形成</w:t>
      </w:r>
      <w:r>
        <w:rPr>
          <w:rFonts w:ascii="仿宋_GB2312" w:eastAsia="仿宋_GB2312" w:hAnsi="ˎ̥" w:cs="宋体"/>
          <w:color w:val="000000"/>
          <w:kern w:val="0"/>
          <w:sz w:val="32"/>
          <w:szCs w:val="32"/>
        </w:rPr>
        <w:t>损失</w:t>
      </w:r>
      <w:r>
        <w:rPr>
          <w:rFonts w:ascii="仿宋_GB2312" w:eastAsia="仿宋_GB2312" w:hAnsi="ˎ̥" w:cs="宋体" w:hint="eastAsia"/>
          <w:color w:val="000000"/>
          <w:kern w:val="0"/>
          <w:sz w:val="32"/>
          <w:szCs w:val="32"/>
        </w:rPr>
        <w:t>的</w:t>
      </w:r>
      <w:r>
        <w:rPr>
          <w:rFonts w:ascii="仿宋_GB2312" w:eastAsia="仿宋_GB2312" w:hAnsi="ˎ̥" w:cs="宋体"/>
          <w:color w:val="000000"/>
          <w:kern w:val="0"/>
          <w:sz w:val="32"/>
          <w:szCs w:val="32"/>
        </w:rPr>
        <w:t>情况说</w:t>
      </w:r>
      <w:r>
        <w:rPr>
          <w:rFonts w:ascii="仿宋_GB2312" w:eastAsia="仿宋_GB2312" w:hAnsi="ˎ̥" w:cs="宋体" w:hint="eastAsia"/>
          <w:color w:val="000000"/>
          <w:kern w:val="0"/>
          <w:sz w:val="32"/>
          <w:szCs w:val="32"/>
        </w:rPr>
        <w:t>明</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被投资单位的清算审计报告及注销文件，</w:t>
      </w:r>
      <w:r>
        <w:rPr>
          <w:rFonts w:ascii="仿宋_GB2312" w:eastAsia="仿宋_GB2312" w:hAnsi="ˎ̥" w:cs="宋体"/>
          <w:color w:val="000000"/>
          <w:kern w:val="0"/>
          <w:sz w:val="32"/>
          <w:szCs w:val="32"/>
        </w:rPr>
        <w:t>第三方机构出具的经济鉴证证明和</w:t>
      </w:r>
      <w:r>
        <w:rPr>
          <w:rFonts w:ascii="仿宋_GB2312" w:eastAsia="仿宋_GB2312" w:hAnsi="ˎ̥" w:cs="宋体" w:hint="eastAsia"/>
          <w:color w:val="000000"/>
          <w:kern w:val="0"/>
          <w:sz w:val="32"/>
          <w:szCs w:val="32"/>
        </w:rPr>
        <w:t>具有法律效力的证明材料；</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（五）涉及仲裁或诉讼的，提供仲裁决定</w:t>
      </w:r>
      <w:r>
        <w:rPr>
          <w:rFonts w:ascii="仿宋_GB2312" w:eastAsia="仿宋_GB2312" w:hAnsi="ˎ̥" w:cs="宋体"/>
          <w:color w:val="000000"/>
          <w:kern w:val="0"/>
          <w:sz w:val="32"/>
          <w:szCs w:val="32"/>
        </w:rPr>
        <w:t>或者法院判决等相关法律文书</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lastRenderedPageBreak/>
        <w:t>（六）其他相关材料。</w:t>
      </w:r>
    </w:p>
    <w:p w:rsidR="008D76E3" w:rsidRPr="0061497D" w:rsidRDefault="008D76E3" w:rsidP="008D76E3">
      <w:pPr>
        <w:widowControl/>
        <w:spacing w:line="384" w:lineRule="auto"/>
        <w:ind w:firstLineChars="200" w:firstLine="643"/>
        <w:rPr>
          <w:rFonts w:ascii="仿宋_GB2312" w:eastAsia="仿宋_GB2312" w:hAnsi="ˎ̥" w:cs="宋体"/>
          <w:bCs/>
          <w:color w:val="000000"/>
          <w:kern w:val="0"/>
          <w:sz w:val="32"/>
          <w:szCs w:val="32"/>
        </w:rPr>
      </w:pPr>
      <w:r>
        <w:rPr>
          <w:rFonts w:ascii="仿宋_GB2312" w:eastAsia="仿宋_GB2312" w:hAnsi="ˎ̥" w:cs="宋体" w:hint="eastAsia"/>
          <w:b/>
          <w:bCs/>
          <w:color w:val="000000"/>
          <w:kern w:val="0"/>
          <w:sz w:val="32"/>
          <w:szCs w:val="32"/>
        </w:rPr>
        <w:t xml:space="preserve">第三十四条 </w:t>
      </w:r>
      <w:r w:rsidRPr="00264D69">
        <w:rPr>
          <w:rFonts w:ascii="仿宋_GB2312" w:eastAsia="仿宋_GB2312" w:hAnsi="ˎ̥" w:cs="宋体" w:hint="eastAsia"/>
          <w:bCs/>
          <w:color w:val="000000"/>
          <w:kern w:val="0"/>
          <w:sz w:val="32"/>
          <w:szCs w:val="32"/>
        </w:rPr>
        <w:t>单位对经批准核销的国有资产损失，应当建立“账销案存”制度。相关资料、凭证应专项登记，妥善保管。对权益尚未完全灭失的，应继续组织力量进行清理和追索。</w:t>
      </w:r>
    </w:p>
    <w:p w:rsidR="008D76E3" w:rsidRDefault="008D76E3" w:rsidP="008D76E3">
      <w:pPr>
        <w:widowControl/>
        <w:spacing w:line="384" w:lineRule="auto"/>
        <w:ind w:firstLineChars="200" w:firstLine="640"/>
        <w:jc w:val="center"/>
        <w:rPr>
          <w:rFonts w:ascii="黑体" w:eastAsia="黑体" w:hAnsi="黑体" w:cs="宋体"/>
          <w:color w:val="000000"/>
          <w:kern w:val="0"/>
          <w:sz w:val="32"/>
          <w:szCs w:val="32"/>
        </w:rPr>
      </w:pPr>
      <w:r w:rsidRPr="00264D69">
        <w:rPr>
          <w:rFonts w:ascii="黑体" w:eastAsia="黑体" w:hAnsi="黑体" w:cs="宋体" w:hint="eastAsia"/>
          <w:color w:val="000000"/>
          <w:kern w:val="0"/>
          <w:sz w:val="32"/>
          <w:szCs w:val="32"/>
        </w:rPr>
        <w:t>第四章 处置</w:t>
      </w:r>
      <w:r w:rsidRPr="00264D69">
        <w:rPr>
          <w:rFonts w:ascii="黑体" w:eastAsia="黑体" w:hAnsi="黑体" w:cs="宋体"/>
          <w:color w:val="000000"/>
          <w:kern w:val="0"/>
          <w:sz w:val="32"/>
          <w:szCs w:val="32"/>
        </w:rPr>
        <w:t>收入管理</w:t>
      </w:r>
    </w:p>
    <w:p w:rsidR="008D76E3" w:rsidRDefault="008D76E3" w:rsidP="008D76E3">
      <w:pPr>
        <w:widowControl/>
        <w:spacing w:line="384" w:lineRule="auto"/>
        <w:ind w:firstLineChars="200" w:firstLine="643"/>
        <w:rPr>
          <w:rFonts w:ascii="仿宋_GB2312" w:eastAsia="仿宋_GB2312" w:hAnsi="ˎ̥" w:cs="宋体"/>
          <w:color w:val="2E74B5" w:themeColor="accent1" w:themeShade="BF"/>
          <w:kern w:val="0"/>
          <w:sz w:val="32"/>
          <w:szCs w:val="32"/>
        </w:rPr>
      </w:pPr>
      <w:r>
        <w:rPr>
          <w:rFonts w:ascii="仿宋_GB2312" w:eastAsia="仿宋_GB2312" w:hAnsi="ˎ̥" w:cs="宋体" w:hint="eastAsia"/>
          <w:b/>
          <w:bCs/>
          <w:color w:val="000000"/>
          <w:kern w:val="0"/>
          <w:sz w:val="32"/>
          <w:szCs w:val="32"/>
        </w:rPr>
        <w:t xml:space="preserve">第三十五条 </w:t>
      </w:r>
      <w:r>
        <w:rPr>
          <w:rFonts w:ascii="仿宋_GB2312" w:eastAsia="仿宋_GB2312" w:hAnsi="ˎ̥" w:cs="宋体" w:hint="eastAsia"/>
          <w:color w:val="000000"/>
          <w:kern w:val="0"/>
          <w:sz w:val="32"/>
          <w:szCs w:val="32"/>
        </w:rPr>
        <w:t>处置收入是指在转让、置换、报废、损失核销等处置国有资产过程中获得的收入，包括：转让资产收入、置换差价收入、拆迁补偿收入、报废报损残值变价收入、保险理赔收入、转让土地使用权收益、</w:t>
      </w:r>
      <w:r>
        <w:rPr>
          <w:rFonts w:ascii="仿宋_GB2312" w:eastAsia="仿宋_GB2312" w:hAnsi="ˎ̥" w:cs="宋体"/>
          <w:color w:val="000000"/>
          <w:kern w:val="0"/>
          <w:sz w:val="32"/>
          <w:szCs w:val="32"/>
        </w:rPr>
        <w:t>所办一级企业的清算收入</w:t>
      </w:r>
      <w:r>
        <w:rPr>
          <w:rFonts w:ascii="仿宋_GB2312" w:eastAsia="仿宋_GB2312" w:hAnsi="ˎ̥" w:cs="宋体" w:hint="eastAsia"/>
          <w:color w:val="000000"/>
          <w:kern w:val="0"/>
          <w:sz w:val="32"/>
          <w:szCs w:val="32"/>
        </w:rPr>
        <w:t>等。</w:t>
      </w:r>
    </w:p>
    <w:p w:rsidR="008D76E3" w:rsidRPr="00BF38FA" w:rsidRDefault="008D76E3" w:rsidP="008D76E3">
      <w:pPr>
        <w:widowControl/>
        <w:spacing w:line="384" w:lineRule="auto"/>
        <w:ind w:firstLineChars="200" w:firstLine="643"/>
        <w:rPr>
          <w:rFonts w:ascii="仿宋_GB2312" w:eastAsia="仿宋_GB2312"/>
          <w:color w:val="FF0000"/>
          <w:sz w:val="32"/>
          <w:szCs w:val="32"/>
          <w:u w:val="single"/>
        </w:rPr>
      </w:pPr>
      <w:r w:rsidRPr="00162633">
        <w:rPr>
          <w:rFonts w:ascii="仿宋_GB2312" w:eastAsia="仿宋_GB2312" w:hAnsi="ˎ̥" w:cs="宋体" w:hint="eastAsia"/>
          <w:b/>
          <w:bCs/>
          <w:kern w:val="0"/>
          <w:sz w:val="32"/>
          <w:szCs w:val="32"/>
        </w:rPr>
        <w:t>第三十六条</w:t>
      </w:r>
      <w:r w:rsidRPr="00162633">
        <w:rPr>
          <w:rFonts w:ascii="仿宋_GB2312" w:eastAsia="仿宋_GB2312" w:hAnsi="ˎ̥" w:cs="宋体"/>
          <w:b/>
          <w:bCs/>
          <w:kern w:val="0"/>
          <w:sz w:val="32"/>
          <w:szCs w:val="32"/>
        </w:rPr>
        <w:t xml:space="preserve"> </w:t>
      </w:r>
      <w:r w:rsidRPr="00162633">
        <w:rPr>
          <w:rFonts w:ascii="仿宋_GB2312" w:eastAsia="仿宋_GB2312" w:hAnsi="ˎ̥" w:cs="宋体" w:hint="eastAsia"/>
          <w:bCs/>
          <w:kern w:val="0"/>
          <w:sz w:val="32"/>
          <w:szCs w:val="32"/>
        </w:rPr>
        <w:t>除</w:t>
      </w:r>
      <w:r w:rsidRPr="00162633">
        <w:rPr>
          <w:rFonts w:ascii="仿宋_GB2312" w:eastAsia="仿宋_GB2312" w:hAnsi="ˎ̥" w:cs="宋体"/>
          <w:bCs/>
          <w:kern w:val="0"/>
          <w:sz w:val="32"/>
          <w:szCs w:val="32"/>
        </w:rPr>
        <w:t>国家另有规定外，</w:t>
      </w:r>
      <w:r>
        <w:rPr>
          <w:rFonts w:ascii="仿宋_GB2312" w:eastAsia="仿宋_GB2312" w:hint="eastAsia"/>
          <w:sz w:val="32"/>
          <w:szCs w:val="32"/>
        </w:rPr>
        <w:t>资产处置收入应当由</w:t>
      </w:r>
      <w:r>
        <w:rPr>
          <w:rFonts w:ascii="仿宋_GB2312" w:eastAsia="仿宋_GB2312"/>
          <w:sz w:val="32"/>
          <w:szCs w:val="32"/>
        </w:rPr>
        <w:t>单位</w:t>
      </w:r>
      <w:r>
        <w:rPr>
          <w:rFonts w:ascii="仿宋_GB2312" w:eastAsia="仿宋_GB2312" w:hint="eastAsia"/>
          <w:sz w:val="32"/>
          <w:szCs w:val="32"/>
        </w:rPr>
        <w:t>在</w:t>
      </w:r>
      <w:r>
        <w:rPr>
          <w:rFonts w:ascii="仿宋_GB2312" w:eastAsia="仿宋_GB2312"/>
          <w:sz w:val="32"/>
          <w:szCs w:val="32"/>
        </w:rPr>
        <w:t>收到款项</w:t>
      </w:r>
      <w:r>
        <w:rPr>
          <w:rFonts w:ascii="仿宋_GB2312" w:eastAsia="仿宋_GB2312" w:hint="eastAsia"/>
          <w:sz w:val="32"/>
          <w:szCs w:val="32"/>
        </w:rPr>
        <w:t>并扣除相关税金、资产评估费、拍卖佣金等费用后</w:t>
      </w:r>
      <w:r w:rsidRPr="00CA7DDE">
        <w:rPr>
          <w:rFonts w:ascii="仿宋_GB2312" w:eastAsia="仿宋_GB2312" w:hint="eastAsia"/>
          <w:sz w:val="32"/>
          <w:szCs w:val="32"/>
        </w:rPr>
        <w:t>的3个工作日内</w:t>
      </w:r>
      <w:r>
        <w:rPr>
          <w:rFonts w:ascii="仿宋_GB2312" w:eastAsia="仿宋_GB2312" w:hint="eastAsia"/>
          <w:sz w:val="32"/>
          <w:szCs w:val="32"/>
        </w:rPr>
        <w:t>，</w:t>
      </w:r>
      <w:r w:rsidRPr="00162633">
        <w:rPr>
          <w:rFonts w:ascii="仿宋_GB2312" w:eastAsia="仿宋_GB2312" w:hint="eastAsia"/>
          <w:sz w:val="32"/>
          <w:szCs w:val="32"/>
        </w:rPr>
        <w:t>按照政府非税收入和国库集中收缴制度的有关规定管理。</w:t>
      </w:r>
    </w:p>
    <w:p w:rsidR="008D76E3" w:rsidRPr="001D5402" w:rsidRDefault="008D76E3" w:rsidP="008D76E3">
      <w:pPr>
        <w:widowControl/>
        <w:spacing w:line="384" w:lineRule="auto"/>
        <w:ind w:firstLineChars="200" w:firstLine="640"/>
        <w:rPr>
          <w:rFonts w:ascii="仿宋_GB2312" w:eastAsia="仿宋_GB2312"/>
          <w:sz w:val="32"/>
          <w:szCs w:val="32"/>
        </w:rPr>
      </w:pPr>
      <w:r>
        <w:rPr>
          <w:rFonts w:ascii="仿宋_GB2312" w:eastAsia="仿宋_GB2312" w:hint="eastAsia"/>
          <w:sz w:val="32"/>
          <w:szCs w:val="32"/>
        </w:rPr>
        <w:t>土地使用权转让收益以及占地补偿收益，按照市级有关规定上缴市级国库。</w:t>
      </w:r>
    </w:p>
    <w:p w:rsidR="008D76E3" w:rsidRPr="008A6A0E" w:rsidRDefault="008D76E3" w:rsidP="008D76E3">
      <w:pPr>
        <w:widowControl/>
        <w:spacing w:line="384" w:lineRule="auto"/>
        <w:ind w:firstLineChars="200" w:firstLine="640"/>
        <w:rPr>
          <w:rFonts w:ascii="仿宋_GB2312" w:eastAsia="仿宋_GB2312"/>
          <w:sz w:val="32"/>
          <w:szCs w:val="32"/>
        </w:rPr>
      </w:pPr>
      <w:r>
        <w:rPr>
          <w:rFonts w:ascii="仿宋_GB2312" w:eastAsia="仿宋_GB2312" w:hint="eastAsia"/>
          <w:sz w:val="32"/>
          <w:szCs w:val="32"/>
        </w:rPr>
        <w:t>部门</w:t>
      </w:r>
      <w:r>
        <w:rPr>
          <w:rFonts w:ascii="仿宋_GB2312" w:eastAsia="仿宋_GB2312"/>
          <w:sz w:val="32"/>
          <w:szCs w:val="32"/>
        </w:rPr>
        <w:t>所属高等院校自主处置已达使用年限并且</w:t>
      </w:r>
      <w:r>
        <w:rPr>
          <w:rFonts w:ascii="仿宋_GB2312" w:eastAsia="仿宋_GB2312" w:hint="eastAsia"/>
          <w:sz w:val="32"/>
          <w:szCs w:val="32"/>
        </w:rPr>
        <w:t>符合</w:t>
      </w:r>
      <w:r>
        <w:rPr>
          <w:rFonts w:ascii="仿宋_GB2312" w:eastAsia="仿宋_GB2312"/>
          <w:sz w:val="32"/>
          <w:szCs w:val="32"/>
        </w:rPr>
        <w:t>淘汰报废</w:t>
      </w:r>
      <w:r>
        <w:rPr>
          <w:rFonts w:ascii="仿宋_GB2312" w:eastAsia="仿宋_GB2312" w:hint="eastAsia"/>
          <w:sz w:val="32"/>
          <w:szCs w:val="32"/>
        </w:rPr>
        <w:t>条件</w:t>
      </w:r>
      <w:r>
        <w:rPr>
          <w:rFonts w:ascii="仿宋_GB2312" w:eastAsia="仿宋_GB2312"/>
          <w:sz w:val="32"/>
          <w:szCs w:val="32"/>
        </w:rPr>
        <w:t>的国有资产收益，留归高等院校</w:t>
      </w:r>
      <w:r>
        <w:rPr>
          <w:rFonts w:ascii="仿宋_GB2312" w:eastAsia="仿宋_GB2312" w:hint="eastAsia"/>
          <w:sz w:val="32"/>
          <w:szCs w:val="32"/>
        </w:rPr>
        <w:t>，</w:t>
      </w:r>
      <w:r>
        <w:rPr>
          <w:rFonts w:ascii="仿宋_GB2312" w:eastAsia="仿宋_GB2312"/>
          <w:sz w:val="32"/>
          <w:szCs w:val="32"/>
        </w:rPr>
        <w:t>纳入单位</w:t>
      </w:r>
      <w:r>
        <w:rPr>
          <w:rFonts w:ascii="仿宋_GB2312" w:eastAsia="仿宋_GB2312" w:hint="eastAsia"/>
          <w:sz w:val="32"/>
          <w:szCs w:val="32"/>
        </w:rPr>
        <w:t>预算</w:t>
      </w:r>
      <w:r>
        <w:rPr>
          <w:rFonts w:ascii="仿宋_GB2312" w:eastAsia="仿宋_GB2312"/>
          <w:sz w:val="32"/>
          <w:szCs w:val="32"/>
        </w:rPr>
        <w:t>，统一</w:t>
      </w:r>
      <w:r>
        <w:rPr>
          <w:rFonts w:ascii="仿宋_GB2312" w:eastAsia="仿宋_GB2312" w:hint="eastAsia"/>
          <w:sz w:val="32"/>
          <w:szCs w:val="32"/>
        </w:rPr>
        <w:t>核算、</w:t>
      </w:r>
      <w:r>
        <w:rPr>
          <w:rFonts w:ascii="仿宋_GB2312" w:eastAsia="仿宋_GB2312"/>
          <w:sz w:val="32"/>
          <w:szCs w:val="32"/>
        </w:rPr>
        <w:t>统一管理。</w:t>
      </w:r>
    </w:p>
    <w:p w:rsidR="008D76E3" w:rsidRDefault="008D76E3" w:rsidP="008D76E3">
      <w:pPr>
        <w:widowControl/>
        <w:spacing w:line="384" w:lineRule="auto"/>
        <w:ind w:firstLineChars="200" w:firstLine="640"/>
        <w:rPr>
          <w:rFonts w:ascii="仿宋_GB2312" w:eastAsia="仿宋_GB2312"/>
          <w:sz w:val="32"/>
          <w:szCs w:val="32"/>
        </w:rPr>
      </w:pPr>
      <w:r>
        <w:rPr>
          <w:rFonts w:ascii="仿宋_GB2312" w:eastAsia="仿宋_GB2312" w:hint="eastAsia"/>
          <w:sz w:val="32"/>
          <w:szCs w:val="32"/>
        </w:rPr>
        <w:t>市级</w:t>
      </w:r>
      <w:r w:rsidRPr="001D3BCA">
        <w:rPr>
          <w:rFonts w:ascii="仿宋_GB2312" w:eastAsia="仿宋_GB2312" w:hint="eastAsia"/>
          <w:sz w:val="32"/>
          <w:szCs w:val="32"/>
        </w:rPr>
        <w:t>研究开发机构、高等院校</w:t>
      </w:r>
      <w:r>
        <w:rPr>
          <w:rFonts w:ascii="仿宋_GB2312" w:eastAsia="仿宋_GB2312" w:hint="eastAsia"/>
          <w:sz w:val="32"/>
          <w:szCs w:val="32"/>
        </w:rPr>
        <w:t>转化</w:t>
      </w:r>
      <w:r w:rsidRPr="001D3BCA">
        <w:rPr>
          <w:rFonts w:ascii="仿宋_GB2312" w:eastAsia="仿宋_GB2312" w:hint="eastAsia"/>
          <w:sz w:val="32"/>
          <w:szCs w:val="32"/>
        </w:rPr>
        <w:t>科技成果</w:t>
      </w:r>
      <w:r>
        <w:rPr>
          <w:rFonts w:ascii="仿宋_GB2312" w:eastAsia="仿宋_GB2312" w:hint="eastAsia"/>
          <w:sz w:val="32"/>
          <w:szCs w:val="32"/>
        </w:rPr>
        <w:t>所</w:t>
      </w:r>
      <w:r>
        <w:rPr>
          <w:rFonts w:ascii="仿宋_GB2312" w:eastAsia="仿宋_GB2312"/>
          <w:sz w:val="32"/>
          <w:szCs w:val="32"/>
        </w:rPr>
        <w:t>获得的收入全部留归本单位，纳入单位预算，统一核算、统一管理，</w:t>
      </w:r>
      <w:r>
        <w:rPr>
          <w:rFonts w:ascii="仿宋_GB2312" w:eastAsia="仿宋_GB2312"/>
          <w:sz w:val="32"/>
          <w:szCs w:val="32"/>
        </w:rPr>
        <w:lastRenderedPageBreak/>
        <w:t>主要用于对完成和转化职务科技成果作出重要贡献人员的奖励和报酬、科学技术研发与成果转化等相关工作。</w:t>
      </w:r>
    </w:p>
    <w:p w:rsidR="008D76E3" w:rsidRDefault="008D76E3" w:rsidP="008D76E3">
      <w:pPr>
        <w:spacing w:line="600" w:lineRule="exact"/>
        <w:ind w:firstLineChars="200" w:firstLine="643"/>
        <w:rPr>
          <w:rFonts w:ascii="Times New Roman" w:eastAsia="仿宋_GB2312" w:hAnsi="Times New Roman" w:cs="Times New Roman"/>
          <w:sz w:val="32"/>
          <w:szCs w:val="32"/>
        </w:rPr>
      </w:pPr>
      <w:r w:rsidRPr="007D292C">
        <w:rPr>
          <w:rFonts w:ascii="仿宋_GB2312" w:eastAsia="仿宋_GB2312" w:hint="eastAsia"/>
          <w:b/>
          <w:sz w:val="32"/>
          <w:szCs w:val="32"/>
        </w:rPr>
        <w:t>第</w:t>
      </w:r>
      <w:r w:rsidRPr="007D292C">
        <w:rPr>
          <w:rFonts w:ascii="仿宋_GB2312" w:eastAsia="仿宋_GB2312"/>
          <w:b/>
          <w:sz w:val="32"/>
          <w:szCs w:val="32"/>
        </w:rPr>
        <w:t>三十七条</w:t>
      </w:r>
      <w:r>
        <w:rPr>
          <w:rFonts w:ascii="仿宋_GB2312" w:eastAsia="仿宋_GB2312" w:hint="eastAsia"/>
          <w:b/>
          <w:sz w:val="32"/>
          <w:szCs w:val="32"/>
        </w:rPr>
        <w:t xml:space="preserve"> </w:t>
      </w:r>
      <w:r>
        <w:rPr>
          <w:rFonts w:ascii="Times New Roman" w:eastAsia="仿宋_GB2312" w:hAnsi="Times New Roman" w:cs="Times New Roman"/>
          <w:sz w:val="32"/>
          <w:szCs w:val="32"/>
        </w:rPr>
        <w:t>单位利用国有资产对外投资形成的股权（权益）的处置收入，除按照</w:t>
      </w:r>
      <w:r>
        <w:rPr>
          <w:rFonts w:ascii="Times New Roman" w:eastAsia="仿宋_GB2312" w:hAnsi="Times New Roman" w:cs="Times New Roman" w:hint="eastAsia"/>
          <w:sz w:val="32"/>
          <w:szCs w:val="32"/>
        </w:rPr>
        <w:t>市</w:t>
      </w:r>
      <w:r>
        <w:rPr>
          <w:rFonts w:ascii="Times New Roman" w:eastAsia="仿宋_GB2312" w:hAnsi="Times New Roman" w:cs="Times New Roman"/>
          <w:sz w:val="32"/>
          <w:szCs w:val="32"/>
        </w:rPr>
        <w:t>级国有资本经营预算有关规定应申报、上交的国有资本收益和国家另有规定外，按照以下规定管理：</w:t>
      </w:r>
    </w:p>
    <w:p w:rsidR="008D76E3" w:rsidRDefault="008D76E3" w:rsidP="008D76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（一）利用货币资金对外投资形成股权（权益）的处置收入纳入单位预算，统一核算，统一管理；</w:t>
      </w:r>
    </w:p>
    <w:p w:rsidR="008D76E3" w:rsidRDefault="008D76E3" w:rsidP="008D76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仿宋_GB2312" w:eastAsia="仿宋_GB2312" w:hint="eastAsia"/>
          <w:sz w:val="32"/>
          <w:szCs w:val="32"/>
        </w:rPr>
        <w:t>市级</w:t>
      </w:r>
      <w:r>
        <w:rPr>
          <w:rFonts w:ascii="Times New Roman" w:eastAsia="仿宋_GB2312" w:hAnsi="Times New Roman" w:cs="Times New Roman"/>
          <w:sz w:val="32"/>
          <w:szCs w:val="32"/>
        </w:rPr>
        <w:t>研究开发机构、高等院校利用科技成果作价投资形成股权（权益）的处置收入纳入单位预算，统一核算，统一管理；</w:t>
      </w:r>
    </w:p>
    <w:p w:rsidR="008D76E3" w:rsidRDefault="008D76E3" w:rsidP="008D76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（三）利用其他国有资产对外投资形成的股权（权益）的处置收入，扣除</w:t>
      </w:r>
      <w:r>
        <w:rPr>
          <w:rFonts w:ascii="Times New Roman" w:eastAsia="仿宋_GB2312" w:hAnsi="Times New Roman" w:cs="Times New Roman" w:hint="eastAsia"/>
          <w:sz w:val="32"/>
          <w:szCs w:val="32"/>
        </w:rPr>
        <w:t>投资收益</w:t>
      </w:r>
      <w:r>
        <w:rPr>
          <w:rFonts w:ascii="Times New Roman" w:eastAsia="仿宋_GB2312" w:hAnsi="Times New Roman" w:cs="Times New Roman"/>
          <w:sz w:val="32"/>
          <w:szCs w:val="32"/>
        </w:rPr>
        <w:t>以及相关税费后，按照政府非税收入和国库集中收缴管理有关规定及时上缴</w:t>
      </w:r>
      <w:r>
        <w:rPr>
          <w:rFonts w:ascii="Times New Roman" w:eastAsia="仿宋_GB2312" w:hAnsi="Times New Roman" w:cs="Times New Roman" w:hint="eastAsia"/>
          <w:sz w:val="32"/>
          <w:szCs w:val="32"/>
        </w:rPr>
        <w:t>市级</w:t>
      </w:r>
      <w:r>
        <w:rPr>
          <w:rFonts w:ascii="Times New Roman" w:eastAsia="仿宋_GB2312" w:hAnsi="Times New Roman" w:cs="Times New Roman"/>
          <w:sz w:val="32"/>
          <w:szCs w:val="32"/>
        </w:rPr>
        <w:t>国库；投资收益纳入单位预算，统一核算，统一管理；</w:t>
      </w:r>
    </w:p>
    <w:p w:rsidR="008D76E3" w:rsidRDefault="008D76E3" w:rsidP="008D76E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（四）统筹利用货币资金、科技成果和其他国有资产混合对外投资形成的股权（权益）的处置收入，按照本条第（一）、（二）、（三）项的有关规定分别管理。</w:t>
      </w:r>
    </w:p>
    <w:p w:rsidR="008D76E3" w:rsidRPr="00DC7CE9" w:rsidRDefault="008D76E3" w:rsidP="008D76E3">
      <w:pPr>
        <w:widowControl/>
        <w:spacing w:line="384" w:lineRule="auto"/>
        <w:ind w:firstLineChars="200" w:firstLine="640"/>
        <w:rPr>
          <w:rFonts w:ascii="黑体" w:eastAsia="黑体" w:hAnsi="黑体" w:cs="宋体"/>
          <w:color w:val="000000"/>
          <w:kern w:val="0"/>
          <w:sz w:val="32"/>
          <w:szCs w:val="32"/>
        </w:rPr>
      </w:pPr>
    </w:p>
    <w:p w:rsidR="008D76E3" w:rsidRDefault="008D76E3" w:rsidP="008D76E3">
      <w:pPr>
        <w:widowControl/>
        <w:spacing w:line="384" w:lineRule="auto"/>
        <w:ind w:firstLineChars="200" w:firstLine="640"/>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第五</w:t>
      </w:r>
      <w:r w:rsidRPr="00264D69">
        <w:rPr>
          <w:rFonts w:ascii="黑体" w:eastAsia="黑体" w:hAnsi="黑体" w:cs="宋体" w:hint="eastAsia"/>
          <w:color w:val="000000"/>
          <w:kern w:val="0"/>
          <w:sz w:val="32"/>
          <w:szCs w:val="32"/>
        </w:rPr>
        <w:t xml:space="preserve">章 </w:t>
      </w:r>
      <w:r>
        <w:rPr>
          <w:rFonts w:ascii="黑体" w:eastAsia="黑体" w:hAnsi="黑体" w:cs="宋体" w:hint="eastAsia"/>
          <w:color w:val="000000"/>
          <w:kern w:val="0"/>
          <w:sz w:val="32"/>
          <w:szCs w:val="32"/>
        </w:rPr>
        <w:t>监督检查</w:t>
      </w:r>
    </w:p>
    <w:p w:rsidR="008D76E3" w:rsidRPr="003A7EBA" w:rsidRDefault="008D76E3" w:rsidP="008D76E3">
      <w:pPr>
        <w:widowControl/>
        <w:spacing w:line="384" w:lineRule="auto"/>
        <w:ind w:firstLineChars="200" w:firstLine="643"/>
        <w:rPr>
          <w:rFonts w:ascii="黑体" w:eastAsia="黑体" w:hAnsi="黑体" w:cs="宋体"/>
          <w:color w:val="2E74B5" w:themeColor="accent1" w:themeShade="BF"/>
          <w:kern w:val="0"/>
          <w:sz w:val="32"/>
          <w:szCs w:val="32"/>
        </w:rPr>
      </w:pPr>
      <w:r>
        <w:rPr>
          <w:rFonts w:ascii="仿宋_GB2312" w:eastAsia="仿宋_GB2312" w:hAnsi="ˎ̥" w:cs="宋体" w:hint="eastAsia"/>
          <w:b/>
          <w:bCs/>
          <w:color w:val="000000"/>
          <w:kern w:val="0"/>
          <w:sz w:val="32"/>
          <w:szCs w:val="32"/>
        </w:rPr>
        <w:t xml:space="preserve">第三十八条 </w:t>
      </w:r>
      <w:r w:rsidRPr="007F7046">
        <w:rPr>
          <w:rFonts w:ascii="仿宋_GB2312" w:eastAsia="仿宋_GB2312" w:hAnsi="ˎ̥" w:cs="宋体" w:hint="eastAsia"/>
          <w:bCs/>
          <w:color w:val="000000"/>
          <w:kern w:val="0"/>
          <w:sz w:val="32"/>
          <w:szCs w:val="32"/>
        </w:rPr>
        <w:t>市</w:t>
      </w:r>
      <w:r w:rsidRPr="007F7046">
        <w:rPr>
          <w:rFonts w:ascii="仿宋_GB2312" w:eastAsia="仿宋_GB2312" w:hAnsi="ˎ̥" w:cs="宋体"/>
          <w:bCs/>
          <w:color w:val="000000"/>
          <w:kern w:val="0"/>
          <w:sz w:val="32"/>
          <w:szCs w:val="32"/>
        </w:rPr>
        <w:t>财政局</w:t>
      </w:r>
      <w:r>
        <w:rPr>
          <w:rFonts w:ascii="仿宋_GB2312" w:eastAsia="仿宋_GB2312" w:hAnsi="ˎ̥" w:cs="宋体" w:hint="eastAsia"/>
          <w:bCs/>
          <w:color w:val="000000"/>
          <w:kern w:val="0"/>
          <w:sz w:val="32"/>
          <w:szCs w:val="32"/>
        </w:rPr>
        <w:t>对</w:t>
      </w:r>
      <w:r>
        <w:rPr>
          <w:rFonts w:ascii="仿宋_GB2312" w:eastAsia="仿宋_GB2312" w:hAnsi="ˎ̥" w:cs="宋体"/>
          <w:bCs/>
          <w:color w:val="000000"/>
          <w:kern w:val="0"/>
          <w:sz w:val="32"/>
          <w:szCs w:val="32"/>
        </w:rPr>
        <w:t>市级行政事业单位国有资产处置情况进行监督检查。</w:t>
      </w:r>
    </w:p>
    <w:p w:rsidR="008D76E3" w:rsidRPr="00425C49" w:rsidRDefault="008D76E3" w:rsidP="008D76E3">
      <w:pPr>
        <w:widowControl/>
        <w:spacing w:line="384" w:lineRule="auto"/>
        <w:ind w:firstLineChars="200" w:firstLine="643"/>
        <w:rPr>
          <w:rFonts w:ascii="黑体" w:eastAsia="黑体" w:hAnsi="黑体" w:cs="宋体"/>
          <w:color w:val="2E74B5" w:themeColor="accent1" w:themeShade="BF"/>
          <w:kern w:val="0"/>
          <w:sz w:val="32"/>
          <w:szCs w:val="32"/>
        </w:rPr>
      </w:pPr>
      <w:r>
        <w:rPr>
          <w:rFonts w:ascii="仿宋_GB2312" w:eastAsia="仿宋_GB2312" w:hAnsi="ˎ̥" w:cs="宋体" w:hint="eastAsia"/>
          <w:b/>
          <w:bCs/>
          <w:color w:val="000000"/>
          <w:kern w:val="0"/>
          <w:sz w:val="32"/>
          <w:szCs w:val="32"/>
        </w:rPr>
        <w:lastRenderedPageBreak/>
        <w:t xml:space="preserve">第三十九条 </w:t>
      </w:r>
      <w:r w:rsidRPr="007F7046">
        <w:rPr>
          <w:rFonts w:ascii="仿宋_GB2312" w:eastAsia="仿宋_GB2312" w:hAnsi="ˎ̥" w:cs="宋体" w:hint="eastAsia"/>
          <w:bCs/>
          <w:color w:val="000000"/>
          <w:kern w:val="0"/>
          <w:sz w:val="32"/>
          <w:szCs w:val="32"/>
        </w:rPr>
        <w:t>各</w:t>
      </w:r>
      <w:r>
        <w:rPr>
          <w:rFonts w:ascii="仿宋_GB2312" w:eastAsia="仿宋_GB2312" w:hAnsi="ˎ̥" w:cs="宋体" w:hint="eastAsia"/>
          <w:bCs/>
          <w:color w:val="000000"/>
          <w:kern w:val="0"/>
          <w:sz w:val="32"/>
          <w:szCs w:val="32"/>
        </w:rPr>
        <w:t>部门</w:t>
      </w:r>
      <w:r>
        <w:rPr>
          <w:rFonts w:ascii="仿宋_GB2312" w:eastAsia="仿宋_GB2312" w:hAnsi="ˎ̥" w:cs="宋体"/>
          <w:bCs/>
          <w:color w:val="000000"/>
          <w:kern w:val="0"/>
          <w:sz w:val="32"/>
          <w:szCs w:val="32"/>
        </w:rPr>
        <w:t>应当</w:t>
      </w:r>
      <w:r>
        <w:rPr>
          <w:rFonts w:ascii="仿宋_GB2312" w:eastAsia="仿宋_GB2312" w:hAnsi="ˎ̥" w:cs="宋体" w:hint="eastAsia"/>
          <w:bCs/>
          <w:color w:val="000000"/>
          <w:kern w:val="0"/>
          <w:sz w:val="32"/>
          <w:szCs w:val="32"/>
        </w:rPr>
        <w:t>建立健全</w:t>
      </w:r>
      <w:r>
        <w:rPr>
          <w:rFonts w:ascii="仿宋_GB2312" w:eastAsia="仿宋_GB2312" w:hAnsi="宋体" w:hint="eastAsia"/>
          <w:sz w:val="32"/>
          <w:szCs w:val="32"/>
        </w:rPr>
        <w:t>行政事业性国有资产监督管理制度</w:t>
      </w:r>
      <w:r>
        <w:rPr>
          <w:rFonts w:ascii="仿宋_GB2312" w:eastAsia="仿宋_GB2312" w:hAnsi="ˎ̥" w:cs="宋体"/>
          <w:bCs/>
          <w:color w:val="000000"/>
          <w:kern w:val="0"/>
          <w:sz w:val="32"/>
          <w:szCs w:val="32"/>
        </w:rPr>
        <w:t>，定</w:t>
      </w:r>
      <w:r>
        <w:rPr>
          <w:rFonts w:ascii="仿宋_GB2312" w:eastAsia="仿宋_GB2312" w:hAnsi="ˎ̥" w:cs="宋体" w:hint="eastAsia"/>
          <w:bCs/>
          <w:color w:val="000000"/>
          <w:kern w:val="0"/>
          <w:sz w:val="32"/>
          <w:szCs w:val="32"/>
        </w:rPr>
        <w:t>期或者</w:t>
      </w:r>
      <w:r>
        <w:rPr>
          <w:rFonts w:ascii="仿宋_GB2312" w:eastAsia="仿宋_GB2312" w:hAnsi="ˎ̥" w:cs="宋体"/>
          <w:bCs/>
          <w:color w:val="000000"/>
          <w:kern w:val="0"/>
          <w:sz w:val="32"/>
          <w:szCs w:val="32"/>
        </w:rPr>
        <w:t>不定期对所属行政事业单位国有资产处置情况进行监督。</w:t>
      </w:r>
    </w:p>
    <w:p w:rsidR="008D76E3" w:rsidRPr="00425C49" w:rsidRDefault="008D76E3" w:rsidP="008D76E3">
      <w:pPr>
        <w:widowControl/>
        <w:spacing w:line="384" w:lineRule="auto"/>
        <w:ind w:firstLineChars="200" w:firstLine="643"/>
        <w:rPr>
          <w:rFonts w:ascii="黑体" w:eastAsia="黑体" w:hAnsi="黑体" w:cs="宋体"/>
          <w:color w:val="2E74B5" w:themeColor="accent1" w:themeShade="BF"/>
          <w:kern w:val="0"/>
          <w:sz w:val="32"/>
          <w:szCs w:val="32"/>
        </w:rPr>
      </w:pPr>
      <w:r w:rsidRPr="000713DC">
        <w:rPr>
          <w:rFonts w:ascii="仿宋_GB2312" w:eastAsia="仿宋_GB2312" w:hAnsi="ˎ̥" w:cs="宋体" w:hint="eastAsia"/>
          <w:b/>
          <w:color w:val="000000"/>
          <w:kern w:val="0"/>
          <w:sz w:val="32"/>
          <w:szCs w:val="32"/>
        </w:rPr>
        <w:t>第</w:t>
      </w:r>
      <w:r>
        <w:rPr>
          <w:rFonts w:ascii="仿宋_GB2312" w:eastAsia="仿宋_GB2312" w:hAnsi="ˎ̥" w:cs="宋体" w:hint="eastAsia"/>
          <w:b/>
          <w:color w:val="000000"/>
          <w:kern w:val="0"/>
          <w:sz w:val="32"/>
          <w:szCs w:val="32"/>
        </w:rPr>
        <w:t>四十</w:t>
      </w:r>
      <w:r w:rsidRPr="000713DC">
        <w:rPr>
          <w:rFonts w:ascii="仿宋_GB2312" w:eastAsia="仿宋_GB2312" w:hAnsi="ˎ̥" w:cs="宋体"/>
          <w:b/>
          <w:color w:val="000000"/>
          <w:kern w:val="0"/>
          <w:sz w:val="32"/>
          <w:szCs w:val="32"/>
        </w:rPr>
        <w:t>条</w:t>
      </w:r>
      <w:r>
        <w:rPr>
          <w:rFonts w:ascii="仿宋_GB2312" w:eastAsia="仿宋_GB2312" w:hAnsi="ˎ̥" w:cs="宋体" w:hint="eastAsia"/>
          <w:b/>
          <w:color w:val="000000"/>
          <w:kern w:val="0"/>
          <w:sz w:val="32"/>
          <w:szCs w:val="32"/>
        </w:rPr>
        <w:t xml:space="preserve"> </w:t>
      </w:r>
      <w:r>
        <w:rPr>
          <w:rFonts w:ascii="仿宋_GB2312" w:eastAsia="仿宋_GB2312" w:hAnsi="ˎ̥" w:cs="宋体" w:hint="eastAsia"/>
          <w:color w:val="000000"/>
          <w:kern w:val="0"/>
          <w:sz w:val="32"/>
          <w:szCs w:val="32"/>
        </w:rPr>
        <w:t>市财政局、部门、单位及其</w:t>
      </w:r>
      <w:r>
        <w:rPr>
          <w:rFonts w:ascii="仿宋_GB2312" w:eastAsia="仿宋_GB2312" w:hAnsi="ˎ̥" w:cs="宋体"/>
          <w:color w:val="000000"/>
          <w:kern w:val="0"/>
          <w:sz w:val="32"/>
          <w:szCs w:val="32"/>
        </w:rPr>
        <w:t>工作人员在</w:t>
      </w:r>
      <w:r>
        <w:rPr>
          <w:rFonts w:ascii="仿宋_GB2312" w:eastAsia="仿宋_GB2312" w:hAnsi="ˎ̥" w:cs="宋体" w:hint="eastAsia"/>
          <w:color w:val="000000"/>
          <w:kern w:val="0"/>
          <w:sz w:val="32"/>
          <w:szCs w:val="32"/>
        </w:rPr>
        <w:t>国有</w:t>
      </w:r>
      <w:r>
        <w:rPr>
          <w:rFonts w:ascii="仿宋_GB2312" w:eastAsia="仿宋_GB2312" w:hAnsi="ˎ̥" w:cs="宋体"/>
          <w:color w:val="000000"/>
          <w:kern w:val="0"/>
          <w:sz w:val="32"/>
          <w:szCs w:val="32"/>
        </w:rPr>
        <w:t>资产处置管理工作中，存在滥用职权、玩忽职守、徇私舞弊</w:t>
      </w:r>
      <w:r>
        <w:rPr>
          <w:rFonts w:ascii="仿宋_GB2312" w:eastAsia="仿宋_GB2312" w:hAnsi="ˎ̥" w:cs="宋体" w:hint="eastAsia"/>
          <w:color w:val="000000"/>
          <w:kern w:val="0"/>
          <w:sz w:val="32"/>
          <w:szCs w:val="32"/>
        </w:rPr>
        <w:t>或者</w:t>
      </w:r>
      <w:r>
        <w:rPr>
          <w:rFonts w:ascii="仿宋_GB2312" w:eastAsia="仿宋_GB2312" w:hAnsi="ˎ̥" w:cs="宋体"/>
          <w:color w:val="000000"/>
          <w:kern w:val="0"/>
          <w:sz w:val="32"/>
          <w:szCs w:val="32"/>
        </w:rPr>
        <w:t>有浪费国有资产等违法违</w:t>
      </w:r>
      <w:r>
        <w:rPr>
          <w:rFonts w:ascii="仿宋_GB2312" w:eastAsia="仿宋_GB2312" w:hAnsi="ˎ̥" w:cs="宋体" w:hint="eastAsia"/>
          <w:color w:val="000000"/>
          <w:kern w:val="0"/>
          <w:sz w:val="32"/>
          <w:szCs w:val="32"/>
        </w:rPr>
        <w:t>规</w:t>
      </w:r>
      <w:r>
        <w:rPr>
          <w:rFonts w:ascii="仿宋_GB2312" w:eastAsia="仿宋_GB2312" w:hAnsi="ˎ̥" w:cs="宋体"/>
          <w:color w:val="000000"/>
          <w:kern w:val="0"/>
          <w:sz w:val="32"/>
          <w:szCs w:val="32"/>
        </w:rPr>
        <w:t>行为的，依照</w:t>
      </w:r>
      <w:r>
        <w:rPr>
          <w:rFonts w:ascii="仿宋_GB2312" w:eastAsia="仿宋_GB2312" w:hAnsi="ˎ̥" w:cs="宋体" w:hint="eastAsia"/>
          <w:color w:val="000000"/>
          <w:kern w:val="0"/>
          <w:sz w:val="32"/>
          <w:szCs w:val="32"/>
        </w:rPr>
        <w:t>《中华</w:t>
      </w:r>
      <w:r>
        <w:rPr>
          <w:rFonts w:ascii="仿宋_GB2312" w:eastAsia="仿宋_GB2312" w:hAnsi="ˎ̥" w:cs="宋体"/>
          <w:color w:val="000000"/>
          <w:kern w:val="0"/>
          <w:sz w:val="32"/>
          <w:szCs w:val="32"/>
        </w:rPr>
        <w:t>人民共和国公务员</w:t>
      </w:r>
      <w:r>
        <w:rPr>
          <w:rFonts w:ascii="仿宋_GB2312" w:eastAsia="仿宋_GB2312" w:hAnsi="ˎ̥" w:cs="宋体" w:hint="eastAsia"/>
          <w:color w:val="000000"/>
          <w:kern w:val="0"/>
          <w:sz w:val="32"/>
          <w:szCs w:val="32"/>
        </w:rPr>
        <w:t>法》、</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中华</w:t>
      </w:r>
      <w:r>
        <w:rPr>
          <w:rFonts w:ascii="仿宋_GB2312" w:eastAsia="仿宋_GB2312" w:hAnsi="ˎ̥" w:cs="宋体"/>
          <w:color w:val="000000"/>
          <w:kern w:val="0"/>
          <w:sz w:val="32"/>
          <w:szCs w:val="32"/>
        </w:rPr>
        <w:t>人民共和国监察法》</w:t>
      </w:r>
      <w:r>
        <w:rPr>
          <w:rFonts w:ascii="仿宋_GB2312" w:eastAsia="仿宋_GB2312" w:hAnsi="ˎ̥" w:cs="宋体" w:hint="eastAsia"/>
          <w:color w:val="000000"/>
          <w:kern w:val="0"/>
          <w:sz w:val="32"/>
          <w:szCs w:val="32"/>
        </w:rPr>
        <w:t>、《财政违法</w:t>
      </w:r>
      <w:r>
        <w:rPr>
          <w:rFonts w:ascii="仿宋_GB2312" w:eastAsia="仿宋_GB2312" w:hAnsi="ˎ̥" w:cs="宋体"/>
          <w:color w:val="000000"/>
          <w:kern w:val="0"/>
          <w:sz w:val="32"/>
          <w:szCs w:val="32"/>
        </w:rPr>
        <w:t>行为处罚处分条例</w:t>
      </w:r>
      <w:r>
        <w:rPr>
          <w:rFonts w:ascii="仿宋_GB2312" w:eastAsia="仿宋_GB2312" w:hAnsi="ˎ̥" w:cs="宋体" w:hint="eastAsia"/>
          <w:color w:val="000000"/>
          <w:kern w:val="0"/>
          <w:sz w:val="32"/>
          <w:szCs w:val="32"/>
        </w:rPr>
        <w:t>》、</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行政</w:t>
      </w:r>
      <w:r>
        <w:rPr>
          <w:rFonts w:ascii="仿宋_GB2312" w:eastAsia="仿宋_GB2312" w:hAnsi="ˎ̥" w:cs="宋体"/>
          <w:color w:val="000000"/>
          <w:kern w:val="0"/>
          <w:sz w:val="32"/>
          <w:szCs w:val="32"/>
        </w:rPr>
        <w:t>事业性</w:t>
      </w:r>
      <w:r>
        <w:rPr>
          <w:rFonts w:ascii="仿宋_GB2312" w:eastAsia="仿宋_GB2312" w:hAnsi="ˎ̥" w:cs="宋体" w:hint="eastAsia"/>
          <w:color w:val="000000"/>
          <w:kern w:val="0"/>
          <w:sz w:val="32"/>
          <w:szCs w:val="32"/>
        </w:rPr>
        <w:t>国有</w:t>
      </w:r>
      <w:r>
        <w:rPr>
          <w:rFonts w:ascii="仿宋_GB2312" w:eastAsia="仿宋_GB2312" w:hAnsi="ˎ̥" w:cs="宋体"/>
          <w:color w:val="000000"/>
          <w:kern w:val="0"/>
          <w:sz w:val="32"/>
          <w:szCs w:val="32"/>
        </w:rPr>
        <w:t>资产管理条例》</w:t>
      </w:r>
      <w:r>
        <w:rPr>
          <w:rFonts w:ascii="仿宋_GB2312" w:eastAsia="仿宋_GB2312" w:hAnsi="ˎ̥" w:cs="宋体" w:hint="eastAsia"/>
          <w:color w:val="000000"/>
          <w:kern w:val="0"/>
          <w:sz w:val="32"/>
          <w:szCs w:val="32"/>
        </w:rPr>
        <w:t>等</w:t>
      </w:r>
      <w:r>
        <w:rPr>
          <w:rFonts w:ascii="仿宋_GB2312" w:eastAsia="仿宋_GB2312" w:hAnsi="ˎ̥" w:cs="宋体"/>
          <w:color w:val="000000"/>
          <w:kern w:val="0"/>
          <w:sz w:val="32"/>
          <w:szCs w:val="32"/>
        </w:rPr>
        <w:t>国家有关规定追究责任；构成犯罪的，依法追究刑事责任。</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color w:val="000000"/>
          <w:kern w:val="0"/>
          <w:sz w:val="32"/>
          <w:szCs w:val="32"/>
        </w:rPr>
        <w:t>第四十一</w:t>
      </w:r>
      <w:r w:rsidRPr="00211291">
        <w:rPr>
          <w:rFonts w:ascii="仿宋_GB2312" w:eastAsia="仿宋_GB2312" w:hAnsi="ˎ̥" w:cs="宋体" w:hint="eastAsia"/>
          <w:b/>
          <w:color w:val="000000"/>
          <w:kern w:val="0"/>
          <w:sz w:val="32"/>
          <w:szCs w:val="32"/>
        </w:rPr>
        <w:t>条</w:t>
      </w:r>
      <w:r>
        <w:rPr>
          <w:rFonts w:ascii="仿宋_GB2312" w:eastAsia="仿宋_GB2312" w:hAnsi="ˎ̥" w:cs="宋体" w:hint="eastAsia"/>
          <w:b/>
          <w:color w:val="000000"/>
          <w:kern w:val="0"/>
          <w:sz w:val="32"/>
          <w:szCs w:val="32"/>
        </w:rPr>
        <w:t xml:space="preserve"> </w:t>
      </w:r>
      <w:r>
        <w:rPr>
          <w:rFonts w:ascii="仿宋_GB2312" w:eastAsia="仿宋_GB2312" w:hAnsi="ˎ̥" w:cs="宋体" w:hint="eastAsia"/>
          <w:color w:val="000000"/>
          <w:kern w:val="0"/>
          <w:sz w:val="32"/>
          <w:szCs w:val="32"/>
        </w:rPr>
        <w:t>各</w:t>
      </w:r>
      <w:r>
        <w:rPr>
          <w:rFonts w:ascii="仿宋_GB2312" w:eastAsia="仿宋_GB2312" w:hAnsi="ˎ̥" w:cs="宋体"/>
          <w:color w:val="000000"/>
          <w:kern w:val="0"/>
          <w:sz w:val="32"/>
          <w:szCs w:val="32"/>
        </w:rPr>
        <w:t>部门及其</w:t>
      </w:r>
      <w:r>
        <w:rPr>
          <w:rFonts w:ascii="仿宋_GB2312" w:eastAsia="仿宋_GB2312" w:hAnsi="ˎ̥" w:cs="宋体" w:hint="eastAsia"/>
          <w:color w:val="000000"/>
          <w:kern w:val="0"/>
          <w:sz w:val="32"/>
          <w:szCs w:val="32"/>
        </w:rPr>
        <w:t>所属行政</w:t>
      </w:r>
      <w:r>
        <w:rPr>
          <w:rFonts w:ascii="仿宋_GB2312" w:eastAsia="仿宋_GB2312" w:hAnsi="ˎ̥" w:cs="宋体"/>
          <w:color w:val="000000"/>
          <w:kern w:val="0"/>
          <w:sz w:val="32"/>
          <w:szCs w:val="32"/>
        </w:rPr>
        <w:t>事业单位在国有资产处置过程中有下列情形之一的，依法追究相关人员责任：</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（一）未</w:t>
      </w:r>
      <w:r>
        <w:rPr>
          <w:rFonts w:ascii="仿宋_GB2312" w:eastAsia="仿宋_GB2312" w:hAnsi="ˎ̥" w:cs="宋体"/>
          <w:color w:val="000000"/>
          <w:kern w:val="0"/>
          <w:sz w:val="32"/>
          <w:szCs w:val="32"/>
        </w:rPr>
        <w:t>按照规定经集体决策或者履行审批程序；</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（二）未</w:t>
      </w:r>
      <w:r>
        <w:rPr>
          <w:rFonts w:ascii="仿宋_GB2312" w:eastAsia="仿宋_GB2312" w:hAnsi="ˎ̥" w:cs="宋体"/>
          <w:color w:val="000000"/>
          <w:kern w:val="0"/>
          <w:sz w:val="32"/>
          <w:szCs w:val="32"/>
        </w:rPr>
        <w:t>按照规定办理国有资产</w:t>
      </w:r>
      <w:r>
        <w:rPr>
          <w:rFonts w:ascii="仿宋_GB2312" w:eastAsia="仿宋_GB2312" w:hAnsi="ˎ̥" w:cs="宋体" w:hint="eastAsia"/>
          <w:color w:val="000000"/>
          <w:kern w:val="0"/>
          <w:sz w:val="32"/>
          <w:szCs w:val="32"/>
        </w:rPr>
        <w:t>调剂</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调拨、</w:t>
      </w:r>
      <w:r>
        <w:rPr>
          <w:rFonts w:ascii="仿宋_GB2312" w:eastAsia="仿宋_GB2312" w:hAnsi="ˎ̥" w:cs="宋体"/>
          <w:color w:val="000000"/>
          <w:kern w:val="0"/>
          <w:sz w:val="32"/>
          <w:szCs w:val="32"/>
        </w:rPr>
        <w:t>划转、交接等手续；</w:t>
      </w:r>
    </w:p>
    <w:p w:rsidR="008D76E3" w:rsidRPr="00185E0B"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（三）未按照</w:t>
      </w:r>
      <w:r>
        <w:rPr>
          <w:rFonts w:ascii="仿宋_GB2312" w:eastAsia="仿宋_GB2312" w:hAnsi="ˎ̥" w:cs="宋体"/>
          <w:color w:val="000000"/>
          <w:kern w:val="0"/>
          <w:sz w:val="32"/>
          <w:szCs w:val="32"/>
        </w:rPr>
        <w:t>规定履行国有资产拍卖、报告</w:t>
      </w:r>
      <w:r>
        <w:rPr>
          <w:rFonts w:ascii="仿宋_GB2312" w:eastAsia="仿宋_GB2312" w:hAnsi="ˎ̥" w:cs="宋体" w:hint="eastAsia"/>
          <w:color w:val="000000"/>
          <w:kern w:val="0"/>
          <w:sz w:val="32"/>
          <w:szCs w:val="32"/>
        </w:rPr>
        <w:t>、</w:t>
      </w:r>
      <w:r>
        <w:rPr>
          <w:rFonts w:ascii="仿宋_GB2312" w:eastAsia="仿宋_GB2312" w:hAnsi="ˎ̥" w:cs="宋体"/>
          <w:color w:val="000000"/>
          <w:kern w:val="0"/>
          <w:sz w:val="32"/>
          <w:szCs w:val="32"/>
        </w:rPr>
        <w:t>披露等程序</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（四）采用</w:t>
      </w:r>
      <w:r>
        <w:rPr>
          <w:rFonts w:ascii="仿宋_GB2312" w:eastAsia="仿宋_GB2312" w:hAnsi="ˎ̥" w:cs="宋体"/>
          <w:color w:val="000000"/>
          <w:kern w:val="0"/>
          <w:sz w:val="32"/>
          <w:szCs w:val="32"/>
        </w:rPr>
        <w:t>弄虚作假等方式低价处置国有资产；</w:t>
      </w:r>
    </w:p>
    <w:p w:rsidR="008D76E3" w:rsidRPr="00F97E2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（五）截留</w:t>
      </w:r>
      <w:r>
        <w:rPr>
          <w:rFonts w:ascii="仿宋_GB2312" w:eastAsia="仿宋_GB2312" w:hAnsi="ˎ̥" w:cs="宋体"/>
          <w:color w:val="000000"/>
          <w:kern w:val="0"/>
          <w:sz w:val="32"/>
          <w:szCs w:val="32"/>
        </w:rPr>
        <w:t>国有资产处置收入；</w:t>
      </w:r>
    </w:p>
    <w:p w:rsidR="008D76E3"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（六）未</w:t>
      </w:r>
      <w:r>
        <w:rPr>
          <w:rFonts w:ascii="仿宋_GB2312" w:eastAsia="仿宋_GB2312" w:hAnsi="ˎ̥" w:cs="宋体"/>
          <w:color w:val="000000"/>
          <w:kern w:val="0"/>
          <w:sz w:val="32"/>
          <w:szCs w:val="32"/>
        </w:rPr>
        <w:t>按照规定评估国有资产导致</w:t>
      </w:r>
      <w:r>
        <w:rPr>
          <w:rFonts w:ascii="仿宋_GB2312" w:eastAsia="仿宋_GB2312" w:hAnsi="ˎ̥" w:cs="宋体" w:hint="eastAsia"/>
          <w:color w:val="000000"/>
          <w:kern w:val="0"/>
          <w:sz w:val="32"/>
          <w:szCs w:val="32"/>
        </w:rPr>
        <w:t>国家</w:t>
      </w:r>
      <w:r>
        <w:rPr>
          <w:rFonts w:ascii="仿宋_GB2312" w:eastAsia="仿宋_GB2312" w:hAnsi="ˎ̥" w:cs="宋体"/>
          <w:color w:val="000000"/>
          <w:kern w:val="0"/>
          <w:sz w:val="32"/>
          <w:szCs w:val="32"/>
        </w:rPr>
        <w:t>利益</w:t>
      </w:r>
      <w:r>
        <w:rPr>
          <w:rFonts w:ascii="仿宋_GB2312" w:eastAsia="仿宋_GB2312" w:hAnsi="ˎ̥" w:cs="宋体" w:hint="eastAsia"/>
          <w:color w:val="000000"/>
          <w:kern w:val="0"/>
          <w:sz w:val="32"/>
          <w:szCs w:val="32"/>
        </w:rPr>
        <w:t>损失</w:t>
      </w:r>
      <w:r>
        <w:rPr>
          <w:rFonts w:ascii="仿宋_GB2312" w:eastAsia="仿宋_GB2312" w:hAnsi="ˎ̥" w:cs="宋体"/>
          <w:color w:val="000000"/>
          <w:kern w:val="0"/>
          <w:sz w:val="32"/>
          <w:szCs w:val="32"/>
        </w:rPr>
        <w:t>；</w:t>
      </w:r>
    </w:p>
    <w:p w:rsidR="008D76E3" w:rsidRPr="0055361C" w:rsidRDefault="008D76E3" w:rsidP="008D76E3">
      <w:pPr>
        <w:widowControl/>
        <w:spacing w:line="384" w:lineRule="auto"/>
        <w:ind w:firstLineChars="200" w:firstLine="64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（七）其他违反</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行政</w:t>
      </w:r>
      <w:r>
        <w:rPr>
          <w:rFonts w:ascii="仿宋_GB2312" w:eastAsia="仿宋_GB2312" w:hAnsi="ˎ̥" w:cs="宋体"/>
          <w:color w:val="000000"/>
          <w:kern w:val="0"/>
          <w:sz w:val="32"/>
          <w:szCs w:val="32"/>
        </w:rPr>
        <w:t>事业性国有资产管理条例》造成单位国有资产损失的行为。</w:t>
      </w:r>
    </w:p>
    <w:p w:rsidR="008D76E3" w:rsidRPr="00D641FE" w:rsidRDefault="008D76E3" w:rsidP="008D76E3">
      <w:pPr>
        <w:widowControl/>
        <w:spacing w:line="384" w:lineRule="auto"/>
        <w:ind w:firstLine="405"/>
        <w:jc w:val="center"/>
        <w:rPr>
          <w:rFonts w:ascii="黑体" w:eastAsia="黑体" w:hAnsi="黑体" w:cs="宋体"/>
          <w:color w:val="000000"/>
          <w:kern w:val="0"/>
          <w:sz w:val="32"/>
          <w:szCs w:val="32"/>
        </w:rPr>
      </w:pPr>
      <w:r w:rsidRPr="00D641FE">
        <w:rPr>
          <w:rFonts w:ascii="黑体" w:eastAsia="黑体" w:hAnsi="黑体" w:cs="宋体" w:hint="eastAsia"/>
          <w:color w:val="000000"/>
          <w:kern w:val="0"/>
          <w:sz w:val="32"/>
          <w:szCs w:val="32"/>
        </w:rPr>
        <w:t>第六章 附则</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sidRPr="00211291">
        <w:rPr>
          <w:rFonts w:ascii="仿宋_GB2312" w:eastAsia="仿宋_GB2312" w:hAnsi="ˎ̥" w:cs="宋体" w:hint="eastAsia"/>
          <w:b/>
          <w:color w:val="000000"/>
          <w:kern w:val="0"/>
          <w:sz w:val="32"/>
          <w:szCs w:val="32"/>
        </w:rPr>
        <w:lastRenderedPageBreak/>
        <w:t>第</w:t>
      </w:r>
      <w:r>
        <w:rPr>
          <w:rFonts w:ascii="仿宋_GB2312" w:eastAsia="仿宋_GB2312" w:hAnsi="ˎ̥" w:cs="宋体" w:hint="eastAsia"/>
          <w:b/>
          <w:color w:val="000000"/>
          <w:kern w:val="0"/>
          <w:sz w:val="32"/>
          <w:szCs w:val="32"/>
        </w:rPr>
        <w:t>四十二</w:t>
      </w:r>
      <w:r w:rsidRPr="00211291">
        <w:rPr>
          <w:rFonts w:ascii="仿宋_GB2312" w:eastAsia="仿宋_GB2312" w:hAnsi="ˎ̥" w:cs="宋体" w:hint="eastAsia"/>
          <w:b/>
          <w:color w:val="000000"/>
          <w:kern w:val="0"/>
          <w:sz w:val="32"/>
          <w:szCs w:val="32"/>
        </w:rPr>
        <w:t>条</w:t>
      </w:r>
      <w:r>
        <w:rPr>
          <w:rFonts w:ascii="仿宋_GB2312" w:eastAsia="仿宋_GB2312" w:hAnsi="ˎ̥" w:cs="宋体" w:hint="eastAsia"/>
          <w:b/>
          <w:color w:val="000000"/>
          <w:kern w:val="0"/>
          <w:sz w:val="32"/>
          <w:szCs w:val="32"/>
        </w:rPr>
        <w:t xml:space="preserve"> </w:t>
      </w:r>
      <w:r>
        <w:rPr>
          <w:rFonts w:ascii="仿宋_GB2312" w:eastAsia="仿宋_GB2312" w:hAnsi="ˎ̥" w:cs="宋体" w:hint="eastAsia"/>
          <w:color w:val="000000"/>
          <w:kern w:val="0"/>
          <w:sz w:val="32"/>
          <w:szCs w:val="32"/>
        </w:rPr>
        <w:t>实行企业化管理并执行企业财务会计制度的事业单位，以及单位所办国有及国有控股企业的国有资产处置，</w:t>
      </w:r>
      <w:r>
        <w:rPr>
          <w:rFonts w:ascii="仿宋_GB2312" w:eastAsia="仿宋_GB2312" w:hAnsi="ˎ̥" w:cs="宋体"/>
          <w:color w:val="000000"/>
          <w:kern w:val="0"/>
          <w:sz w:val="32"/>
          <w:szCs w:val="32"/>
        </w:rPr>
        <w:t>按照企业国有资产管理有关规定执行，不适用本办法。</w:t>
      </w:r>
    </w:p>
    <w:p w:rsidR="008D76E3" w:rsidRDefault="008D76E3" w:rsidP="008D76E3">
      <w:pPr>
        <w:widowControl/>
        <w:spacing w:line="384" w:lineRule="auto"/>
        <w:ind w:firstLineChars="200" w:firstLine="643"/>
        <w:rPr>
          <w:rFonts w:ascii="仿宋_GB2312" w:eastAsia="仿宋_GB2312" w:hAnsi="ˎ̥" w:cs="宋体"/>
          <w:b/>
          <w:color w:val="000000"/>
          <w:kern w:val="0"/>
          <w:sz w:val="32"/>
          <w:szCs w:val="32"/>
        </w:rPr>
      </w:pPr>
      <w:r>
        <w:rPr>
          <w:rFonts w:ascii="仿宋_GB2312" w:eastAsia="仿宋_GB2312" w:hAnsi="ˎ̥" w:cs="宋体" w:hint="eastAsia"/>
          <w:b/>
          <w:color w:val="000000"/>
          <w:kern w:val="0"/>
          <w:sz w:val="32"/>
          <w:szCs w:val="32"/>
        </w:rPr>
        <w:t>第四十三</w:t>
      </w:r>
      <w:r w:rsidRPr="00211291">
        <w:rPr>
          <w:rFonts w:ascii="仿宋_GB2312" w:eastAsia="仿宋_GB2312" w:hAnsi="ˎ̥" w:cs="宋体" w:hint="eastAsia"/>
          <w:b/>
          <w:color w:val="000000"/>
          <w:kern w:val="0"/>
          <w:sz w:val="32"/>
          <w:szCs w:val="32"/>
        </w:rPr>
        <w:t>条</w:t>
      </w:r>
      <w:r>
        <w:rPr>
          <w:rFonts w:ascii="仿宋_GB2312" w:eastAsia="仿宋_GB2312" w:hAnsi="ˎ̥" w:cs="宋体" w:hint="eastAsia"/>
          <w:b/>
          <w:color w:val="000000"/>
          <w:kern w:val="0"/>
          <w:sz w:val="32"/>
          <w:szCs w:val="32"/>
        </w:rPr>
        <w:t xml:space="preserve"> </w:t>
      </w:r>
      <w:r w:rsidRPr="009836CF">
        <w:rPr>
          <w:rFonts w:ascii="仿宋_GB2312" w:eastAsia="仿宋_GB2312" w:hAnsi="ˎ̥" w:cs="宋体" w:hint="eastAsia"/>
          <w:color w:val="000000"/>
          <w:kern w:val="0"/>
          <w:sz w:val="32"/>
          <w:szCs w:val="32"/>
        </w:rPr>
        <w:t>单位</w:t>
      </w:r>
      <w:r w:rsidRPr="009836CF">
        <w:rPr>
          <w:rFonts w:ascii="仿宋_GB2312" w:eastAsia="仿宋_GB2312" w:hAnsi="ˎ̥" w:cs="宋体"/>
          <w:color w:val="000000"/>
          <w:kern w:val="0"/>
          <w:sz w:val="32"/>
          <w:szCs w:val="32"/>
        </w:rPr>
        <w:t>货币</w:t>
      </w:r>
      <w:r>
        <w:rPr>
          <w:rFonts w:ascii="仿宋_GB2312" w:eastAsia="仿宋_GB2312" w:hAnsi="ˎ̥" w:cs="宋体" w:hint="eastAsia"/>
          <w:color w:val="000000"/>
          <w:kern w:val="0"/>
          <w:sz w:val="32"/>
          <w:szCs w:val="32"/>
        </w:rPr>
        <w:t>性</w:t>
      </w:r>
      <w:r>
        <w:rPr>
          <w:rFonts w:ascii="仿宋_GB2312" w:eastAsia="仿宋_GB2312" w:hAnsi="ˎ̥" w:cs="宋体"/>
          <w:color w:val="000000"/>
          <w:kern w:val="0"/>
          <w:sz w:val="32"/>
          <w:szCs w:val="32"/>
        </w:rPr>
        <w:t>资产损失核销，按照预算及财务管理有关规定执行。</w:t>
      </w:r>
    </w:p>
    <w:p w:rsidR="008D76E3" w:rsidRPr="005927B1" w:rsidRDefault="008D76E3" w:rsidP="008D76E3">
      <w:pPr>
        <w:widowControl/>
        <w:spacing w:line="384" w:lineRule="auto"/>
        <w:ind w:firstLineChars="200" w:firstLine="643"/>
        <w:rPr>
          <w:rFonts w:ascii="仿宋_GB2312" w:eastAsia="仿宋_GB2312" w:hAnsi="ˎ̥" w:cs="宋体"/>
          <w:b/>
          <w:color w:val="000000"/>
          <w:kern w:val="0"/>
          <w:sz w:val="32"/>
          <w:szCs w:val="32"/>
        </w:rPr>
      </w:pPr>
      <w:r>
        <w:rPr>
          <w:rFonts w:ascii="仿宋_GB2312" w:eastAsia="仿宋_GB2312" w:hAnsi="ˎ̥" w:cs="宋体" w:hint="eastAsia"/>
          <w:b/>
          <w:color w:val="000000"/>
          <w:kern w:val="0"/>
          <w:sz w:val="32"/>
          <w:szCs w:val="32"/>
        </w:rPr>
        <w:t>第四十四</w:t>
      </w:r>
      <w:r w:rsidRPr="00211291">
        <w:rPr>
          <w:rFonts w:ascii="仿宋_GB2312" w:eastAsia="仿宋_GB2312" w:hAnsi="ˎ̥" w:cs="宋体" w:hint="eastAsia"/>
          <w:b/>
          <w:color w:val="000000"/>
          <w:kern w:val="0"/>
          <w:sz w:val="32"/>
          <w:szCs w:val="32"/>
        </w:rPr>
        <w:t>条</w:t>
      </w:r>
      <w:r>
        <w:rPr>
          <w:rFonts w:ascii="仿宋_GB2312" w:eastAsia="仿宋_GB2312" w:hAnsi="ˎ̥" w:cs="宋体" w:hint="eastAsia"/>
          <w:b/>
          <w:color w:val="000000"/>
          <w:kern w:val="0"/>
          <w:sz w:val="32"/>
          <w:szCs w:val="32"/>
        </w:rPr>
        <w:t xml:space="preserve"> </w:t>
      </w:r>
      <w:r w:rsidRPr="007B47A2">
        <w:rPr>
          <w:rFonts w:ascii="仿宋_GB2312" w:eastAsia="仿宋_GB2312" w:hAnsi="ˎ̥" w:cs="宋体" w:hint="eastAsia"/>
          <w:color w:val="000000"/>
          <w:kern w:val="0"/>
          <w:sz w:val="32"/>
          <w:szCs w:val="32"/>
        </w:rPr>
        <w:t>公共</w:t>
      </w:r>
      <w:r w:rsidRPr="007B47A2">
        <w:rPr>
          <w:rFonts w:ascii="仿宋_GB2312" w:eastAsia="仿宋_GB2312" w:hAnsi="ˎ̥" w:cs="宋体"/>
          <w:color w:val="000000"/>
          <w:kern w:val="0"/>
          <w:sz w:val="32"/>
          <w:szCs w:val="32"/>
        </w:rPr>
        <w:t>基础</w:t>
      </w:r>
      <w:r>
        <w:rPr>
          <w:rFonts w:ascii="仿宋_GB2312" w:eastAsia="仿宋_GB2312" w:hAnsi="ˎ̥" w:cs="宋体" w:hint="eastAsia"/>
          <w:color w:val="000000"/>
          <w:kern w:val="0"/>
          <w:sz w:val="32"/>
          <w:szCs w:val="32"/>
        </w:rPr>
        <w:t>设施</w:t>
      </w:r>
      <w:r>
        <w:rPr>
          <w:rFonts w:ascii="仿宋_GB2312" w:eastAsia="仿宋_GB2312" w:hAnsi="ˎ̥" w:cs="宋体"/>
          <w:color w:val="000000"/>
          <w:kern w:val="0"/>
          <w:sz w:val="32"/>
          <w:szCs w:val="32"/>
        </w:rPr>
        <w:t>、政府储备物资、国有文物文化等行政事业性国有资产处置</w:t>
      </w:r>
      <w:r>
        <w:rPr>
          <w:rFonts w:ascii="仿宋_GB2312" w:eastAsia="仿宋_GB2312" w:hAnsi="ˎ̥" w:cs="宋体" w:hint="eastAsia"/>
          <w:color w:val="000000"/>
          <w:kern w:val="0"/>
          <w:sz w:val="32"/>
          <w:szCs w:val="32"/>
        </w:rPr>
        <w:t>，以及</w:t>
      </w:r>
      <w:r>
        <w:rPr>
          <w:rFonts w:ascii="仿宋_GB2312" w:eastAsia="仿宋_GB2312" w:hAnsi="ˎ̥" w:cs="宋体"/>
          <w:color w:val="000000"/>
          <w:kern w:val="0"/>
          <w:sz w:val="32"/>
          <w:szCs w:val="32"/>
        </w:rPr>
        <w:t>境外国有资产处置，</w:t>
      </w:r>
      <w:r>
        <w:rPr>
          <w:rFonts w:ascii="仿宋_GB2312" w:eastAsia="仿宋_GB2312" w:hAnsi="ˎ̥" w:cs="宋体" w:hint="eastAsia"/>
          <w:color w:val="000000"/>
          <w:kern w:val="0"/>
          <w:sz w:val="32"/>
          <w:szCs w:val="32"/>
        </w:rPr>
        <w:t>按照有关</w:t>
      </w:r>
      <w:r>
        <w:rPr>
          <w:rFonts w:ascii="仿宋_GB2312" w:eastAsia="仿宋_GB2312" w:hAnsi="ˎ̥" w:cs="宋体"/>
          <w:color w:val="000000"/>
          <w:kern w:val="0"/>
          <w:sz w:val="32"/>
          <w:szCs w:val="32"/>
        </w:rPr>
        <w:t>规定执行。</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color w:val="000000"/>
          <w:kern w:val="0"/>
          <w:sz w:val="32"/>
          <w:szCs w:val="32"/>
        </w:rPr>
        <w:t>第四十五</w:t>
      </w:r>
      <w:r w:rsidRPr="00211291">
        <w:rPr>
          <w:rFonts w:ascii="仿宋_GB2312" w:eastAsia="仿宋_GB2312" w:hAnsi="ˎ̥" w:cs="宋体" w:hint="eastAsia"/>
          <w:b/>
          <w:color w:val="000000"/>
          <w:kern w:val="0"/>
          <w:sz w:val="32"/>
          <w:szCs w:val="32"/>
        </w:rPr>
        <w:t>条</w:t>
      </w:r>
      <w:r>
        <w:rPr>
          <w:rFonts w:ascii="仿宋_GB2312" w:eastAsia="仿宋_GB2312" w:hAnsi="ˎ̥" w:cs="宋体" w:hint="eastAsia"/>
          <w:b/>
          <w:color w:val="000000"/>
          <w:kern w:val="0"/>
          <w:sz w:val="32"/>
          <w:szCs w:val="32"/>
        </w:rPr>
        <w:t xml:space="preserve"> </w:t>
      </w:r>
      <w:r>
        <w:rPr>
          <w:rFonts w:ascii="仿宋_GB2312" w:eastAsia="仿宋_GB2312" w:hAnsi="ˎ̥" w:cs="宋体" w:hint="eastAsia"/>
          <w:color w:val="000000"/>
          <w:kern w:val="0"/>
          <w:sz w:val="32"/>
          <w:szCs w:val="32"/>
        </w:rPr>
        <w:t>各部门可根据本办法的规定，制定本部门国有资产处置具体实施细则。</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t>第四十六条</w:t>
      </w:r>
      <w:r>
        <w:rPr>
          <w:rFonts w:ascii="仿宋_GB2312" w:eastAsia="仿宋_GB2312" w:hAnsi="ˎ̥" w:cs="宋体" w:hint="eastAsia"/>
          <w:b/>
          <w:bCs/>
          <w:color w:val="000000"/>
          <w:kern w:val="0"/>
          <w:sz w:val="32"/>
          <w:szCs w:val="32"/>
        </w:rPr>
        <w:t>  </w:t>
      </w:r>
      <w:r>
        <w:rPr>
          <w:rFonts w:ascii="仿宋_GB2312" w:eastAsia="仿宋_GB2312" w:hAnsi="ˎ̥" w:cs="宋体" w:hint="eastAsia"/>
          <w:color w:val="000000"/>
          <w:kern w:val="0"/>
          <w:sz w:val="32"/>
          <w:szCs w:val="32"/>
        </w:rPr>
        <w:t>单位涉及国家安全和秘密的国有资产处置，应当符合国家有关保密制度的规定和</w:t>
      </w:r>
      <w:r>
        <w:rPr>
          <w:rFonts w:ascii="仿宋_GB2312" w:eastAsia="仿宋_GB2312" w:hAnsi="ˎ̥" w:cs="宋体"/>
          <w:color w:val="000000"/>
          <w:kern w:val="0"/>
          <w:sz w:val="32"/>
          <w:szCs w:val="32"/>
        </w:rPr>
        <w:t>要求</w:t>
      </w:r>
      <w:r>
        <w:rPr>
          <w:rFonts w:ascii="仿宋_GB2312" w:eastAsia="仿宋_GB2312" w:hAnsi="ˎ̥" w:cs="宋体" w:hint="eastAsia"/>
          <w:color w:val="000000"/>
          <w:kern w:val="0"/>
          <w:sz w:val="32"/>
          <w:szCs w:val="32"/>
        </w:rPr>
        <w:t>。</w:t>
      </w:r>
    </w:p>
    <w:p w:rsidR="008D76E3" w:rsidRDefault="008D76E3" w:rsidP="008D76E3">
      <w:pPr>
        <w:widowControl/>
        <w:spacing w:line="384" w:lineRule="auto"/>
        <w:ind w:firstLineChars="200" w:firstLine="643"/>
        <w:rPr>
          <w:rFonts w:ascii="仿宋_GB2312" w:eastAsia="仿宋_GB2312" w:hAnsi="ˎ̥" w:cs="宋体"/>
          <w:color w:val="000000"/>
          <w:kern w:val="0"/>
          <w:sz w:val="32"/>
          <w:szCs w:val="32"/>
        </w:rPr>
      </w:pPr>
      <w:r>
        <w:rPr>
          <w:rFonts w:ascii="仿宋_GB2312" w:eastAsia="仿宋_GB2312" w:hAnsi="ˎ̥" w:cs="宋体" w:hint="eastAsia"/>
          <w:b/>
          <w:bCs/>
          <w:color w:val="000000"/>
          <w:kern w:val="0"/>
          <w:sz w:val="32"/>
          <w:szCs w:val="32"/>
        </w:rPr>
        <w:t>第四十七条</w:t>
      </w:r>
      <w:r>
        <w:rPr>
          <w:rFonts w:ascii="仿宋_GB2312" w:eastAsia="仿宋_GB2312" w:hAnsi="ˎ̥" w:cs="宋体" w:hint="eastAsia"/>
          <w:b/>
          <w:bCs/>
          <w:color w:val="000000"/>
          <w:kern w:val="0"/>
          <w:sz w:val="32"/>
          <w:szCs w:val="32"/>
        </w:rPr>
        <w:t>  </w:t>
      </w:r>
      <w:r>
        <w:rPr>
          <w:rFonts w:ascii="仿宋_GB2312" w:eastAsia="仿宋_GB2312" w:hAnsi="ˎ̥" w:cs="宋体" w:hint="eastAsia"/>
          <w:color w:val="000000"/>
          <w:kern w:val="0"/>
          <w:sz w:val="32"/>
          <w:szCs w:val="32"/>
        </w:rPr>
        <w:t>本办法自20</w:t>
      </w:r>
      <w:r>
        <w:rPr>
          <w:rFonts w:ascii="仿宋_GB2312" w:eastAsia="仿宋_GB2312" w:hAnsi="ˎ̥" w:cs="宋体"/>
          <w:color w:val="000000"/>
          <w:kern w:val="0"/>
          <w:sz w:val="32"/>
          <w:szCs w:val="32"/>
        </w:rPr>
        <w:t>24</w:t>
      </w:r>
      <w:r>
        <w:rPr>
          <w:rFonts w:ascii="仿宋_GB2312" w:eastAsia="仿宋_GB2312" w:hAnsi="ˎ̥" w:cs="宋体" w:hint="eastAsia"/>
          <w:color w:val="000000"/>
          <w:kern w:val="0"/>
          <w:sz w:val="32"/>
          <w:szCs w:val="32"/>
        </w:rPr>
        <w:t>年 月 日起施行。此前颁布的有关规定与本办法不一致的，以本办法为准。</w:t>
      </w:r>
      <w:r w:rsidRPr="00EA4B95">
        <w:rPr>
          <w:rFonts w:ascii="仿宋_GB2312" w:eastAsia="仿宋_GB2312" w:hAnsi="ˎ̥" w:cs="宋体" w:hint="eastAsia"/>
          <w:color w:val="000000"/>
          <w:kern w:val="0"/>
          <w:sz w:val="32"/>
          <w:szCs w:val="32"/>
        </w:rPr>
        <w:t>《宁波市市级行政事业单位国有资产处置管理暂行办法》（甬财政资〔2011〕67号）予以废止。</w:t>
      </w:r>
    </w:p>
    <w:p w:rsidR="008D76E3" w:rsidRDefault="008D76E3" w:rsidP="008D76E3">
      <w:pPr>
        <w:widowControl/>
        <w:spacing w:line="384" w:lineRule="auto"/>
        <w:ind w:leftChars="300" w:left="1590" w:hangingChars="300" w:hanging="960"/>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附件</w:t>
      </w:r>
      <w:r>
        <w:rPr>
          <w:rFonts w:ascii="仿宋_GB2312" w:eastAsia="仿宋_GB2312" w:hAnsi="ˎ̥" w:cs="宋体"/>
          <w:color w:val="000000"/>
          <w:kern w:val="0"/>
          <w:sz w:val="32"/>
          <w:szCs w:val="32"/>
        </w:rPr>
        <w:t>：</w:t>
      </w:r>
      <w:r>
        <w:rPr>
          <w:rFonts w:ascii="仿宋_GB2312" w:eastAsia="仿宋_GB2312" w:hAnsi="ˎ̥" w:cs="宋体" w:hint="eastAsia"/>
          <w:color w:val="000000"/>
          <w:kern w:val="0"/>
          <w:sz w:val="32"/>
          <w:szCs w:val="32"/>
        </w:rPr>
        <w:t>1.宁波市</w:t>
      </w:r>
      <w:r>
        <w:rPr>
          <w:rFonts w:ascii="仿宋_GB2312" w:eastAsia="仿宋_GB2312" w:hAnsi="ˎ̥" w:cs="宋体"/>
          <w:color w:val="000000"/>
          <w:kern w:val="0"/>
          <w:sz w:val="32"/>
          <w:szCs w:val="32"/>
        </w:rPr>
        <w:t>市级行政事业</w:t>
      </w:r>
      <w:r>
        <w:rPr>
          <w:rFonts w:ascii="仿宋_GB2312" w:eastAsia="仿宋_GB2312" w:hAnsi="ˎ̥" w:cs="宋体" w:hint="eastAsia"/>
          <w:color w:val="000000"/>
          <w:kern w:val="0"/>
          <w:sz w:val="32"/>
          <w:szCs w:val="32"/>
        </w:rPr>
        <w:t>单位</w:t>
      </w:r>
      <w:r>
        <w:rPr>
          <w:rFonts w:ascii="仿宋_GB2312" w:eastAsia="仿宋_GB2312" w:hAnsi="ˎ̥" w:cs="宋体"/>
          <w:color w:val="000000"/>
          <w:kern w:val="0"/>
          <w:sz w:val="32"/>
          <w:szCs w:val="32"/>
        </w:rPr>
        <w:t>国有资产处置申报</w:t>
      </w:r>
      <w:r>
        <w:rPr>
          <w:rFonts w:ascii="仿宋_GB2312" w:eastAsia="仿宋_GB2312" w:hAnsi="ˎ̥" w:cs="宋体" w:hint="eastAsia"/>
          <w:color w:val="000000"/>
          <w:kern w:val="0"/>
          <w:sz w:val="32"/>
          <w:szCs w:val="32"/>
        </w:rPr>
        <w:t>审批表</w:t>
      </w:r>
    </w:p>
    <w:p w:rsidR="008D76E3" w:rsidRDefault="008D76E3" w:rsidP="008D76E3">
      <w:pPr>
        <w:widowControl/>
        <w:spacing w:line="384" w:lineRule="auto"/>
        <w:ind w:leftChars="750" w:left="1575"/>
        <w:rPr>
          <w:rFonts w:ascii="仿宋_GB2312" w:eastAsia="仿宋_GB2312" w:hAnsi="ˎ̥" w:cs="宋体"/>
          <w:color w:val="000000"/>
          <w:kern w:val="0"/>
          <w:sz w:val="32"/>
          <w:szCs w:val="32"/>
        </w:rPr>
      </w:pPr>
      <w:r>
        <w:rPr>
          <w:rFonts w:ascii="仿宋_GB2312" w:eastAsia="仿宋_GB2312" w:hAnsi="ˎ̥" w:cs="宋体" w:hint="eastAsia"/>
          <w:color w:val="000000"/>
          <w:kern w:val="0"/>
          <w:sz w:val="32"/>
          <w:szCs w:val="32"/>
        </w:rPr>
        <w:t>2.</w:t>
      </w:r>
      <w:r w:rsidRPr="00A674D7">
        <w:rPr>
          <w:rFonts w:ascii="仿宋_GB2312" w:eastAsia="仿宋_GB2312" w:hAnsi="ˎ̥" w:cs="宋体" w:hint="eastAsia"/>
          <w:color w:val="000000"/>
          <w:kern w:val="0"/>
          <w:sz w:val="32"/>
          <w:szCs w:val="32"/>
        </w:rPr>
        <w:t>机动车辆使用年限表</w:t>
      </w:r>
    </w:p>
    <w:p w:rsidR="008D76E3" w:rsidRDefault="008D76E3" w:rsidP="008D76E3">
      <w:pPr>
        <w:widowControl/>
        <w:spacing w:line="384" w:lineRule="auto"/>
        <w:ind w:leftChars="750" w:left="1575"/>
        <w:rPr>
          <w:rFonts w:ascii="仿宋_GB2312" w:eastAsia="仿宋_GB2312" w:hAnsi="ˎ̥" w:cs="宋体"/>
          <w:color w:val="000000"/>
          <w:kern w:val="0"/>
          <w:sz w:val="32"/>
          <w:szCs w:val="32"/>
        </w:rPr>
      </w:pPr>
      <w:r>
        <w:rPr>
          <w:rFonts w:ascii="仿宋_GB2312" w:eastAsia="仿宋_GB2312" w:hAnsi="ˎ̥" w:cs="宋体"/>
          <w:color w:val="000000"/>
          <w:kern w:val="0"/>
          <w:sz w:val="32"/>
          <w:szCs w:val="32"/>
        </w:rPr>
        <w:t>3.</w:t>
      </w:r>
      <w:r>
        <w:rPr>
          <w:rFonts w:ascii="仿宋_GB2312" w:eastAsia="仿宋_GB2312" w:hAnsi="ˎ̥" w:cs="宋体" w:hint="eastAsia"/>
          <w:color w:val="000000"/>
          <w:kern w:val="0"/>
          <w:sz w:val="32"/>
          <w:szCs w:val="32"/>
        </w:rPr>
        <w:t>宁波市</w:t>
      </w:r>
      <w:r>
        <w:rPr>
          <w:rFonts w:ascii="仿宋_GB2312" w:eastAsia="仿宋_GB2312" w:hAnsi="ˎ̥" w:cs="宋体"/>
          <w:color w:val="000000"/>
          <w:kern w:val="0"/>
          <w:sz w:val="32"/>
          <w:szCs w:val="32"/>
        </w:rPr>
        <w:t>市级行政事业</w:t>
      </w:r>
      <w:r>
        <w:rPr>
          <w:rFonts w:ascii="仿宋_GB2312" w:eastAsia="仿宋_GB2312" w:hAnsi="ˎ̥" w:cs="宋体" w:hint="eastAsia"/>
          <w:color w:val="000000"/>
          <w:kern w:val="0"/>
          <w:sz w:val="32"/>
          <w:szCs w:val="32"/>
        </w:rPr>
        <w:t>单位</w:t>
      </w:r>
      <w:r w:rsidRPr="000C2C07">
        <w:rPr>
          <w:rFonts w:ascii="仿宋_GB2312" w:eastAsia="仿宋_GB2312" w:hAnsi="ˎ̥" w:cs="宋体" w:hint="eastAsia"/>
          <w:color w:val="000000"/>
          <w:kern w:val="0"/>
          <w:sz w:val="32"/>
          <w:szCs w:val="32"/>
        </w:rPr>
        <w:t>实物损益申报、鉴证工作表</w:t>
      </w:r>
    </w:p>
    <w:p w:rsidR="008D76E3" w:rsidRDefault="008D76E3" w:rsidP="008D76E3">
      <w:pPr>
        <w:rPr>
          <w:rFonts w:ascii="黑体" w:eastAsia="黑体" w:hAnsi="黑体" w:cs="宋体"/>
          <w:color w:val="000000"/>
          <w:kern w:val="0"/>
          <w:sz w:val="32"/>
          <w:szCs w:val="32"/>
        </w:rPr>
      </w:pPr>
    </w:p>
    <w:p w:rsidR="008D76E3" w:rsidRPr="008C2993" w:rsidRDefault="008D76E3" w:rsidP="008D76E3">
      <w:pPr>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w:t>
      </w:r>
      <w:r w:rsidRPr="008C2993">
        <w:rPr>
          <w:rFonts w:ascii="黑体" w:eastAsia="黑体" w:hAnsi="黑体" w:cs="宋体" w:hint="eastAsia"/>
          <w:color w:val="000000"/>
          <w:kern w:val="0"/>
          <w:sz w:val="32"/>
          <w:szCs w:val="32"/>
        </w:rPr>
        <w:t>一</w:t>
      </w:r>
    </w:p>
    <w:p w:rsidR="008D76E3" w:rsidRDefault="008D76E3" w:rsidP="008D76E3">
      <w:pPr>
        <w:rPr>
          <w:sz w:val="32"/>
        </w:rPr>
      </w:pPr>
    </w:p>
    <w:p w:rsidR="008D76E3" w:rsidRDefault="008D76E3" w:rsidP="008D76E3">
      <w:pPr>
        <w:rPr>
          <w:sz w:val="32"/>
        </w:rPr>
      </w:pPr>
    </w:p>
    <w:p w:rsidR="008D76E3" w:rsidRDefault="008D76E3" w:rsidP="008D76E3">
      <w:pPr>
        <w:jc w:val="center"/>
        <w:rPr>
          <w:sz w:val="44"/>
        </w:rPr>
      </w:pPr>
      <w:r>
        <w:rPr>
          <w:rFonts w:hint="eastAsia"/>
          <w:sz w:val="44"/>
        </w:rPr>
        <w:t>宁波市市级行政事业单位国有资产</w:t>
      </w:r>
    </w:p>
    <w:p w:rsidR="008D76E3" w:rsidRDefault="008D76E3" w:rsidP="008D76E3">
      <w:pPr>
        <w:jc w:val="center"/>
        <w:rPr>
          <w:sz w:val="44"/>
        </w:rPr>
      </w:pPr>
      <w:r>
        <w:rPr>
          <w:rFonts w:hint="eastAsia"/>
          <w:sz w:val="44"/>
        </w:rPr>
        <w:t>处置申报审批表</w:t>
      </w:r>
    </w:p>
    <w:p w:rsidR="008D76E3" w:rsidRDefault="008D76E3" w:rsidP="008D76E3">
      <w:pPr>
        <w:jc w:val="center"/>
        <w:rPr>
          <w:sz w:val="32"/>
        </w:rPr>
      </w:pPr>
    </w:p>
    <w:p w:rsidR="008D76E3" w:rsidRDefault="008D76E3" w:rsidP="008D76E3">
      <w:pPr>
        <w:jc w:val="center"/>
        <w:rPr>
          <w:sz w:val="32"/>
        </w:rPr>
      </w:pPr>
    </w:p>
    <w:p w:rsidR="008D76E3" w:rsidRDefault="008D76E3" w:rsidP="008D76E3">
      <w:pPr>
        <w:jc w:val="center"/>
        <w:rPr>
          <w:sz w:val="32"/>
        </w:rPr>
      </w:pPr>
    </w:p>
    <w:p w:rsidR="008D76E3" w:rsidRDefault="008D76E3" w:rsidP="008D76E3">
      <w:pPr>
        <w:rPr>
          <w:sz w:val="32"/>
        </w:rPr>
      </w:pPr>
    </w:p>
    <w:p w:rsidR="008D76E3" w:rsidRDefault="008D76E3" w:rsidP="008D76E3">
      <w:pPr>
        <w:rPr>
          <w:sz w:val="32"/>
        </w:rPr>
      </w:pPr>
    </w:p>
    <w:p w:rsidR="008D76E3" w:rsidRDefault="008D76E3" w:rsidP="008D76E3">
      <w:pPr>
        <w:rPr>
          <w:sz w:val="32"/>
        </w:rPr>
      </w:pPr>
    </w:p>
    <w:p w:rsidR="008D76E3" w:rsidRDefault="008D76E3" w:rsidP="008D76E3">
      <w:pPr>
        <w:rPr>
          <w:sz w:val="32"/>
        </w:rPr>
      </w:pPr>
    </w:p>
    <w:p w:rsidR="008D76E3" w:rsidRDefault="008D76E3" w:rsidP="008D76E3">
      <w:pPr>
        <w:ind w:firstLineChars="200" w:firstLine="400"/>
        <w:rPr>
          <w:sz w:val="30"/>
        </w:rPr>
      </w:pPr>
      <w:r>
        <w:rPr>
          <w:noProof/>
          <w:sz w:val="20"/>
        </w:rPr>
        <mc:AlternateContent>
          <mc:Choice Requires="wps">
            <w:drawing>
              <wp:anchor distT="4294967295" distB="4294967295" distL="114300" distR="114300" simplePos="0" relativeHeight="251659264" behindDoc="0" locked="0" layoutInCell="1" allowOverlap="1" wp14:anchorId="16EBC8EA" wp14:editId="6E876D61">
                <wp:simplePos x="0" y="0"/>
                <wp:positionH relativeFrom="column">
                  <wp:posOffset>1943100</wp:posOffset>
                </wp:positionH>
                <wp:positionV relativeFrom="paragraph">
                  <wp:posOffset>297179</wp:posOffset>
                </wp:positionV>
                <wp:extent cx="25146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FE07"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3.4pt" to="35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wG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"/>
            </w:pict>
          </mc:Fallback>
        </mc:AlternateContent>
      </w:r>
      <w:r>
        <w:rPr>
          <w:rFonts w:hint="eastAsia"/>
          <w:sz w:val="30"/>
        </w:rPr>
        <w:t>申报单位</w:t>
      </w:r>
      <w:r>
        <w:rPr>
          <w:rFonts w:hint="eastAsia"/>
          <w:sz w:val="30"/>
        </w:rPr>
        <w:t>(</w:t>
      </w:r>
      <w:r>
        <w:rPr>
          <w:rFonts w:hint="eastAsia"/>
          <w:sz w:val="30"/>
        </w:rPr>
        <w:t>盖章</w:t>
      </w:r>
      <w:r>
        <w:rPr>
          <w:rFonts w:hint="eastAsia"/>
          <w:sz w:val="30"/>
        </w:rPr>
        <w:t>)</w:t>
      </w:r>
      <w:r>
        <w:rPr>
          <w:rFonts w:hint="eastAsia"/>
          <w:sz w:val="30"/>
        </w:rPr>
        <w:t>：</w:t>
      </w:r>
    </w:p>
    <w:p w:rsidR="008D76E3" w:rsidRDefault="008D76E3" w:rsidP="008D76E3">
      <w:pPr>
        <w:ind w:firstLineChars="200" w:firstLine="400"/>
        <w:rPr>
          <w:sz w:val="30"/>
        </w:rPr>
      </w:pPr>
      <w:r>
        <w:rPr>
          <w:noProof/>
          <w:sz w:val="20"/>
        </w:rPr>
        <mc:AlternateContent>
          <mc:Choice Requires="wps">
            <w:drawing>
              <wp:anchor distT="4294967295" distB="4294967295" distL="114300" distR="114300" simplePos="0" relativeHeight="251660288" behindDoc="0" locked="0" layoutInCell="1" allowOverlap="1" wp14:anchorId="5C7C212A" wp14:editId="21113D13">
                <wp:simplePos x="0" y="0"/>
                <wp:positionH relativeFrom="column">
                  <wp:posOffset>1943100</wp:posOffset>
                </wp:positionH>
                <wp:positionV relativeFrom="paragraph">
                  <wp:posOffset>297179</wp:posOffset>
                </wp:positionV>
                <wp:extent cx="25146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1BA78"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3.4pt" to="35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VnLQ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"/>
            </w:pict>
          </mc:Fallback>
        </mc:AlternateContent>
      </w:r>
      <w:r>
        <w:rPr>
          <w:noProof/>
          <w:sz w:val="20"/>
        </w:rPr>
        <mc:AlternateContent>
          <mc:Choice Requires="wps">
            <w:drawing>
              <wp:anchor distT="4294967295" distB="4294967295" distL="114300" distR="114300" simplePos="0" relativeHeight="251661312" behindDoc="0" locked="0" layoutInCell="1" allowOverlap="1" wp14:anchorId="2D60BC33" wp14:editId="7320B023">
                <wp:simplePos x="0" y="0"/>
                <wp:positionH relativeFrom="column">
                  <wp:posOffset>1943100</wp:posOffset>
                </wp:positionH>
                <wp:positionV relativeFrom="paragraph">
                  <wp:posOffset>198119</wp:posOffset>
                </wp:positionV>
                <wp:extent cx="635" cy="0"/>
                <wp:effectExtent l="0" t="0" r="3746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14762"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5.6pt" to="153.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"/>
            </w:pict>
          </mc:Fallback>
        </mc:AlternateContent>
      </w:r>
      <w:r>
        <w:rPr>
          <w:rFonts w:hint="eastAsia"/>
          <w:sz w:val="30"/>
        </w:rPr>
        <w:t>申报单位经办人：</w:t>
      </w:r>
    </w:p>
    <w:p w:rsidR="008D76E3" w:rsidRDefault="008D76E3" w:rsidP="008D76E3">
      <w:pPr>
        <w:ind w:firstLineChars="200" w:firstLine="400"/>
        <w:rPr>
          <w:sz w:val="30"/>
        </w:rPr>
      </w:pPr>
      <w:r>
        <w:rPr>
          <w:noProof/>
          <w:sz w:val="20"/>
        </w:rPr>
        <mc:AlternateContent>
          <mc:Choice Requires="wps">
            <w:drawing>
              <wp:anchor distT="4294967295" distB="4294967295" distL="114300" distR="114300" simplePos="0" relativeHeight="251662336" behindDoc="0" locked="0" layoutInCell="1" allowOverlap="1" wp14:anchorId="48123716" wp14:editId="7DD810F1">
                <wp:simplePos x="0" y="0"/>
                <wp:positionH relativeFrom="column">
                  <wp:posOffset>1943100</wp:posOffset>
                </wp:positionH>
                <wp:positionV relativeFrom="paragraph">
                  <wp:posOffset>297179</wp:posOffset>
                </wp:positionV>
                <wp:extent cx="25146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8443F" id="直接连接符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3.4pt" to="35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"/>
            </w:pict>
          </mc:Fallback>
        </mc:AlternateContent>
      </w:r>
      <w:r>
        <w:rPr>
          <w:rFonts w:hint="eastAsia"/>
          <w:sz w:val="30"/>
        </w:rPr>
        <w:t>经办人联系电话：</w:t>
      </w:r>
    </w:p>
    <w:p w:rsidR="008D76E3" w:rsidRDefault="008D76E3" w:rsidP="008D76E3">
      <w:pPr>
        <w:ind w:firstLineChars="200" w:firstLine="400"/>
        <w:rPr>
          <w:sz w:val="30"/>
        </w:rPr>
      </w:pPr>
      <w:r>
        <w:rPr>
          <w:noProof/>
          <w:sz w:val="20"/>
        </w:rPr>
        <mc:AlternateContent>
          <mc:Choice Requires="wps">
            <w:drawing>
              <wp:anchor distT="4294967295" distB="4294967295" distL="114300" distR="114300" simplePos="0" relativeHeight="251663360" behindDoc="0" locked="0" layoutInCell="1" allowOverlap="1" wp14:anchorId="650EF877" wp14:editId="0A5EE472">
                <wp:simplePos x="0" y="0"/>
                <wp:positionH relativeFrom="column">
                  <wp:posOffset>1943100</wp:posOffset>
                </wp:positionH>
                <wp:positionV relativeFrom="paragraph">
                  <wp:posOffset>297179</wp:posOffset>
                </wp:positionV>
                <wp:extent cx="25146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CC755"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23.4pt" to="35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xta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"/>
            </w:pict>
          </mc:Fallback>
        </mc:AlternateContent>
      </w:r>
      <w:r>
        <w:rPr>
          <w:rFonts w:hint="eastAsia"/>
          <w:sz w:val="30"/>
        </w:rPr>
        <w:t>报送日期：</w:t>
      </w:r>
    </w:p>
    <w:p w:rsidR="008D76E3" w:rsidRDefault="008D76E3" w:rsidP="008D76E3">
      <w:pPr>
        <w:jc w:val="center"/>
        <w:rPr>
          <w:sz w:val="32"/>
        </w:rPr>
      </w:pPr>
    </w:p>
    <w:p w:rsidR="008D76E3" w:rsidRDefault="008D76E3" w:rsidP="008D76E3">
      <w:pPr>
        <w:jc w:val="center"/>
        <w:rPr>
          <w:sz w:val="32"/>
        </w:rPr>
      </w:pPr>
    </w:p>
    <w:p w:rsidR="008D76E3" w:rsidRDefault="008D76E3" w:rsidP="008D76E3">
      <w:pPr>
        <w:jc w:val="center"/>
        <w:rPr>
          <w:sz w:val="32"/>
        </w:rPr>
      </w:pPr>
    </w:p>
    <w:p w:rsidR="008D76E3" w:rsidRDefault="008D76E3" w:rsidP="008D76E3">
      <w:pPr>
        <w:jc w:val="center"/>
        <w:rPr>
          <w:sz w:val="32"/>
        </w:rPr>
      </w:pPr>
    </w:p>
    <w:p w:rsidR="008D76E3" w:rsidRDefault="008D76E3" w:rsidP="008D76E3">
      <w:pPr>
        <w:jc w:val="center"/>
        <w:rPr>
          <w:sz w:val="32"/>
        </w:rPr>
      </w:pPr>
      <w:r>
        <w:rPr>
          <w:rFonts w:hint="eastAsia"/>
          <w:sz w:val="32"/>
        </w:rPr>
        <w:t>宁波市财政局制</w:t>
      </w:r>
    </w:p>
    <w:p w:rsidR="008D76E3" w:rsidRDefault="008D76E3" w:rsidP="008D76E3">
      <w:pPr>
        <w:ind w:firstLine="345"/>
        <w:rPr>
          <w:rFonts w:ascii="ˎ̥" w:eastAsia="仿宋_GB2312" w:hAnsi="ˎ̥" w:cs="宋体"/>
          <w:color w:val="000000"/>
          <w:kern w:val="0"/>
          <w:sz w:val="28"/>
          <w:szCs w:val="28"/>
        </w:rPr>
      </w:pPr>
    </w:p>
    <w:p w:rsidR="008D76E3" w:rsidRPr="00A674D7" w:rsidRDefault="008D76E3" w:rsidP="008D76E3">
      <w:pPr>
        <w:jc w:val="center"/>
        <w:rPr>
          <w:sz w:val="44"/>
          <w:szCs w:val="44"/>
        </w:rPr>
      </w:pPr>
      <w:r w:rsidRPr="00A674D7">
        <w:rPr>
          <w:rFonts w:hint="eastAsia"/>
          <w:sz w:val="44"/>
          <w:szCs w:val="44"/>
        </w:rPr>
        <w:lastRenderedPageBreak/>
        <w:t>处置资产明细表</w:t>
      </w:r>
    </w:p>
    <w:p w:rsidR="008D76E3" w:rsidRDefault="008D76E3" w:rsidP="008D76E3">
      <w:pPr>
        <w:ind w:left="5880" w:hangingChars="2100" w:hanging="5880"/>
        <w:rPr>
          <w:sz w:val="28"/>
          <w:szCs w:val="28"/>
        </w:rPr>
      </w:pPr>
      <w:r>
        <w:rPr>
          <w:rFonts w:hint="eastAsia"/>
          <w:sz w:val="28"/>
          <w:szCs w:val="28"/>
        </w:rPr>
        <w:t>金额单位：元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1038"/>
        <w:gridCol w:w="1084"/>
        <w:gridCol w:w="778"/>
        <w:gridCol w:w="752"/>
        <w:gridCol w:w="1038"/>
        <w:gridCol w:w="1227"/>
        <w:gridCol w:w="949"/>
        <w:gridCol w:w="867"/>
      </w:tblGrid>
      <w:tr w:rsidR="008D76E3" w:rsidTr="00A86BCF">
        <w:tc>
          <w:tcPr>
            <w:tcW w:w="861" w:type="dxa"/>
            <w:vAlign w:val="center"/>
          </w:tcPr>
          <w:p w:rsidR="008D76E3" w:rsidRPr="009E59A6" w:rsidRDefault="008D76E3" w:rsidP="00A86BCF">
            <w:pPr>
              <w:jc w:val="center"/>
              <w:rPr>
                <w:sz w:val="30"/>
                <w:szCs w:val="30"/>
              </w:rPr>
            </w:pPr>
            <w:r w:rsidRPr="009E59A6">
              <w:rPr>
                <w:rFonts w:hint="eastAsia"/>
                <w:sz w:val="30"/>
                <w:szCs w:val="30"/>
              </w:rPr>
              <w:t>资产卡片</w:t>
            </w:r>
            <w:r w:rsidRPr="009E59A6">
              <w:rPr>
                <w:sz w:val="30"/>
                <w:szCs w:val="30"/>
              </w:rPr>
              <w:t>编码</w:t>
            </w:r>
          </w:p>
        </w:tc>
        <w:tc>
          <w:tcPr>
            <w:tcW w:w="1038" w:type="dxa"/>
            <w:vAlign w:val="center"/>
          </w:tcPr>
          <w:p w:rsidR="008D76E3" w:rsidRPr="009E59A6" w:rsidRDefault="008D76E3" w:rsidP="00A86BCF">
            <w:pPr>
              <w:jc w:val="center"/>
              <w:rPr>
                <w:sz w:val="30"/>
                <w:szCs w:val="30"/>
              </w:rPr>
            </w:pPr>
            <w:r w:rsidRPr="009E59A6">
              <w:rPr>
                <w:rFonts w:hint="eastAsia"/>
                <w:sz w:val="30"/>
                <w:szCs w:val="30"/>
              </w:rPr>
              <w:t>资产名称</w:t>
            </w:r>
          </w:p>
        </w:tc>
        <w:tc>
          <w:tcPr>
            <w:tcW w:w="1084" w:type="dxa"/>
            <w:vAlign w:val="center"/>
          </w:tcPr>
          <w:p w:rsidR="008D76E3" w:rsidRPr="009E59A6" w:rsidRDefault="008D76E3" w:rsidP="00A86BCF">
            <w:pPr>
              <w:jc w:val="center"/>
              <w:rPr>
                <w:sz w:val="30"/>
                <w:szCs w:val="30"/>
              </w:rPr>
            </w:pPr>
            <w:r w:rsidRPr="009E59A6">
              <w:rPr>
                <w:rFonts w:hint="eastAsia"/>
                <w:sz w:val="30"/>
                <w:szCs w:val="30"/>
              </w:rPr>
              <w:t>型号规格</w:t>
            </w:r>
          </w:p>
        </w:tc>
        <w:tc>
          <w:tcPr>
            <w:tcW w:w="778" w:type="dxa"/>
            <w:vAlign w:val="center"/>
          </w:tcPr>
          <w:p w:rsidR="008D76E3" w:rsidRPr="009E59A6" w:rsidRDefault="008D76E3" w:rsidP="00A86BCF">
            <w:pPr>
              <w:jc w:val="center"/>
              <w:rPr>
                <w:sz w:val="30"/>
                <w:szCs w:val="30"/>
              </w:rPr>
            </w:pPr>
            <w:r w:rsidRPr="009E59A6">
              <w:rPr>
                <w:rFonts w:hint="eastAsia"/>
                <w:sz w:val="30"/>
                <w:szCs w:val="30"/>
              </w:rPr>
              <w:t>单位</w:t>
            </w:r>
          </w:p>
        </w:tc>
        <w:tc>
          <w:tcPr>
            <w:tcW w:w="752" w:type="dxa"/>
            <w:vAlign w:val="center"/>
          </w:tcPr>
          <w:p w:rsidR="008D76E3" w:rsidRPr="009E59A6" w:rsidRDefault="008D76E3" w:rsidP="00A86BCF">
            <w:pPr>
              <w:jc w:val="center"/>
              <w:rPr>
                <w:sz w:val="30"/>
                <w:szCs w:val="30"/>
              </w:rPr>
            </w:pPr>
            <w:r w:rsidRPr="009E59A6">
              <w:rPr>
                <w:rFonts w:hint="eastAsia"/>
                <w:sz w:val="30"/>
                <w:szCs w:val="30"/>
              </w:rPr>
              <w:t>数量</w:t>
            </w:r>
          </w:p>
        </w:tc>
        <w:tc>
          <w:tcPr>
            <w:tcW w:w="1038" w:type="dxa"/>
            <w:vAlign w:val="center"/>
          </w:tcPr>
          <w:p w:rsidR="008D76E3" w:rsidRPr="009E59A6" w:rsidRDefault="008D76E3" w:rsidP="00A86BCF">
            <w:pPr>
              <w:jc w:val="center"/>
              <w:rPr>
                <w:sz w:val="30"/>
                <w:szCs w:val="30"/>
              </w:rPr>
            </w:pPr>
            <w:r w:rsidRPr="009E59A6">
              <w:rPr>
                <w:rFonts w:hint="eastAsia"/>
                <w:sz w:val="30"/>
                <w:szCs w:val="30"/>
              </w:rPr>
              <w:t>购置年月</w:t>
            </w:r>
          </w:p>
        </w:tc>
        <w:tc>
          <w:tcPr>
            <w:tcW w:w="1227" w:type="dxa"/>
            <w:vAlign w:val="center"/>
          </w:tcPr>
          <w:p w:rsidR="008D76E3" w:rsidRPr="009E59A6" w:rsidRDefault="008D76E3" w:rsidP="00A86BCF">
            <w:pPr>
              <w:jc w:val="center"/>
              <w:rPr>
                <w:sz w:val="30"/>
                <w:szCs w:val="30"/>
              </w:rPr>
            </w:pPr>
            <w:r w:rsidRPr="009E59A6">
              <w:rPr>
                <w:rFonts w:hint="eastAsia"/>
                <w:sz w:val="30"/>
                <w:szCs w:val="30"/>
              </w:rPr>
              <w:t>资产账面原值</w:t>
            </w:r>
          </w:p>
        </w:tc>
        <w:tc>
          <w:tcPr>
            <w:tcW w:w="949" w:type="dxa"/>
            <w:vAlign w:val="center"/>
          </w:tcPr>
          <w:p w:rsidR="008D76E3" w:rsidRPr="009E59A6" w:rsidRDefault="008D76E3" w:rsidP="00A86BCF">
            <w:pPr>
              <w:jc w:val="center"/>
              <w:rPr>
                <w:sz w:val="30"/>
                <w:szCs w:val="30"/>
              </w:rPr>
            </w:pPr>
            <w:r w:rsidRPr="009E59A6">
              <w:rPr>
                <w:rFonts w:hint="eastAsia"/>
                <w:sz w:val="30"/>
                <w:szCs w:val="30"/>
              </w:rPr>
              <w:t>处置形式</w:t>
            </w:r>
          </w:p>
        </w:tc>
        <w:tc>
          <w:tcPr>
            <w:tcW w:w="867" w:type="dxa"/>
            <w:vAlign w:val="center"/>
          </w:tcPr>
          <w:p w:rsidR="008D76E3" w:rsidRPr="009E59A6" w:rsidRDefault="008D76E3" w:rsidP="00A86BCF">
            <w:pPr>
              <w:jc w:val="center"/>
              <w:rPr>
                <w:sz w:val="30"/>
                <w:szCs w:val="30"/>
              </w:rPr>
            </w:pPr>
            <w:r w:rsidRPr="009E59A6">
              <w:rPr>
                <w:rFonts w:hint="eastAsia"/>
                <w:sz w:val="30"/>
                <w:szCs w:val="30"/>
              </w:rPr>
              <w:t>备注</w:t>
            </w:r>
          </w:p>
        </w:tc>
      </w:tr>
      <w:tr w:rsidR="008D76E3" w:rsidTr="00A86BCF">
        <w:tc>
          <w:tcPr>
            <w:tcW w:w="861"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084" w:type="dxa"/>
          </w:tcPr>
          <w:p w:rsidR="008D76E3" w:rsidRDefault="008D76E3" w:rsidP="00A86BCF">
            <w:pPr>
              <w:rPr>
                <w:sz w:val="32"/>
                <w:szCs w:val="32"/>
              </w:rPr>
            </w:pPr>
          </w:p>
        </w:tc>
        <w:tc>
          <w:tcPr>
            <w:tcW w:w="778" w:type="dxa"/>
          </w:tcPr>
          <w:p w:rsidR="008D76E3" w:rsidRDefault="008D76E3" w:rsidP="00A86BCF">
            <w:pPr>
              <w:rPr>
                <w:sz w:val="32"/>
                <w:szCs w:val="32"/>
              </w:rPr>
            </w:pPr>
          </w:p>
        </w:tc>
        <w:tc>
          <w:tcPr>
            <w:tcW w:w="752"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227" w:type="dxa"/>
          </w:tcPr>
          <w:p w:rsidR="008D76E3" w:rsidRDefault="008D76E3" w:rsidP="00A86BCF">
            <w:pPr>
              <w:rPr>
                <w:sz w:val="32"/>
                <w:szCs w:val="32"/>
              </w:rPr>
            </w:pPr>
          </w:p>
        </w:tc>
        <w:tc>
          <w:tcPr>
            <w:tcW w:w="949" w:type="dxa"/>
          </w:tcPr>
          <w:p w:rsidR="008D76E3" w:rsidRDefault="008D76E3" w:rsidP="00A86BCF">
            <w:pPr>
              <w:rPr>
                <w:sz w:val="32"/>
                <w:szCs w:val="32"/>
              </w:rPr>
            </w:pPr>
          </w:p>
        </w:tc>
        <w:tc>
          <w:tcPr>
            <w:tcW w:w="867" w:type="dxa"/>
          </w:tcPr>
          <w:p w:rsidR="008D76E3" w:rsidRDefault="008D76E3" w:rsidP="00A86BCF">
            <w:pPr>
              <w:rPr>
                <w:sz w:val="32"/>
                <w:szCs w:val="32"/>
              </w:rPr>
            </w:pPr>
          </w:p>
        </w:tc>
      </w:tr>
      <w:tr w:rsidR="008D76E3" w:rsidTr="00A86BCF">
        <w:tc>
          <w:tcPr>
            <w:tcW w:w="861"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084" w:type="dxa"/>
          </w:tcPr>
          <w:p w:rsidR="008D76E3" w:rsidRDefault="008D76E3" w:rsidP="00A86BCF">
            <w:pPr>
              <w:rPr>
                <w:sz w:val="32"/>
                <w:szCs w:val="32"/>
              </w:rPr>
            </w:pPr>
          </w:p>
        </w:tc>
        <w:tc>
          <w:tcPr>
            <w:tcW w:w="778" w:type="dxa"/>
          </w:tcPr>
          <w:p w:rsidR="008D76E3" w:rsidRDefault="008D76E3" w:rsidP="00A86BCF">
            <w:pPr>
              <w:rPr>
                <w:sz w:val="32"/>
                <w:szCs w:val="32"/>
              </w:rPr>
            </w:pPr>
          </w:p>
        </w:tc>
        <w:tc>
          <w:tcPr>
            <w:tcW w:w="752"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227" w:type="dxa"/>
          </w:tcPr>
          <w:p w:rsidR="008D76E3" w:rsidRDefault="008D76E3" w:rsidP="00A86BCF">
            <w:pPr>
              <w:rPr>
                <w:sz w:val="32"/>
                <w:szCs w:val="32"/>
              </w:rPr>
            </w:pPr>
          </w:p>
        </w:tc>
        <w:tc>
          <w:tcPr>
            <w:tcW w:w="949" w:type="dxa"/>
          </w:tcPr>
          <w:p w:rsidR="008D76E3" w:rsidRDefault="008D76E3" w:rsidP="00A86BCF">
            <w:pPr>
              <w:rPr>
                <w:sz w:val="32"/>
                <w:szCs w:val="32"/>
              </w:rPr>
            </w:pPr>
          </w:p>
        </w:tc>
        <w:tc>
          <w:tcPr>
            <w:tcW w:w="867" w:type="dxa"/>
          </w:tcPr>
          <w:p w:rsidR="008D76E3" w:rsidRDefault="008D76E3" w:rsidP="00A86BCF">
            <w:pPr>
              <w:rPr>
                <w:sz w:val="32"/>
                <w:szCs w:val="32"/>
              </w:rPr>
            </w:pPr>
          </w:p>
        </w:tc>
      </w:tr>
      <w:tr w:rsidR="008D76E3" w:rsidTr="00A86BCF">
        <w:tc>
          <w:tcPr>
            <w:tcW w:w="861"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084" w:type="dxa"/>
          </w:tcPr>
          <w:p w:rsidR="008D76E3" w:rsidRDefault="008D76E3" w:rsidP="00A86BCF">
            <w:pPr>
              <w:rPr>
                <w:sz w:val="32"/>
                <w:szCs w:val="32"/>
              </w:rPr>
            </w:pPr>
          </w:p>
        </w:tc>
        <w:tc>
          <w:tcPr>
            <w:tcW w:w="778" w:type="dxa"/>
          </w:tcPr>
          <w:p w:rsidR="008D76E3" w:rsidRDefault="008D76E3" w:rsidP="00A86BCF">
            <w:pPr>
              <w:rPr>
                <w:sz w:val="32"/>
                <w:szCs w:val="32"/>
              </w:rPr>
            </w:pPr>
          </w:p>
        </w:tc>
        <w:tc>
          <w:tcPr>
            <w:tcW w:w="752"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227" w:type="dxa"/>
          </w:tcPr>
          <w:p w:rsidR="008D76E3" w:rsidRDefault="008D76E3" w:rsidP="00A86BCF">
            <w:pPr>
              <w:rPr>
                <w:sz w:val="32"/>
                <w:szCs w:val="32"/>
              </w:rPr>
            </w:pPr>
          </w:p>
        </w:tc>
        <w:tc>
          <w:tcPr>
            <w:tcW w:w="949" w:type="dxa"/>
          </w:tcPr>
          <w:p w:rsidR="008D76E3" w:rsidRDefault="008D76E3" w:rsidP="00A86BCF">
            <w:pPr>
              <w:rPr>
                <w:sz w:val="32"/>
                <w:szCs w:val="32"/>
              </w:rPr>
            </w:pPr>
          </w:p>
        </w:tc>
        <w:tc>
          <w:tcPr>
            <w:tcW w:w="867" w:type="dxa"/>
          </w:tcPr>
          <w:p w:rsidR="008D76E3" w:rsidRDefault="008D76E3" w:rsidP="00A86BCF">
            <w:pPr>
              <w:rPr>
                <w:sz w:val="32"/>
                <w:szCs w:val="32"/>
              </w:rPr>
            </w:pPr>
          </w:p>
        </w:tc>
      </w:tr>
      <w:tr w:rsidR="008D76E3" w:rsidTr="00A86BCF">
        <w:tc>
          <w:tcPr>
            <w:tcW w:w="861"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084" w:type="dxa"/>
          </w:tcPr>
          <w:p w:rsidR="008D76E3" w:rsidRDefault="008D76E3" w:rsidP="00A86BCF">
            <w:pPr>
              <w:rPr>
                <w:sz w:val="32"/>
                <w:szCs w:val="32"/>
              </w:rPr>
            </w:pPr>
          </w:p>
        </w:tc>
        <w:tc>
          <w:tcPr>
            <w:tcW w:w="778" w:type="dxa"/>
          </w:tcPr>
          <w:p w:rsidR="008D76E3" w:rsidRDefault="008D76E3" w:rsidP="00A86BCF">
            <w:pPr>
              <w:rPr>
                <w:sz w:val="32"/>
                <w:szCs w:val="32"/>
              </w:rPr>
            </w:pPr>
          </w:p>
        </w:tc>
        <w:tc>
          <w:tcPr>
            <w:tcW w:w="752"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227" w:type="dxa"/>
          </w:tcPr>
          <w:p w:rsidR="008D76E3" w:rsidRDefault="008D76E3" w:rsidP="00A86BCF">
            <w:pPr>
              <w:rPr>
                <w:sz w:val="32"/>
                <w:szCs w:val="32"/>
              </w:rPr>
            </w:pPr>
          </w:p>
        </w:tc>
        <w:tc>
          <w:tcPr>
            <w:tcW w:w="949" w:type="dxa"/>
          </w:tcPr>
          <w:p w:rsidR="008D76E3" w:rsidRDefault="008D76E3" w:rsidP="00A86BCF">
            <w:pPr>
              <w:rPr>
                <w:sz w:val="32"/>
                <w:szCs w:val="32"/>
              </w:rPr>
            </w:pPr>
          </w:p>
        </w:tc>
        <w:tc>
          <w:tcPr>
            <w:tcW w:w="867" w:type="dxa"/>
          </w:tcPr>
          <w:p w:rsidR="008D76E3" w:rsidRDefault="008D76E3" w:rsidP="00A86BCF">
            <w:pPr>
              <w:rPr>
                <w:sz w:val="32"/>
                <w:szCs w:val="32"/>
              </w:rPr>
            </w:pPr>
          </w:p>
        </w:tc>
      </w:tr>
      <w:tr w:rsidR="008D76E3" w:rsidTr="00A86BCF">
        <w:tc>
          <w:tcPr>
            <w:tcW w:w="861"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084" w:type="dxa"/>
          </w:tcPr>
          <w:p w:rsidR="008D76E3" w:rsidRDefault="008D76E3" w:rsidP="00A86BCF">
            <w:pPr>
              <w:rPr>
                <w:sz w:val="32"/>
                <w:szCs w:val="32"/>
              </w:rPr>
            </w:pPr>
          </w:p>
        </w:tc>
        <w:tc>
          <w:tcPr>
            <w:tcW w:w="778" w:type="dxa"/>
          </w:tcPr>
          <w:p w:rsidR="008D76E3" w:rsidRDefault="008D76E3" w:rsidP="00A86BCF">
            <w:pPr>
              <w:rPr>
                <w:sz w:val="32"/>
                <w:szCs w:val="32"/>
              </w:rPr>
            </w:pPr>
          </w:p>
        </w:tc>
        <w:tc>
          <w:tcPr>
            <w:tcW w:w="752"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227" w:type="dxa"/>
          </w:tcPr>
          <w:p w:rsidR="008D76E3" w:rsidRDefault="008D76E3" w:rsidP="00A86BCF">
            <w:pPr>
              <w:rPr>
                <w:sz w:val="32"/>
                <w:szCs w:val="32"/>
              </w:rPr>
            </w:pPr>
          </w:p>
        </w:tc>
        <w:tc>
          <w:tcPr>
            <w:tcW w:w="949" w:type="dxa"/>
          </w:tcPr>
          <w:p w:rsidR="008D76E3" w:rsidRDefault="008D76E3" w:rsidP="00A86BCF">
            <w:pPr>
              <w:rPr>
                <w:sz w:val="32"/>
                <w:szCs w:val="32"/>
              </w:rPr>
            </w:pPr>
          </w:p>
        </w:tc>
        <w:tc>
          <w:tcPr>
            <w:tcW w:w="867" w:type="dxa"/>
          </w:tcPr>
          <w:p w:rsidR="008D76E3" w:rsidRDefault="008D76E3" w:rsidP="00A86BCF">
            <w:pPr>
              <w:rPr>
                <w:sz w:val="32"/>
                <w:szCs w:val="32"/>
              </w:rPr>
            </w:pPr>
          </w:p>
        </w:tc>
      </w:tr>
      <w:tr w:rsidR="008D76E3" w:rsidTr="00A86BCF">
        <w:tc>
          <w:tcPr>
            <w:tcW w:w="861"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084" w:type="dxa"/>
          </w:tcPr>
          <w:p w:rsidR="008D76E3" w:rsidRDefault="008D76E3" w:rsidP="00A86BCF">
            <w:pPr>
              <w:rPr>
                <w:sz w:val="32"/>
                <w:szCs w:val="32"/>
              </w:rPr>
            </w:pPr>
          </w:p>
        </w:tc>
        <w:tc>
          <w:tcPr>
            <w:tcW w:w="778" w:type="dxa"/>
          </w:tcPr>
          <w:p w:rsidR="008D76E3" w:rsidRDefault="008D76E3" w:rsidP="00A86BCF">
            <w:pPr>
              <w:rPr>
                <w:sz w:val="32"/>
                <w:szCs w:val="32"/>
              </w:rPr>
            </w:pPr>
          </w:p>
        </w:tc>
        <w:tc>
          <w:tcPr>
            <w:tcW w:w="752"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227" w:type="dxa"/>
          </w:tcPr>
          <w:p w:rsidR="008D76E3" w:rsidRDefault="008D76E3" w:rsidP="00A86BCF">
            <w:pPr>
              <w:rPr>
                <w:sz w:val="32"/>
                <w:szCs w:val="32"/>
              </w:rPr>
            </w:pPr>
          </w:p>
        </w:tc>
        <w:tc>
          <w:tcPr>
            <w:tcW w:w="949" w:type="dxa"/>
          </w:tcPr>
          <w:p w:rsidR="008D76E3" w:rsidRDefault="008D76E3" w:rsidP="00A86BCF">
            <w:pPr>
              <w:rPr>
                <w:sz w:val="32"/>
                <w:szCs w:val="32"/>
              </w:rPr>
            </w:pPr>
          </w:p>
        </w:tc>
        <w:tc>
          <w:tcPr>
            <w:tcW w:w="867" w:type="dxa"/>
          </w:tcPr>
          <w:p w:rsidR="008D76E3" w:rsidRDefault="008D76E3" w:rsidP="00A86BCF">
            <w:pPr>
              <w:rPr>
                <w:sz w:val="32"/>
                <w:szCs w:val="32"/>
              </w:rPr>
            </w:pPr>
          </w:p>
        </w:tc>
      </w:tr>
      <w:tr w:rsidR="008D76E3" w:rsidTr="00A86BCF">
        <w:tc>
          <w:tcPr>
            <w:tcW w:w="861"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084" w:type="dxa"/>
          </w:tcPr>
          <w:p w:rsidR="008D76E3" w:rsidRDefault="008D76E3" w:rsidP="00A86BCF">
            <w:pPr>
              <w:rPr>
                <w:sz w:val="32"/>
                <w:szCs w:val="32"/>
              </w:rPr>
            </w:pPr>
          </w:p>
        </w:tc>
        <w:tc>
          <w:tcPr>
            <w:tcW w:w="778" w:type="dxa"/>
          </w:tcPr>
          <w:p w:rsidR="008D76E3" w:rsidRDefault="008D76E3" w:rsidP="00A86BCF">
            <w:pPr>
              <w:rPr>
                <w:sz w:val="32"/>
                <w:szCs w:val="32"/>
              </w:rPr>
            </w:pPr>
          </w:p>
        </w:tc>
        <w:tc>
          <w:tcPr>
            <w:tcW w:w="752"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227" w:type="dxa"/>
          </w:tcPr>
          <w:p w:rsidR="008D76E3" w:rsidRDefault="008D76E3" w:rsidP="00A86BCF">
            <w:pPr>
              <w:rPr>
                <w:sz w:val="32"/>
                <w:szCs w:val="32"/>
              </w:rPr>
            </w:pPr>
          </w:p>
        </w:tc>
        <w:tc>
          <w:tcPr>
            <w:tcW w:w="949" w:type="dxa"/>
          </w:tcPr>
          <w:p w:rsidR="008D76E3" w:rsidRDefault="008D76E3" w:rsidP="00A86BCF">
            <w:pPr>
              <w:rPr>
                <w:sz w:val="32"/>
                <w:szCs w:val="32"/>
              </w:rPr>
            </w:pPr>
          </w:p>
        </w:tc>
        <w:tc>
          <w:tcPr>
            <w:tcW w:w="867" w:type="dxa"/>
          </w:tcPr>
          <w:p w:rsidR="008D76E3" w:rsidRDefault="008D76E3" w:rsidP="00A86BCF">
            <w:pPr>
              <w:rPr>
                <w:sz w:val="32"/>
                <w:szCs w:val="32"/>
              </w:rPr>
            </w:pPr>
          </w:p>
        </w:tc>
      </w:tr>
      <w:tr w:rsidR="008D76E3" w:rsidTr="00A86BCF">
        <w:tc>
          <w:tcPr>
            <w:tcW w:w="861"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084" w:type="dxa"/>
          </w:tcPr>
          <w:p w:rsidR="008D76E3" w:rsidRDefault="008D76E3" w:rsidP="00A86BCF">
            <w:pPr>
              <w:rPr>
                <w:sz w:val="32"/>
                <w:szCs w:val="32"/>
              </w:rPr>
            </w:pPr>
          </w:p>
        </w:tc>
        <w:tc>
          <w:tcPr>
            <w:tcW w:w="778" w:type="dxa"/>
          </w:tcPr>
          <w:p w:rsidR="008D76E3" w:rsidRDefault="008D76E3" w:rsidP="00A86BCF">
            <w:pPr>
              <w:rPr>
                <w:sz w:val="32"/>
                <w:szCs w:val="32"/>
              </w:rPr>
            </w:pPr>
          </w:p>
        </w:tc>
        <w:tc>
          <w:tcPr>
            <w:tcW w:w="752"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227" w:type="dxa"/>
          </w:tcPr>
          <w:p w:rsidR="008D76E3" w:rsidRDefault="008D76E3" w:rsidP="00A86BCF">
            <w:pPr>
              <w:rPr>
                <w:sz w:val="32"/>
                <w:szCs w:val="32"/>
              </w:rPr>
            </w:pPr>
          </w:p>
        </w:tc>
        <w:tc>
          <w:tcPr>
            <w:tcW w:w="949" w:type="dxa"/>
          </w:tcPr>
          <w:p w:rsidR="008D76E3" w:rsidRDefault="008D76E3" w:rsidP="00A86BCF">
            <w:pPr>
              <w:rPr>
                <w:sz w:val="32"/>
                <w:szCs w:val="32"/>
              </w:rPr>
            </w:pPr>
          </w:p>
        </w:tc>
        <w:tc>
          <w:tcPr>
            <w:tcW w:w="867" w:type="dxa"/>
          </w:tcPr>
          <w:p w:rsidR="008D76E3" w:rsidRDefault="008D76E3" w:rsidP="00A86BCF">
            <w:pPr>
              <w:rPr>
                <w:sz w:val="32"/>
                <w:szCs w:val="32"/>
              </w:rPr>
            </w:pPr>
          </w:p>
        </w:tc>
      </w:tr>
      <w:tr w:rsidR="008D76E3" w:rsidTr="00A86BCF">
        <w:tc>
          <w:tcPr>
            <w:tcW w:w="861" w:type="dxa"/>
          </w:tcPr>
          <w:p w:rsidR="008D76E3" w:rsidRDefault="008D76E3" w:rsidP="00A86BCF">
            <w:pPr>
              <w:rPr>
                <w:sz w:val="24"/>
              </w:rPr>
            </w:pPr>
            <w:r>
              <w:rPr>
                <w:rFonts w:hint="eastAsia"/>
                <w:sz w:val="24"/>
              </w:rPr>
              <w:t>本页小计</w:t>
            </w:r>
          </w:p>
        </w:tc>
        <w:tc>
          <w:tcPr>
            <w:tcW w:w="1038" w:type="dxa"/>
          </w:tcPr>
          <w:p w:rsidR="008D76E3" w:rsidRDefault="008D76E3" w:rsidP="00A86BCF">
            <w:pPr>
              <w:rPr>
                <w:sz w:val="32"/>
                <w:szCs w:val="32"/>
              </w:rPr>
            </w:pPr>
          </w:p>
        </w:tc>
        <w:tc>
          <w:tcPr>
            <w:tcW w:w="1084" w:type="dxa"/>
          </w:tcPr>
          <w:p w:rsidR="008D76E3" w:rsidRDefault="008D76E3" w:rsidP="00A86BCF">
            <w:pPr>
              <w:rPr>
                <w:sz w:val="32"/>
                <w:szCs w:val="32"/>
              </w:rPr>
            </w:pPr>
          </w:p>
        </w:tc>
        <w:tc>
          <w:tcPr>
            <w:tcW w:w="778" w:type="dxa"/>
          </w:tcPr>
          <w:p w:rsidR="008D76E3" w:rsidRDefault="008D76E3" w:rsidP="00A86BCF">
            <w:pPr>
              <w:rPr>
                <w:sz w:val="32"/>
                <w:szCs w:val="32"/>
              </w:rPr>
            </w:pPr>
          </w:p>
        </w:tc>
        <w:tc>
          <w:tcPr>
            <w:tcW w:w="752"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227" w:type="dxa"/>
          </w:tcPr>
          <w:p w:rsidR="008D76E3" w:rsidRDefault="008D76E3" w:rsidP="00A86BCF">
            <w:pPr>
              <w:rPr>
                <w:sz w:val="32"/>
                <w:szCs w:val="32"/>
              </w:rPr>
            </w:pPr>
          </w:p>
        </w:tc>
        <w:tc>
          <w:tcPr>
            <w:tcW w:w="949" w:type="dxa"/>
          </w:tcPr>
          <w:p w:rsidR="008D76E3" w:rsidRDefault="008D76E3" w:rsidP="00A86BCF">
            <w:pPr>
              <w:rPr>
                <w:sz w:val="32"/>
                <w:szCs w:val="32"/>
              </w:rPr>
            </w:pPr>
          </w:p>
        </w:tc>
        <w:tc>
          <w:tcPr>
            <w:tcW w:w="867" w:type="dxa"/>
          </w:tcPr>
          <w:p w:rsidR="008D76E3" w:rsidRDefault="008D76E3" w:rsidP="00A86BCF">
            <w:pPr>
              <w:rPr>
                <w:sz w:val="32"/>
                <w:szCs w:val="32"/>
              </w:rPr>
            </w:pPr>
          </w:p>
        </w:tc>
      </w:tr>
      <w:tr w:rsidR="008D76E3" w:rsidTr="00A86BCF">
        <w:tc>
          <w:tcPr>
            <w:tcW w:w="861" w:type="dxa"/>
            <w:vAlign w:val="center"/>
          </w:tcPr>
          <w:p w:rsidR="008D76E3" w:rsidRDefault="008D76E3" w:rsidP="00A86BCF">
            <w:pPr>
              <w:rPr>
                <w:sz w:val="30"/>
                <w:szCs w:val="30"/>
              </w:rPr>
            </w:pPr>
            <w:r>
              <w:rPr>
                <w:rFonts w:hint="eastAsia"/>
                <w:sz w:val="30"/>
                <w:szCs w:val="30"/>
              </w:rPr>
              <w:t>合计</w:t>
            </w:r>
          </w:p>
        </w:tc>
        <w:tc>
          <w:tcPr>
            <w:tcW w:w="1038" w:type="dxa"/>
          </w:tcPr>
          <w:p w:rsidR="008D76E3" w:rsidRDefault="008D76E3" w:rsidP="00A86BCF">
            <w:pPr>
              <w:rPr>
                <w:sz w:val="32"/>
                <w:szCs w:val="32"/>
              </w:rPr>
            </w:pPr>
          </w:p>
        </w:tc>
        <w:tc>
          <w:tcPr>
            <w:tcW w:w="1084" w:type="dxa"/>
          </w:tcPr>
          <w:p w:rsidR="008D76E3" w:rsidRDefault="008D76E3" w:rsidP="00A86BCF">
            <w:pPr>
              <w:rPr>
                <w:sz w:val="32"/>
                <w:szCs w:val="32"/>
              </w:rPr>
            </w:pPr>
          </w:p>
        </w:tc>
        <w:tc>
          <w:tcPr>
            <w:tcW w:w="778" w:type="dxa"/>
          </w:tcPr>
          <w:p w:rsidR="008D76E3" w:rsidRDefault="008D76E3" w:rsidP="00A86BCF">
            <w:pPr>
              <w:rPr>
                <w:sz w:val="32"/>
                <w:szCs w:val="32"/>
              </w:rPr>
            </w:pPr>
          </w:p>
        </w:tc>
        <w:tc>
          <w:tcPr>
            <w:tcW w:w="752" w:type="dxa"/>
          </w:tcPr>
          <w:p w:rsidR="008D76E3" w:rsidRDefault="008D76E3" w:rsidP="00A86BCF">
            <w:pPr>
              <w:rPr>
                <w:sz w:val="32"/>
                <w:szCs w:val="32"/>
              </w:rPr>
            </w:pPr>
          </w:p>
        </w:tc>
        <w:tc>
          <w:tcPr>
            <w:tcW w:w="1038" w:type="dxa"/>
          </w:tcPr>
          <w:p w:rsidR="008D76E3" w:rsidRDefault="008D76E3" w:rsidP="00A86BCF">
            <w:pPr>
              <w:rPr>
                <w:sz w:val="32"/>
                <w:szCs w:val="32"/>
              </w:rPr>
            </w:pPr>
          </w:p>
        </w:tc>
        <w:tc>
          <w:tcPr>
            <w:tcW w:w="1227" w:type="dxa"/>
          </w:tcPr>
          <w:p w:rsidR="008D76E3" w:rsidRDefault="008D76E3" w:rsidP="00A86BCF">
            <w:pPr>
              <w:rPr>
                <w:sz w:val="32"/>
                <w:szCs w:val="32"/>
              </w:rPr>
            </w:pPr>
          </w:p>
        </w:tc>
        <w:tc>
          <w:tcPr>
            <w:tcW w:w="949" w:type="dxa"/>
          </w:tcPr>
          <w:p w:rsidR="008D76E3" w:rsidRDefault="008D76E3" w:rsidP="00A86BCF">
            <w:pPr>
              <w:rPr>
                <w:sz w:val="32"/>
                <w:szCs w:val="32"/>
              </w:rPr>
            </w:pPr>
          </w:p>
        </w:tc>
        <w:tc>
          <w:tcPr>
            <w:tcW w:w="867" w:type="dxa"/>
          </w:tcPr>
          <w:p w:rsidR="008D76E3" w:rsidRDefault="008D76E3" w:rsidP="00A86BCF">
            <w:pPr>
              <w:rPr>
                <w:sz w:val="32"/>
                <w:szCs w:val="32"/>
              </w:rPr>
            </w:pPr>
          </w:p>
        </w:tc>
      </w:tr>
    </w:tbl>
    <w:p w:rsidR="008D76E3" w:rsidRDefault="008D76E3" w:rsidP="008D76E3">
      <w:pPr>
        <w:rPr>
          <w:sz w:val="28"/>
          <w:szCs w:val="28"/>
        </w:rPr>
      </w:pPr>
      <w:r>
        <w:rPr>
          <w:rFonts w:hint="eastAsia"/>
          <w:sz w:val="28"/>
          <w:szCs w:val="28"/>
        </w:rPr>
        <w:t>注：本页可添页</w:t>
      </w:r>
    </w:p>
    <w:p w:rsidR="008D76E3" w:rsidRDefault="008D76E3" w:rsidP="008D76E3"/>
    <w:p w:rsidR="008D76E3" w:rsidRDefault="008D76E3" w:rsidP="008D76E3">
      <w:r>
        <w:rPr>
          <w:rFonts w:hint="eastAsia"/>
        </w:rPr>
        <w:t>（此页为横向）</w:t>
      </w:r>
    </w:p>
    <w:p w:rsidR="008D76E3" w:rsidRDefault="008D76E3" w:rsidP="008D76E3"/>
    <w:p w:rsidR="008D76E3" w:rsidRDefault="008D76E3" w:rsidP="008D76E3"/>
    <w:p w:rsidR="008D76E3" w:rsidRDefault="008D76E3" w:rsidP="008D76E3"/>
    <w:p w:rsidR="008D76E3" w:rsidRDefault="008D76E3" w:rsidP="008D76E3"/>
    <w:p w:rsidR="008D76E3" w:rsidRDefault="008D76E3" w:rsidP="008D76E3"/>
    <w:p w:rsidR="008D76E3" w:rsidRDefault="008D76E3" w:rsidP="008D76E3"/>
    <w:p w:rsidR="008D76E3" w:rsidRDefault="008D76E3" w:rsidP="008D76E3"/>
    <w:p w:rsidR="008D76E3" w:rsidRDefault="008D76E3" w:rsidP="008D76E3"/>
    <w:p w:rsidR="008D76E3" w:rsidRDefault="008D76E3" w:rsidP="008D76E3"/>
    <w:tbl>
      <w:tblPr>
        <w:tblStyle w:val="1"/>
        <w:tblW w:w="0" w:type="auto"/>
        <w:tblLook w:val="04A0" w:firstRow="1" w:lastRow="0" w:firstColumn="1" w:lastColumn="0" w:noHBand="0" w:noVBand="1"/>
      </w:tblPr>
      <w:tblGrid>
        <w:gridCol w:w="8296"/>
      </w:tblGrid>
      <w:tr w:rsidR="008D76E3" w:rsidRPr="00A02551" w:rsidTr="00A86BCF">
        <w:trPr>
          <w:trHeight w:val="676"/>
        </w:trPr>
        <w:tc>
          <w:tcPr>
            <w:tcW w:w="8296" w:type="dxa"/>
          </w:tcPr>
          <w:p w:rsidR="008D76E3" w:rsidRPr="00A02551" w:rsidRDefault="008D76E3" w:rsidP="00A86BCF">
            <w:pPr>
              <w:jc w:val="center"/>
              <w:rPr>
                <w:sz w:val="36"/>
                <w:szCs w:val="36"/>
              </w:rPr>
            </w:pPr>
            <w:r w:rsidRPr="00A02551">
              <w:rPr>
                <w:rFonts w:hint="eastAsia"/>
                <w:sz w:val="36"/>
                <w:szCs w:val="36"/>
              </w:rPr>
              <w:lastRenderedPageBreak/>
              <w:t>申报单位</w:t>
            </w:r>
            <w:r w:rsidRPr="00A02551">
              <w:rPr>
                <w:sz w:val="36"/>
                <w:szCs w:val="36"/>
              </w:rPr>
              <w:t>审核（</w:t>
            </w:r>
            <w:r w:rsidRPr="00A02551">
              <w:rPr>
                <w:rFonts w:hint="eastAsia"/>
                <w:sz w:val="36"/>
                <w:szCs w:val="36"/>
              </w:rPr>
              <w:t>审批</w:t>
            </w:r>
            <w:r w:rsidRPr="00A02551">
              <w:rPr>
                <w:sz w:val="36"/>
                <w:szCs w:val="36"/>
              </w:rPr>
              <w:t>）</w:t>
            </w:r>
            <w:r w:rsidRPr="00A02551">
              <w:rPr>
                <w:rFonts w:hint="eastAsia"/>
                <w:sz w:val="36"/>
                <w:szCs w:val="36"/>
              </w:rPr>
              <w:t>意见</w:t>
            </w:r>
          </w:p>
        </w:tc>
      </w:tr>
      <w:tr w:rsidR="008D76E3" w:rsidRPr="00A02551" w:rsidTr="00A86BCF">
        <w:trPr>
          <w:trHeight w:val="5505"/>
        </w:trPr>
        <w:tc>
          <w:tcPr>
            <w:tcW w:w="8296" w:type="dxa"/>
          </w:tcPr>
          <w:p w:rsidR="008D76E3" w:rsidRPr="00A02551" w:rsidRDefault="008D76E3" w:rsidP="00A86BCF">
            <w:pPr>
              <w:rPr>
                <w:szCs w:val="24"/>
              </w:rPr>
            </w:pPr>
          </w:p>
          <w:p w:rsidR="008D76E3" w:rsidRPr="00A02551" w:rsidRDefault="008D76E3" w:rsidP="00A86BCF">
            <w:pPr>
              <w:rPr>
                <w:szCs w:val="24"/>
              </w:rPr>
            </w:pPr>
          </w:p>
          <w:p w:rsidR="008D76E3" w:rsidRPr="00A02551" w:rsidRDefault="008D76E3" w:rsidP="00A86BCF">
            <w:pPr>
              <w:rPr>
                <w:szCs w:val="24"/>
              </w:rPr>
            </w:pPr>
          </w:p>
          <w:p w:rsidR="008D76E3" w:rsidRPr="00A02551" w:rsidRDefault="008D76E3" w:rsidP="00A86BCF">
            <w:pPr>
              <w:rPr>
                <w:szCs w:val="24"/>
              </w:rPr>
            </w:pPr>
          </w:p>
          <w:p w:rsidR="008D76E3" w:rsidRPr="00A02551" w:rsidRDefault="008D76E3" w:rsidP="00A86BCF">
            <w:pPr>
              <w:rPr>
                <w:sz w:val="28"/>
                <w:szCs w:val="28"/>
              </w:rPr>
            </w:pPr>
            <w:r w:rsidRPr="00A02551">
              <w:rPr>
                <w:rFonts w:hint="eastAsia"/>
                <w:sz w:val="28"/>
                <w:szCs w:val="28"/>
              </w:rPr>
              <w:t>经办人</w:t>
            </w:r>
            <w:r w:rsidRPr="00A02551">
              <w:rPr>
                <w:sz w:val="28"/>
                <w:szCs w:val="28"/>
              </w:rPr>
              <w:t>：</w:t>
            </w:r>
            <w:r>
              <w:rPr>
                <w:rFonts w:hint="eastAsia"/>
                <w:sz w:val="28"/>
                <w:szCs w:val="28"/>
              </w:rPr>
              <w:t xml:space="preserve">                </w:t>
            </w:r>
            <w:r w:rsidRPr="00A02551">
              <w:rPr>
                <w:rFonts w:hint="eastAsia"/>
                <w:sz w:val="28"/>
                <w:szCs w:val="28"/>
              </w:rPr>
              <w:t>联系</w:t>
            </w:r>
            <w:r w:rsidRPr="00A02551">
              <w:rPr>
                <w:sz w:val="28"/>
                <w:szCs w:val="28"/>
              </w:rPr>
              <w:t>电话：</w:t>
            </w:r>
          </w:p>
          <w:p w:rsidR="008D76E3" w:rsidRPr="00A02551" w:rsidRDefault="008D76E3" w:rsidP="00A86BCF">
            <w:pPr>
              <w:rPr>
                <w:sz w:val="28"/>
                <w:szCs w:val="28"/>
              </w:rPr>
            </w:pPr>
          </w:p>
          <w:p w:rsidR="008D76E3" w:rsidRPr="00A02551" w:rsidRDefault="008D76E3" w:rsidP="00A86BCF">
            <w:pPr>
              <w:rPr>
                <w:sz w:val="28"/>
                <w:szCs w:val="28"/>
              </w:rPr>
            </w:pPr>
            <w:r w:rsidRPr="00A02551">
              <w:rPr>
                <w:rFonts w:hint="eastAsia"/>
                <w:sz w:val="28"/>
                <w:szCs w:val="28"/>
              </w:rPr>
              <w:t>分管</w:t>
            </w:r>
            <w:r w:rsidRPr="00A02551">
              <w:rPr>
                <w:sz w:val="28"/>
                <w:szCs w:val="28"/>
              </w:rPr>
              <w:t>领导：</w:t>
            </w:r>
          </w:p>
          <w:p w:rsidR="008D76E3" w:rsidRPr="00A02551" w:rsidRDefault="008D76E3" w:rsidP="00A86BCF">
            <w:pPr>
              <w:rPr>
                <w:sz w:val="28"/>
                <w:szCs w:val="28"/>
              </w:rPr>
            </w:pPr>
          </w:p>
          <w:p w:rsidR="008D76E3" w:rsidRPr="00A02551" w:rsidRDefault="008D76E3" w:rsidP="00A86BCF">
            <w:pPr>
              <w:rPr>
                <w:sz w:val="28"/>
                <w:szCs w:val="28"/>
              </w:rPr>
            </w:pPr>
            <w:r w:rsidRPr="00A02551">
              <w:rPr>
                <w:rFonts w:hint="eastAsia"/>
                <w:sz w:val="28"/>
                <w:szCs w:val="28"/>
              </w:rPr>
              <w:t>单位</w:t>
            </w:r>
            <w:r w:rsidRPr="00A02551">
              <w:rPr>
                <w:sz w:val="28"/>
                <w:szCs w:val="28"/>
              </w:rPr>
              <w:t>公章：</w:t>
            </w:r>
          </w:p>
          <w:p w:rsidR="008D76E3" w:rsidRPr="00A02551" w:rsidRDefault="008D76E3" w:rsidP="00A86BCF">
            <w:pPr>
              <w:rPr>
                <w:szCs w:val="24"/>
              </w:rPr>
            </w:pPr>
          </w:p>
          <w:p w:rsidR="008D76E3" w:rsidRPr="00A02551" w:rsidRDefault="008D76E3" w:rsidP="00A86BCF">
            <w:pPr>
              <w:tabs>
                <w:tab w:val="left" w:pos="5070"/>
              </w:tabs>
              <w:rPr>
                <w:sz w:val="28"/>
                <w:szCs w:val="28"/>
              </w:rPr>
            </w:pPr>
            <w:r w:rsidRPr="00A02551">
              <w:rPr>
                <w:szCs w:val="24"/>
              </w:rPr>
              <w:tab/>
            </w:r>
            <w:r w:rsidRPr="00A02551">
              <w:rPr>
                <w:rFonts w:hint="eastAsia"/>
                <w:sz w:val="28"/>
                <w:szCs w:val="28"/>
              </w:rPr>
              <w:t>年</w:t>
            </w:r>
            <w:r>
              <w:rPr>
                <w:rFonts w:hint="eastAsia"/>
                <w:sz w:val="28"/>
                <w:szCs w:val="28"/>
              </w:rPr>
              <w:t xml:space="preserve">  </w:t>
            </w:r>
            <w:r w:rsidRPr="00A02551">
              <w:rPr>
                <w:rFonts w:hint="eastAsia"/>
                <w:sz w:val="28"/>
                <w:szCs w:val="28"/>
              </w:rPr>
              <w:t>月</w:t>
            </w:r>
            <w:r>
              <w:rPr>
                <w:rFonts w:hint="eastAsia"/>
                <w:sz w:val="28"/>
                <w:szCs w:val="28"/>
              </w:rPr>
              <w:t xml:space="preserve">  </w:t>
            </w:r>
            <w:r w:rsidRPr="00A02551">
              <w:rPr>
                <w:rFonts w:hint="eastAsia"/>
                <w:sz w:val="28"/>
                <w:szCs w:val="28"/>
              </w:rPr>
              <w:t>日</w:t>
            </w:r>
          </w:p>
        </w:tc>
      </w:tr>
      <w:tr w:rsidR="008D76E3" w:rsidRPr="00A02551" w:rsidTr="00A86BCF">
        <w:trPr>
          <w:trHeight w:val="706"/>
        </w:trPr>
        <w:tc>
          <w:tcPr>
            <w:tcW w:w="8296" w:type="dxa"/>
          </w:tcPr>
          <w:p w:rsidR="008D76E3" w:rsidRPr="00A02551" w:rsidRDefault="008D76E3" w:rsidP="00A86BCF">
            <w:pPr>
              <w:jc w:val="center"/>
              <w:rPr>
                <w:sz w:val="36"/>
                <w:szCs w:val="36"/>
              </w:rPr>
            </w:pPr>
            <w:r w:rsidRPr="00A02551">
              <w:rPr>
                <w:rFonts w:hint="eastAsia"/>
                <w:sz w:val="36"/>
                <w:szCs w:val="36"/>
              </w:rPr>
              <w:t>主管</w:t>
            </w:r>
            <w:r w:rsidRPr="00A02551">
              <w:rPr>
                <w:sz w:val="36"/>
                <w:szCs w:val="36"/>
              </w:rPr>
              <w:t>部门审核（</w:t>
            </w:r>
            <w:r w:rsidRPr="00A02551">
              <w:rPr>
                <w:rFonts w:hint="eastAsia"/>
                <w:sz w:val="36"/>
                <w:szCs w:val="36"/>
              </w:rPr>
              <w:t>审批</w:t>
            </w:r>
            <w:r w:rsidRPr="00A02551">
              <w:rPr>
                <w:sz w:val="36"/>
                <w:szCs w:val="36"/>
              </w:rPr>
              <w:t>）</w:t>
            </w:r>
            <w:r w:rsidRPr="00A02551">
              <w:rPr>
                <w:rFonts w:hint="eastAsia"/>
                <w:sz w:val="36"/>
                <w:szCs w:val="36"/>
              </w:rPr>
              <w:t>意见</w:t>
            </w:r>
          </w:p>
        </w:tc>
      </w:tr>
      <w:tr w:rsidR="008D76E3" w:rsidRPr="00A02551" w:rsidTr="00A86BCF">
        <w:trPr>
          <w:trHeight w:val="5522"/>
        </w:trPr>
        <w:tc>
          <w:tcPr>
            <w:tcW w:w="8296" w:type="dxa"/>
          </w:tcPr>
          <w:p w:rsidR="008D76E3" w:rsidRPr="00A02551" w:rsidRDefault="008D76E3" w:rsidP="00A86BCF">
            <w:pPr>
              <w:rPr>
                <w:sz w:val="28"/>
                <w:szCs w:val="28"/>
              </w:rPr>
            </w:pPr>
          </w:p>
          <w:p w:rsidR="008D76E3" w:rsidRPr="00A02551" w:rsidRDefault="008D76E3" w:rsidP="00A86BCF">
            <w:pPr>
              <w:rPr>
                <w:sz w:val="28"/>
                <w:szCs w:val="28"/>
              </w:rPr>
            </w:pPr>
          </w:p>
          <w:p w:rsidR="008D76E3" w:rsidRPr="00A02551" w:rsidRDefault="008D76E3" w:rsidP="00A86BCF">
            <w:pPr>
              <w:rPr>
                <w:sz w:val="28"/>
                <w:szCs w:val="28"/>
              </w:rPr>
            </w:pPr>
            <w:r w:rsidRPr="00A02551">
              <w:rPr>
                <w:rFonts w:hint="eastAsia"/>
                <w:sz w:val="28"/>
                <w:szCs w:val="28"/>
              </w:rPr>
              <w:t>经办人</w:t>
            </w:r>
            <w:r w:rsidRPr="00A02551">
              <w:rPr>
                <w:sz w:val="28"/>
                <w:szCs w:val="28"/>
              </w:rPr>
              <w:t>：</w:t>
            </w:r>
            <w:r>
              <w:rPr>
                <w:rFonts w:hint="eastAsia"/>
                <w:sz w:val="28"/>
                <w:szCs w:val="28"/>
              </w:rPr>
              <w:t xml:space="preserve">               </w:t>
            </w:r>
            <w:r>
              <w:rPr>
                <w:sz w:val="28"/>
                <w:szCs w:val="28"/>
              </w:rPr>
              <w:t xml:space="preserve"> </w:t>
            </w:r>
            <w:r w:rsidRPr="00A02551">
              <w:rPr>
                <w:rFonts w:hint="eastAsia"/>
                <w:sz w:val="28"/>
                <w:szCs w:val="28"/>
              </w:rPr>
              <w:t>联系</w:t>
            </w:r>
            <w:r w:rsidRPr="00A02551">
              <w:rPr>
                <w:sz w:val="28"/>
                <w:szCs w:val="28"/>
              </w:rPr>
              <w:t>电话：</w:t>
            </w:r>
          </w:p>
          <w:p w:rsidR="008D76E3" w:rsidRPr="00A02551" w:rsidRDefault="008D76E3" w:rsidP="00A86BCF">
            <w:pPr>
              <w:rPr>
                <w:sz w:val="28"/>
                <w:szCs w:val="28"/>
              </w:rPr>
            </w:pPr>
          </w:p>
          <w:p w:rsidR="008D76E3" w:rsidRPr="00A02551" w:rsidRDefault="008D76E3" w:rsidP="00A86BCF">
            <w:pPr>
              <w:rPr>
                <w:sz w:val="28"/>
                <w:szCs w:val="28"/>
              </w:rPr>
            </w:pPr>
            <w:r w:rsidRPr="00A02551">
              <w:rPr>
                <w:rFonts w:hint="eastAsia"/>
                <w:sz w:val="28"/>
                <w:szCs w:val="28"/>
              </w:rPr>
              <w:t>分管</w:t>
            </w:r>
            <w:r w:rsidRPr="00A02551">
              <w:rPr>
                <w:sz w:val="28"/>
                <w:szCs w:val="28"/>
              </w:rPr>
              <w:t>领导：</w:t>
            </w:r>
          </w:p>
          <w:p w:rsidR="008D76E3" w:rsidRPr="00A02551" w:rsidRDefault="008D76E3" w:rsidP="00A86BCF">
            <w:pPr>
              <w:rPr>
                <w:sz w:val="28"/>
                <w:szCs w:val="28"/>
              </w:rPr>
            </w:pPr>
          </w:p>
          <w:p w:rsidR="008D76E3" w:rsidRPr="00A02551" w:rsidRDefault="008D76E3" w:rsidP="00A86BCF">
            <w:pPr>
              <w:rPr>
                <w:sz w:val="28"/>
                <w:szCs w:val="28"/>
              </w:rPr>
            </w:pPr>
            <w:r w:rsidRPr="00A02551">
              <w:rPr>
                <w:rFonts w:hint="eastAsia"/>
                <w:sz w:val="28"/>
                <w:szCs w:val="28"/>
              </w:rPr>
              <w:t>单位</w:t>
            </w:r>
            <w:r w:rsidRPr="00A02551">
              <w:rPr>
                <w:sz w:val="28"/>
                <w:szCs w:val="28"/>
              </w:rPr>
              <w:t>公章：</w:t>
            </w:r>
          </w:p>
          <w:p w:rsidR="008D76E3" w:rsidRPr="00A02551" w:rsidRDefault="008D76E3" w:rsidP="00A86BCF">
            <w:pPr>
              <w:ind w:firstLineChars="1950" w:firstLine="5460"/>
              <w:rPr>
                <w:sz w:val="28"/>
                <w:szCs w:val="28"/>
              </w:rPr>
            </w:pPr>
          </w:p>
          <w:p w:rsidR="008D76E3" w:rsidRPr="00A02551" w:rsidRDefault="008D76E3" w:rsidP="00A86BCF">
            <w:pPr>
              <w:ind w:firstLineChars="1800" w:firstLine="5040"/>
              <w:rPr>
                <w:szCs w:val="24"/>
              </w:rPr>
            </w:pPr>
            <w:r w:rsidRPr="00A02551">
              <w:rPr>
                <w:rFonts w:hint="eastAsia"/>
                <w:sz w:val="28"/>
                <w:szCs w:val="28"/>
              </w:rPr>
              <w:t>年</w:t>
            </w:r>
            <w:r>
              <w:rPr>
                <w:rFonts w:hint="eastAsia"/>
                <w:sz w:val="28"/>
                <w:szCs w:val="28"/>
              </w:rPr>
              <w:t xml:space="preserve">  </w:t>
            </w:r>
            <w:r w:rsidRPr="00A02551">
              <w:rPr>
                <w:rFonts w:hint="eastAsia"/>
                <w:sz w:val="28"/>
                <w:szCs w:val="28"/>
              </w:rPr>
              <w:t>月</w:t>
            </w:r>
            <w:r>
              <w:rPr>
                <w:rFonts w:hint="eastAsia"/>
                <w:sz w:val="28"/>
                <w:szCs w:val="28"/>
              </w:rPr>
              <w:t xml:space="preserve">  </w:t>
            </w:r>
            <w:r w:rsidRPr="00A02551">
              <w:rPr>
                <w:rFonts w:hint="eastAsia"/>
                <w:sz w:val="28"/>
                <w:szCs w:val="28"/>
              </w:rPr>
              <w:t>日</w:t>
            </w:r>
          </w:p>
        </w:tc>
      </w:tr>
    </w:tbl>
    <w:p w:rsidR="008D76E3" w:rsidRPr="005851A6" w:rsidRDefault="008D76E3" w:rsidP="008D76E3"/>
    <w:p w:rsidR="008D76E3" w:rsidRDefault="008D76E3" w:rsidP="008D76E3">
      <w:pPr>
        <w:rPr>
          <w:rFonts w:ascii="黑体" w:eastAsia="黑体" w:hAnsi="黑体"/>
          <w:sz w:val="32"/>
          <w:szCs w:val="32"/>
        </w:rPr>
      </w:pPr>
      <w:r w:rsidRPr="00A02551">
        <w:rPr>
          <w:rFonts w:hint="eastAsia"/>
          <w:sz w:val="24"/>
          <w:szCs w:val="24"/>
        </w:rPr>
        <w:t>注：“处置形式”分别填列无偿</w:t>
      </w:r>
      <w:r w:rsidRPr="00A02551">
        <w:rPr>
          <w:sz w:val="24"/>
          <w:szCs w:val="24"/>
        </w:rPr>
        <w:t>划转（</w:t>
      </w:r>
      <w:r w:rsidRPr="00A02551">
        <w:rPr>
          <w:rFonts w:hint="eastAsia"/>
          <w:sz w:val="24"/>
          <w:szCs w:val="24"/>
        </w:rPr>
        <w:t>调拨</w:t>
      </w:r>
      <w:r w:rsidRPr="00A02551">
        <w:rPr>
          <w:sz w:val="24"/>
          <w:szCs w:val="24"/>
        </w:rPr>
        <w:t>）</w:t>
      </w:r>
      <w:r w:rsidRPr="00A02551">
        <w:rPr>
          <w:rFonts w:hint="eastAsia"/>
          <w:sz w:val="24"/>
          <w:szCs w:val="24"/>
        </w:rPr>
        <w:t>、对外</w:t>
      </w:r>
      <w:r w:rsidRPr="00A02551">
        <w:rPr>
          <w:sz w:val="24"/>
          <w:szCs w:val="24"/>
        </w:rPr>
        <w:t>捐赠、</w:t>
      </w:r>
      <w:r w:rsidRPr="00A02551">
        <w:rPr>
          <w:rFonts w:hint="eastAsia"/>
          <w:sz w:val="24"/>
          <w:szCs w:val="24"/>
        </w:rPr>
        <w:t>转让</w:t>
      </w:r>
      <w:r w:rsidRPr="00A02551">
        <w:rPr>
          <w:sz w:val="24"/>
          <w:szCs w:val="24"/>
        </w:rPr>
        <w:t>（</w:t>
      </w:r>
      <w:r w:rsidRPr="00A02551">
        <w:rPr>
          <w:rFonts w:hint="eastAsia"/>
          <w:sz w:val="24"/>
          <w:szCs w:val="24"/>
        </w:rPr>
        <w:t>出售、</w:t>
      </w:r>
      <w:r w:rsidRPr="00A02551">
        <w:rPr>
          <w:sz w:val="24"/>
          <w:szCs w:val="24"/>
        </w:rPr>
        <w:t>出让）</w:t>
      </w:r>
      <w:r w:rsidRPr="00A02551">
        <w:rPr>
          <w:rFonts w:hint="eastAsia"/>
          <w:sz w:val="24"/>
          <w:szCs w:val="24"/>
        </w:rPr>
        <w:t>、置换、报废、损失核销</w:t>
      </w:r>
      <w:r w:rsidRPr="00A02551">
        <w:rPr>
          <w:sz w:val="24"/>
          <w:szCs w:val="24"/>
        </w:rPr>
        <w:t>（</w:t>
      </w:r>
      <w:r w:rsidRPr="00A02551">
        <w:rPr>
          <w:rFonts w:hint="eastAsia"/>
          <w:sz w:val="24"/>
          <w:szCs w:val="24"/>
        </w:rPr>
        <w:t>报损</w:t>
      </w:r>
      <w:r w:rsidRPr="00A02551">
        <w:rPr>
          <w:sz w:val="24"/>
          <w:szCs w:val="24"/>
        </w:rPr>
        <w:t>、</w:t>
      </w:r>
      <w:r w:rsidRPr="00A02551">
        <w:rPr>
          <w:rFonts w:hint="eastAsia"/>
          <w:sz w:val="24"/>
          <w:szCs w:val="24"/>
        </w:rPr>
        <w:t>核销</w:t>
      </w:r>
      <w:r w:rsidRPr="00A02551">
        <w:rPr>
          <w:sz w:val="24"/>
          <w:szCs w:val="24"/>
        </w:rPr>
        <w:t>）</w:t>
      </w:r>
      <w:r w:rsidRPr="00A02551">
        <w:rPr>
          <w:rFonts w:hint="eastAsia"/>
          <w:sz w:val="24"/>
          <w:szCs w:val="24"/>
        </w:rPr>
        <w:t>等资产处置类型。</w:t>
      </w:r>
    </w:p>
    <w:p w:rsidR="008D76E3" w:rsidRDefault="008D76E3" w:rsidP="008D76E3">
      <w:pPr>
        <w:rPr>
          <w:rFonts w:ascii="黑体" w:eastAsia="黑体" w:hAnsi="黑体"/>
          <w:sz w:val="32"/>
          <w:szCs w:val="32"/>
        </w:rPr>
      </w:pPr>
      <w:r>
        <w:rPr>
          <w:rFonts w:ascii="黑体" w:eastAsia="黑体" w:hAnsi="黑体" w:hint="eastAsia"/>
          <w:sz w:val="32"/>
          <w:szCs w:val="32"/>
        </w:rPr>
        <w:lastRenderedPageBreak/>
        <w:t>附件二</w:t>
      </w:r>
    </w:p>
    <w:p w:rsidR="008D76E3" w:rsidRPr="00A674D7" w:rsidRDefault="008D76E3" w:rsidP="008D76E3">
      <w:pPr>
        <w:ind w:firstLine="345"/>
        <w:jc w:val="center"/>
        <w:rPr>
          <w:rFonts w:asciiTheme="minorEastAsia" w:hAnsiTheme="minorEastAsia" w:cs="宋体"/>
          <w:color w:val="000000"/>
          <w:kern w:val="0"/>
          <w:sz w:val="44"/>
          <w:szCs w:val="44"/>
        </w:rPr>
      </w:pPr>
      <w:r w:rsidRPr="00A674D7">
        <w:rPr>
          <w:rFonts w:asciiTheme="minorEastAsia" w:hAnsiTheme="minorEastAsia" w:cs="宋体" w:hint="eastAsia"/>
          <w:color w:val="000000"/>
          <w:kern w:val="0"/>
          <w:sz w:val="44"/>
          <w:szCs w:val="44"/>
        </w:rPr>
        <w:t>机动车辆使用年限表</w:t>
      </w:r>
    </w:p>
    <w:p w:rsidR="008D76E3" w:rsidRDefault="008D76E3" w:rsidP="008D76E3">
      <w:pPr>
        <w:ind w:firstLine="345"/>
        <w:jc w:val="center"/>
        <w:rPr>
          <w:rFonts w:ascii="ˎ̥" w:eastAsia="仿宋_GB2312" w:hAnsi="ˎ̥" w:cs="宋体"/>
          <w:b/>
          <w:color w:val="000000"/>
          <w:kern w:val="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313"/>
        <w:gridCol w:w="2841"/>
      </w:tblGrid>
      <w:tr w:rsidR="008D76E3" w:rsidTr="00A86BCF">
        <w:tc>
          <w:tcPr>
            <w:tcW w:w="1368" w:type="dxa"/>
          </w:tcPr>
          <w:p w:rsidR="008D76E3" w:rsidRDefault="008D76E3" w:rsidP="00A86BCF">
            <w:pPr>
              <w:jc w:val="center"/>
              <w:rPr>
                <w:rFonts w:ascii="ˎ̥" w:eastAsia="仿宋_GB2312" w:hAnsi="ˎ̥" w:cs="宋体"/>
                <w:color w:val="000000"/>
                <w:kern w:val="0"/>
                <w:sz w:val="28"/>
                <w:szCs w:val="28"/>
              </w:rPr>
            </w:pPr>
            <w:r>
              <w:rPr>
                <w:rFonts w:ascii="ˎ̥" w:eastAsia="仿宋_GB2312" w:hAnsi="ˎ̥" w:cs="宋体" w:hint="eastAsia"/>
                <w:color w:val="000000"/>
                <w:kern w:val="0"/>
                <w:sz w:val="28"/>
                <w:szCs w:val="28"/>
              </w:rPr>
              <w:t>序号</w:t>
            </w:r>
          </w:p>
        </w:tc>
        <w:tc>
          <w:tcPr>
            <w:tcW w:w="4313" w:type="dxa"/>
          </w:tcPr>
          <w:p w:rsidR="008D76E3" w:rsidRDefault="008D76E3" w:rsidP="00A86BCF">
            <w:pPr>
              <w:ind w:firstLineChars="400" w:firstLine="1120"/>
              <w:rPr>
                <w:rFonts w:ascii="ˎ̥" w:eastAsia="仿宋_GB2312" w:hAnsi="ˎ̥" w:cs="宋体"/>
                <w:color w:val="000000"/>
                <w:kern w:val="0"/>
                <w:sz w:val="28"/>
                <w:szCs w:val="28"/>
              </w:rPr>
            </w:pPr>
            <w:r>
              <w:rPr>
                <w:rFonts w:ascii="ˎ̥" w:eastAsia="仿宋_GB2312" w:hAnsi="ˎ̥" w:cs="宋体" w:hint="eastAsia"/>
                <w:color w:val="000000"/>
                <w:kern w:val="0"/>
                <w:sz w:val="28"/>
                <w:szCs w:val="28"/>
              </w:rPr>
              <w:t>车辆类别</w:t>
            </w:r>
          </w:p>
        </w:tc>
        <w:tc>
          <w:tcPr>
            <w:tcW w:w="2841" w:type="dxa"/>
          </w:tcPr>
          <w:p w:rsidR="008D76E3" w:rsidRDefault="008D76E3" w:rsidP="00A86BCF">
            <w:pPr>
              <w:ind w:firstLineChars="250" w:firstLine="700"/>
              <w:rPr>
                <w:rFonts w:ascii="ˎ̥" w:eastAsia="仿宋_GB2312" w:hAnsi="ˎ̥" w:cs="宋体"/>
                <w:color w:val="000000"/>
                <w:kern w:val="0"/>
                <w:sz w:val="28"/>
                <w:szCs w:val="28"/>
              </w:rPr>
            </w:pPr>
            <w:r>
              <w:rPr>
                <w:rFonts w:ascii="ˎ̥" w:eastAsia="仿宋_GB2312" w:hAnsi="ˎ̥" w:cs="宋体" w:hint="eastAsia"/>
                <w:color w:val="000000"/>
                <w:kern w:val="0"/>
                <w:sz w:val="28"/>
                <w:szCs w:val="28"/>
              </w:rPr>
              <w:t>使用年限</w:t>
            </w:r>
          </w:p>
        </w:tc>
      </w:tr>
      <w:tr w:rsidR="008D76E3" w:rsidTr="00A86BCF">
        <w:tc>
          <w:tcPr>
            <w:tcW w:w="1368" w:type="dxa"/>
          </w:tcPr>
          <w:p w:rsidR="008D76E3" w:rsidRDefault="008D76E3" w:rsidP="00A86BCF">
            <w:pPr>
              <w:jc w:val="center"/>
              <w:rPr>
                <w:rFonts w:ascii="ˎ̥" w:eastAsia="仿宋_GB2312" w:hAnsi="ˎ̥" w:cs="宋体"/>
                <w:color w:val="000000"/>
                <w:kern w:val="0"/>
                <w:sz w:val="28"/>
                <w:szCs w:val="28"/>
              </w:rPr>
            </w:pPr>
            <w:r>
              <w:rPr>
                <w:rFonts w:ascii="ˎ̥" w:eastAsia="仿宋_GB2312" w:hAnsi="ˎ̥" w:cs="宋体" w:hint="eastAsia"/>
                <w:color w:val="000000"/>
                <w:kern w:val="0"/>
                <w:sz w:val="28"/>
                <w:szCs w:val="28"/>
              </w:rPr>
              <w:t>1</w:t>
            </w:r>
          </w:p>
        </w:tc>
        <w:tc>
          <w:tcPr>
            <w:tcW w:w="4313" w:type="dxa"/>
          </w:tcPr>
          <w:p w:rsidR="008D76E3" w:rsidRDefault="008D76E3" w:rsidP="00A86BCF">
            <w:pPr>
              <w:rPr>
                <w:rFonts w:ascii="ˎ̥" w:eastAsia="仿宋_GB2312" w:hAnsi="ˎ̥" w:cs="宋体"/>
                <w:color w:val="000000"/>
                <w:kern w:val="0"/>
                <w:sz w:val="28"/>
                <w:szCs w:val="28"/>
              </w:rPr>
            </w:pPr>
            <w:r>
              <w:rPr>
                <w:rFonts w:ascii="ˎ̥" w:eastAsia="仿宋_GB2312" w:hAnsi="ˎ̥" w:cs="宋体" w:hint="eastAsia"/>
                <w:color w:val="000000"/>
                <w:kern w:val="0"/>
                <w:sz w:val="28"/>
                <w:szCs w:val="28"/>
              </w:rPr>
              <w:t>9</w:t>
            </w:r>
            <w:r>
              <w:rPr>
                <w:rFonts w:ascii="ˎ̥" w:eastAsia="仿宋_GB2312" w:hAnsi="ˎ̥" w:cs="宋体" w:hint="eastAsia"/>
                <w:color w:val="000000"/>
                <w:kern w:val="0"/>
                <w:sz w:val="28"/>
                <w:szCs w:val="28"/>
              </w:rPr>
              <w:t>座</w:t>
            </w:r>
            <w:r>
              <w:rPr>
                <w:rFonts w:ascii="ˎ̥" w:eastAsia="仿宋_GB2312" w:hAnsi="ˎ̥" w:cs="宋体" w:hint="eastAsia"/>
                <w:color w:val="000000"/>
                <w:kern w:val="0"/>
                <w:sz w:val="28"/>
                <w:szCs w:val="28"/>
              </w:rPr>
              <w:t>(</w:t>
            </w:r>
            <w:r>
              <w:rPr>
                <w:rFonts w:ascii="ˎ̥" w:eastAsia="仿宋_GB2312" w:hAnsi="ˎ̥" w:cs="宋体" w:hint="eastAsia"/>
                <w:color w:val="000000"/>
                <w:kern w:val="0"/>
                <w:sz w:val="28"/>
                <w:szCs w:val="28"/>
              </w:rPr>
              <w:t>含</w:t>
            </w:r>
            <w:r>
              <w:rPr>
                <w:rFonts w:ascii="ˎ̥" w:eastAsia="仿宋_GB2312" w:hAnsi="ˎ̥" w:cs="宋体" w:hint="eastAsia"/>
                <w:color w:val="000000"/>
                <w:kern w:val="0"/>
                <w:sz w:val="28"/>
                <w:szCs w:val="28"/>
              </w:rPr>
              <w:t>9</w:t>
            </w:r>
            <w:r>
              <w:rPr>
                <w:rFonts w:ascii="ˎ̥" w:eastAsia="仿宋_GB2312" w:hAnsi="ˎ̥" w:cs="宋体" w:hint="eastAsia"/>
                <w:color w:val="000000"/>
                <w:kern w:val="0"/>
                <w:sz w:val="28"/>
                <w:szCs w:val="28"/>
              </w:rPr>
              <w:t>座</w:t>
            </w:r>
            <w:r>
              <w:rPr>
                <w:rFonts w:ascii="ˎ̥" w:eastAsia="仿宋_GB2312" w:hAnsi="ˎ̥" w:cs="宋体" w:hint="eastAsia"/>
                <w:color w:val="000000"/>
                <w:kern w:val="0"/>
                <w:sz w:val="28"/>
                <w:szCs w:val="28"/>
              </w:rPr>
              <w:t>)</w:t>
            </w:r>
            <w:r>
              <w:rPr>
                <w:rFonts w:ascii="ˎ̥" w:eastAsia="仿宋_GB2312" w:hAnsi="ˎ̥" w:cs="宋体" w:hint="eastAsia"/>
                <w:color w:val="000000"/>
                <w:kern w:val="0"/>
                <w:sz w:val="28"/>
                <w:szCs w:val="28"/>
              </w:rPr>
              <w:t>以下非营运载客汽车</w:t>
            </w:r>
          </w:p>
        </w:tc>
        <w:tc>
          <w:tcPr>
            <w:tcW w:w="2841" w:type="dxa"/>
          </w:tcPr>
          <w:p w:rsidR="008D76E3" w:rsidRDefault="008D76E3" w:rsidP="00A86BCF">
            <w:pPr>
              <w:rPr>
                <w:rFonts w:ascii="ˎ̥" w:eastAsia="仿宋_GB2312" w:hAnsi="ˎ̥" w:cs="宋体"/>
                <w:color w:val="000000"/>
                <w:kern w:val="0"/>
                <w:sz w:val="28"/>
                <w:szCs w:val="28"/>
              </w:rPr>
            </w:pPr>
            <w:r>
              <w:rPr>
                <w:rFonts w:ascii="ˎ̥" w:eastAsia="仿宋_GB2312" w:hAnsi="ˎ̥" w:cs="宋体" w:hint="eastAsia"/>
                <w:color w:val="000000"/>
                <w:kern w:val="0"/>
                <w:sz w:val="28"/>
                <w:szCs w:val="28"/>
              </w:rPr>
              <w:t>15</w:t>
            </w:r>
            <w:r>
              <w:rPr>
                <w:rFonts w:ascii="ˎ̥" w:eastAsia="仿宋_GB2312" w:hAnsi="ˎ̥" w:cs="宋体" w:hint="eastAsia"/>
                <w:color w:val="000000"/>
                <w:kern w:val="0"/>
                <w:sz w:val="28"/>
                <w:szCs w:val="28"/>
              </w:rPr>
              <w:t>年或</w:t>
            </w:r>
            <w:r>
              <w:rPr>
                <w:rFonts w:ascii="ˎ̥" w:eastAsia="仿宋_GB2312" w:hAnsi="ˎ̥" w:cs="宋体" w:hint="eastAsia"/>
                <w:color w:val="000000"/>
                <w:kern w:val="0"/>
                <w:sz w:val="28"/>
                <w:szCs w:val="28"/>
              </w:rPr>
              <w:t>30</w:t>
            </w:r>
            <w:r>
              <w:rPr>
                <w:rFonts w:ascii="ˎ̥" w:eastAsia="仿宋_GB2312" w:hAnsi="ˎ̥" w:cs="宋体" w:hint="eastAsia"/>
                <w:color w:val="000000"/>
                <w:kern w:val="0"/>
                <w:sz w:val="28"/>
                <w:szCs w:val="28"/>
              </w:rPr>
              <w:t>万公里</w:t>
            </w:r>
          </w:p>
        </w:tc>
      </w:tr>
      <w:tr w:rsidR="008D76E3" w:rsidTr="00A86BCF">
        <w:tc>
          <w:tcPr>
            <w:tcW w:w="1368" w:type="dxa"/>
          </w:tcPr>
          <w:p w:rsidR="008D76E3" w:rsidRDefault="008D76E3" w:rsidP="00A86BCF">
            <w:pPr>
              <w:jc w:val="center"/>
              <w:rPr>
                <w:rFonts w:ascii="ˎ̥" w:eastAsia="仿宋_GB2312" w:hAnsi="ˎ̥" w:cs="宋体"/>
                <w:color w:val="000000"/>
                <w:kern w:val="0"/>
                <w:sz w:val="28"/>
                <w:szCs w:val="28"/>
              </w:rPr>
            </w:pPr>
            <w:r>
              <w:rPr>
                <w:rFonts w:ascii="ˎ̥" w:eastAsia="仿宋_GB2312" w:hAnsi="ˎ̥" w:cs="宋体" w:hint="eastAsia"/>
                <w:color w:val="000000"/>
                <w:kern w:val="0"/>
                <w:sz w:val="28"/>
                <w:szCs w:val="28"/>
              </w:rPr>
              <w:t>2</w:t>
            </w:r>
          </w:p>
        </w:tc>
        <w:tc>
          <w:tcPr>
            <w:tcW w:w="4313" w:type="dxa"/>
          </w:tcPr>
          <w:p w:rsidR="008D76E3" w:rsidRDefault="008D76E3" w:rsidP="00A86BCF">
            <w:pPr>
              <w:rPr>
                <w:rFonts w:ascii="ˎ̥" w:eastAsia="仿宋_GB2312" w:hAnsi="ˎ̥" w:cs="宋体"/>
                <w:color w:val="000000"/>
                <w:kern w:val="0"/>
                <w:sz w:val="28"/>
                <w:szCs w:val="28"/>
              </w:rPr>
            </w:pPr>
            <w:r>
              <w:rPr>
                <w:rFonts w:ascii="ˎ̥" w:eastAsia="仿宋_GB2312" w:hAnsi="ˎ̥" w:cs="宋体" w:hint="eastAsia"/>
                <w:color w:val="000000"/>
                <w:kern w:val="0"/>
                <w:sz w:val="28"/>
                <w:szCs w:val="28"/>
              </w:rPr>
              <w:t>9</w:t>
            </w:r>
            <w:r>
              <w:rPr>
                <w:rFonts w:ascii="ˎ̥" w:eastAsia="仿宋_GB2312" w:hAnsi="ˎ̥" w:cs="宋体" w:hint="eastAsia"/>
                <w:color w:val="000000"/>
                <w:kern w:val="0"/>
                <w:sz w:val="28"/>
                <w:szCs w:val="28"/>
              </w:rPr>
              <w:t>座以上非营运载客汽车</w:t>
            </w:r>
          </w:p>
        </w:tc>
        <w:tc>
          <w:tcPr>
            <w:tcW w:w="2841" w:type="dxa"/>
          </w:tcPr>
          <w:p w:rsidR="008D76E3" w:rsidRDefault="008D76E3" w:rsidP="00A86BCF">
            <w:pPr>
              <w:rPr>
                <w:rFonts w:ascii="ˎ̥" w:eastAsia="仿宋_GB2312" w:hAnsi="ˎ̥" w:cs="宋体"/>
                <w:color w:val="000000"/>
                <w:kern w:val="0"/>
                <w:sz w:val="28"/>
                <w:szCs w:val="28"/>
              </w:rPr>
            </w:pPr>
            <w:r>
              <w:rPr>
                <w:rFonts w:ascii="ˎ̥" w:eastAsia="仿宋_GB2312" w:hAnsi="ˎ̥" w:cs="宋体" w:hint="eastAsia"/>
                <w:color w:val="000000"/>
                <w:kern w:val="0"/>
                <w:sz w:val="28"/>
                <w:szCs w:val="28"/>
              </w:rPr>
              <w:t>10</w:t>
            </w:r>
            <w:r>
              <w:rPr>
                <w:rFonts w:ascii="ˎ̥" w:eastAsia="仿宋_GB2312" w:hAnsi="ˎ̥" w:cs="宋体" w:hint="eastAsia"/>
                <w:color w:val="000000"/>
                <w:kern w:val="0"/>
                <w:sz w:val="28"/>
                <w:szCs w:val="28"/>
              </w:rPr>
              <w:t>年或</w:t>
            </w:r>
            <w:r>
              <w:rPr>
                <w:rFonts w:ascii="ˎ̥" w:eastAsia="仿宋_GB2312" w:hAnsi="ˎ̥" w:cs="宋体" w:hint="eastAsia"/>
                <w:color w:val="000000"/>
                <w:kern w:val="0"/>
                <w:sz w:val="28"/>
                <w:szCs w:val="28"/>
              </w:rPr>
              <w:t>25</w:t>
            </w:r>
            <w:r>
              <w:rPr>
                <w:rFonts w:ascii="ˎ̥" w:eastAsia="仿宋_GB2312" w:hAnsi="ˎ̥" w:cs="宋体" w:hint="eastAsia"/>
                <w:color w:val="000000"/>
                <w:kern w:val="0"/>
                <w:sz w:val="28"/>
                <w:szCs w:val="28"/>
              </w:rPr>
              <w:t>万公里</w:t>
            </w:r>
          </w:p>
        </w:tc>
      </w:tr>
      <w:tr w:rsidR="008D76E3" w:rsidTr="00A86BCF">
        <w:tc>
          <w:tcPr>
            <w:tcW w:w="1368" w:type="dxa"/>
          </w:tcPr>
          <w:p w:rsidR="008D76E3" w:rsidRDefault="008D76E3" w:rsidP="00A86BCF">
            <w:pPr>
              <w:jc w:val="center"/>
              <w:rPr>
                <w:rFonts w:ascii="ˎ̥" w:eastAsia="仿宋_GB2312" w:hAnsi="ˎ̥" w:cs="宋体"/>
                <w:color w:val="000000"/>
                <w:kern w:val="0"/>
                <w:sz w:val="28"/>
                <w:szCs w:val="28"/>
              </w:rPr>
            </w:pPr>
            <w:r>
              <w:rPr>
                <w:rFonts w:ascii="ˎ̥" w:eastAsia="仿宋_GB2312" w:hAnsi="ˎ̥" w:cs="宋体" w:hint="eastAsia"/>
                <w:color w:val="000000"/>
                <w:kern w:val="0"/>
                <w:sz w:val="28"/>
                <w:szCs w:val="28"/>
              </w:rPr>
              <w:t>3</w:t>
            </w:r>
          </w:p>
        </w:tc>
        <w:tc>
          <w:tcPr>
            <w:tcW w:w="4313" w:type="dxa"/>
          </w:tcPr>
          <w:p w:rsidR="008D76E3" w:rsidRDefault="008D76E3" w:rsidP="00A86BCF">
            <w:pPr>
              <w:rPr>
                <w:rFonts w:ascii="ˎ̥" w:eastAsia="仿宋_GB2312" w:hAnsi="ˎ̥" w:cs="宋体"/>
                <w:color w:val="000000"/>
                <w:kern w:val="0"/>
                <w:sz w:val="28"/>
                <w:szCs w:val="28"/>
              </w:rPr>
            </w:pPr>
            <w:r>
              <w:rPr>
                <w:rFonts w:ascii="ˎ̥" w:eastAsia="仿宋_GB2312" w:hAnsi="ˎ̥" w:cs="宋体" w:hint="eastAsia"/>
                <w:color w:val="000000"/>
                <w:kern w:val="0"/>
                <w:sz w:val="28"/>
                <w:szCs w:val="28"/>
              </w:rPr>
              <w:t>两轮摩托车</w:t>
            </w:r>
          </w:p>
        </w:tc>
        <w:tc>
          <w:tcPr>
            <w:tcW w:w="2841" w:type="dxa"/>
          </w:tcPr>
          <w:p w:rsidR="008D76E3" w:rsidRDefault="008D76E3" w:rsidP="00A86BCF">
            <w:pPr>
              <w:rPr>
                <w:rFonts w:ascii="ˎ̥" w:eastAsia="仿宋_GB2312" w:hAnsi="ˎ̥" w:cs="宋体"/>
                <w:color w:val="000000"/>
                <w:kern w:val="0"/>
                <w:sz w:val="28"/>
                <w:szCs w:val="28"/>
              </w:rPr>
            </w:pPr>
            <w:r>
              <w:rPr>
                <w:rFonts w:ascii="ˎ̥" w:eastAsia="仿宋_GB2312" w:hAnsi="ˎ̥" w:cs="宋体" w:hint="eastAsia"/>
                <w:color w:val="000000"/>
                <w:kern w:val="0"/>
                <w:sz w:val="28"/>
                <w:szCs w:val="28"/>
              </w:rPr>
              <w:t>8</w:t>
            </w:r>
            <w:r>
              <w:rPr>
                <w:rFonts w:ascii="ˎ̥" w:eastAsia="仿宋_GB2312" w:hAnsi="ˎ̥" w:cs="宋体" w:hint="eastAsia"/>
                <w:color w:val="000000"/>
                <w:kern w:val="0"/>
                <w:sz w:val="28"/>
                <w:szCs w:val="28"/>
              </w:rPr>
              <w:t>年</w:t>
            </w:r>
          </w:p>
        </w:tc>
      </w:tr>
      <w:tr w:rsidR="008D76E3" w:rsidTr="00A86BCF">
        <w:tc>
          <w:tcPr>
            <w:tcW w:w="1368" w:type="dxa"/>
          </w:tcPr>
          <w:p w:rsidR="008D76E3" w:rsidRDefault="008D76E3" w:rsidP="00A86BCF">
            <w:pPr>
              <w:jc w:val="center"/>
              <w:rPr>
                <w:rFonts w:ascii="ˎ̥" w:eastAsia="仿宋_GB2312" w:hAnsi="ˎ̥" w:cs="宋体"/>
                <w:color w:val="000000"/>
                <w:kern w:val="0"/>
                <w:sz w:val="28"/>
                <w:szCs w:val="28"/>
              </w:rPr>
            </w:pPr>
            <w:r>
              <w:rPr>
                <w:rFonts w:ascii="ˎ̥" w:eastAsia="仿宋_GB2312" w:hAnsi="ˎ̥" w:cs="宋体" w:hint="eastAsia"/>
                <w:color w:val="000000"/>
                <w:kern w:val="0"/>
                <w:sz w:val="28"/>
                <w:szCs w:val="28"/>
              </w:rPr>
              <w:t>4</w:t>
            </w:r>
          </w:p>
        </w:tc>
        <w:tc>
          <w:tcPr>
            <w:tcW w:w="4313" w:type="dxa"/>
          </w:tcPr>
          <w:p w:rsidR="008D76E3" w:rsidRDefault="008D76E3" w:rsidP="00A86BCF">
            <w:pPr>
              <w:rPr>
                <w:rFonts w:ascii="ˎ̥" w:eastAsia="仿宋_GB2312" w:hAnsi="ˎ̥" w:cs="宋体"/>
                <w:color w:val="000000"/>
                <w:kern w:val="0"/>
                <w:sz w:val="28"/>
                <w:szCs w:val="28"/>
              </w:rPr>
            </w:pPr>
            <w:r>
              <w:rPr>
                <w:rFonts w:ascii="ˎ̥" w:eastAsia="仿宋_GB2312" w:hAnsi="ˎ̥" w:cs="宋体" w:hint="eastAsia"/>
                <w:color w:val="000000"/>
                <w:kern w:val="0"/>
                <w:sz w:val="28"/>
                <w:szCs w:val="28"/>
              </w:rPr>
              <w:t>三轮摩托车</w:t>
            </w:r>
          </w:p>
        </w:tc>
        <w:tc>
          <w:tcPr>
            <w:tcW w:w="2841" w:type="dxa"/>
          </w:tcPr>
          <w:p w:rsidR="008D76E3" w:rsidRDefault="008D76E3" w:rsidP="00A86BCF">
            <w:pPr>
              <w:rPr>
                <w:rFonts w:ascii="ˎ̥" w:eastAsia="仿宋_GB2312" w:hAnsi="ˎ̥" w:cs="宋体"/>
                <w:color w:val="000000"/>
                <w:kern w:val="0"/>
                <w:sz w:val="28"/>
                <w:szCs w:val="28"/>
              </w:rPr>
            </w:pPr>
            <w:r>
              <w:rPr>
                <w:rFonts w:ascii="ˎ̥" w:eastAsia="仿宋_GB2312" w:hAnsi="ˎ̥" w:cs="宋体" w:hint="eastAsia"/>
                <w:color w:val="000000"/>
                <w:kern w:val="0"/>
                <w:sz w:val="28"/>
                <w:szCs w:val="28"/>
              </w:rPr>
              <w:t>8</w:t>
            </w:r>
            <w:r>
              <w:rPr>
                <w:rFonts w:ascii="ˎ̥" w:eastAsia="仿宋_GB2312" w:hAnsi="ˎ̥" w:cs="宋体" w:hint="eastAsia"/>
                <w:color w:val="000000"/>
                <w:kern w:val="0"/>
                <w:sz w:val="28"/>
                <w:szCs w:val="28"/>
              </w:rPr>
              <w:t>年</w:t>
            </w:r>
          </w:p>
        </w:tc>
      </w:tr>
    </w:tbl>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Default="008D76E3" w:rsidP="008D76E3">
      <w:pPr>
        <w:jc w:val="left"/>
        <w:rPr>
          <w:rFonts w:ascii="黑体" w:eastAsia="黑体" w:hAnsi="黑体"/>
          <w:sz w:val="32"/>
          <w:szCs w:val="32"/>
        </w:rPr>
      </w:pPr>
    </w:p>
    <w:p w:rsidR="008D76E3" w:rsidRPr="005669EF" w:rsidRDefault="008D76E3" w:rsidP="008D76E3">
      <w:pPr>
        <w:jc w:val="left"/>
        <w:rPr>
          <w:rFonts w:ascii="黑体" w:eastAsia="黑体" w:hAnsi="黑体"/>
          <w:sz w:val="32"/>
          <w:szCs w:val="32"/>
        </w:rPr>
      </w:pPr>
      <w:r w:rsidRPr="005669EF">
        <w:rPr>
          <w:rFonts w:ascii="黑体" w:eastAsia="黑体" w:hAnsi="黑体" w:hint="eastAsia"/>
          <w:sz w:val="32"/>
          <w:szCs w:val="32"/>
        </w:rPr>
        <w:lastRenderedPageBreak/>
        <w:t>附件</w:t>
      </w:r>
      <w:r>
        <w:rPr>
          <w:rFonts w:ascii="黑体" w:eastAsia="黑体" w:hAnsi="黑体" w:hint="eastAsia"/>
          <w:sz w:val="32"/>
          <w:szCs w:val="32"/>
        </w:rPr>
        <w:t>三</w:t>
      </w:r>
    </w:p>
    <w:p w:rsidR="008D76E3" w:rsidRPr="00A674D7" w:rsidRDefault="008D76E3" w:rsidP="008D76E3">
      <w:pPr>
        <w:jc w:val="center"/>
        <w:rPr>
          <w:sz w:val="44"/>
          <w:szCs w:val="44"/>
        </w:rPr>
      </w:pPr>
      <w:r w:rsidRPr="00A674D7">
        <w:rPr>
          <w:rFonts w:hint="eastAsia"/>
          <w:sz w:val="44"/>
          <w:szCs w:val="44"/>
        </w:rPr>
        <w:t>宁波市</w:t>
      </w:r>
      <w:r w:rsidRPr="00A674D7">
        <w:rPr>
          <w:sz w:val="44"/>
          <w:szCs w:val="44"/>
        </w:rPr>
        <w:t>市级行政事业单位</w:t>
      </w:r>
      <w:r w:rsidRPr="00A674D7">
        <w:rPr>
          <w:rFonts w:hint="eastAsia"/>
          <w:sz w:val="44"/>
          <w:szCs w:val="44"/>
        </w:rPr>
        <w:t>实物损益申报、鉴证工作表</w:t>
      </w:r>
    </w:p>
    <w:p w:rsidR="008D76E3" w:rsidRDefault="008D76E3" w:rsidP="008D76E3"/>
    <w:p w:rsidR="008D76E3" w:rsidRDefault="008D76E3" w:rsidP="008D76E3">
      <w:r>
        <w:rPr>
          <w:rFonts w:hint="eastAsia"/>
        </w:rPr>
        <w:t>编号：</w:t>
      </w:r>
      <w:r>
        <w:rPr>
          <w:rFonts w:hint="eastAsia"/>
        </w:rPr>
        <w:t xml:space="preserve">                                                               </w:t>
      </w:r>
      <w:r>
        <w:rPr>
          <w:rFonts w:hint="eastAsia"/>
        </w:rPr>
        <w:t>金额：元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853"/>
        <w:gridCol w:w="1339"/>
        <w:gridCol w:w="1177"/>
        <w:gridCol w:w="1177"/>
        <w:gridCol w:w="1177"/>
      </w:tblGrid>
      <w:tr w:rsidR="008D76E3" w:rsidTr="00A86BCF">
        <w:trPr>
          <w:trHeight w:hRule="exact" w:val="454"/>
        </w:trPr>
        <w:tc>
          <w:tcPr>
            <w:tcW w:w="2808" w:type="dxa"/>
            <w:shd w:val="clear" w:color="auto" w:fill="auto"/>
            <w:vAlign w:val="center"/>
          </w:tcPr>
          <w:p w:rsidR="008D76E3" w:rsidRDefault="008D76E3" w:rsidP="00A86BCF">
            <w:pPr>
              <w:jc w:val="center"/>
            </w:pPr>
            <w:r>
              <w:rPr>
                <w:rFonts w:hint="eastAsia"/>
              </w:rPr>
              <w:t>资产名称</w:t>
            </w:r>
          </w:p>
        </w:tc>
        <w:tc>
          <w:tcPr>
            <w:tcW w:w="900" w:type="dxa"/>
            <w:shd w:val="clear" w:color="auto" w:fill="auto"/>
            <w:vAlign w:val="center"/>
          </w:tcPr>
          <w:p w:rsidR="008D76E3" w:rsidRDefault="008D76E3" w:rsidP="00A86BCF">
            <w:pPr>
              <w:jc w:val="center"/>
            </w:pPr>
            <w:r>
              <w:rPr>
                <w:rFonts w:hint="eastAsia"/>
              </w:rPr>
              <w:t>数量</w:t>
            </w:r>
          </w:p>
        </w:tc>
        <w:tc>
          <w:tcPr>
            <w:tcW w:w="1440" w:type="dxa"/>
            <w:shd w:val="clear" w:color="auto" w:fill="auto"/>
            <w:vAlign w:val="center"/>
          </w:tcPr>
          <w:p w:rsidR="008D76E3" w:rsidRDefault="008D76E3" w:rsidP="00A86BCF">
            <w:pPr>
              <w:jc w:val="center"/>
            </w:pPr>
            <w:r>
              <w:rPr>
                <w:rFonts w:hint="eastAsia"/>
              </w:rPr>
              <w:t>购建年月</w:t>
            </w:r>
          </w:p>
        </w:tc>
        <w:tc>
          <w:tcPr>
            <w:tcW w:w="1260" w:type="dxa"/>
            <w:shd w:val="clear" w:color="auto" w:fill="auto"/>
            <w:vAlign w:val="center"/>
          </w:tcPr>
          <w:p w:rsidR="008D76E3" w:rsidRDefault="008D76E3" w:rsidP="00A86BCF">
            <w:pPr>
              <w:jc w:val="center"/>
            </w:pPr>
            <w:r>
              <w:rPr>
                <w:rFonts w:hint="eastAsia"/>
              </w:rPr>
              <w:t>账面原值</w:t>
            </w:r>
          </w:p>
        </w:tc>
        <w:tc>
          <w:tcPr>
            <w:tcW w:w="1260" w:type="dxa"/>
            <w:shd w:val="clear" w:color="auto" w:fill="auto"/>
            <w:vAlign w:val="center"/>
          </w:tcPr>
          <w:p w:rsidR="008D76E3" w:rsidRDefault="008D76E3" w:rsidP="00A86BCF">
            <w:pPr>
              <w:jc w:val="center"/>
            </w:pPr>
            <w:r>
              <w:rPr>
                <w:rFonts w:hint="eastAsia"/>
              </w:rPr>
              <w:t>账面净值</w:t>
            </w:r>
          </w:p>
        </w:tc>
        <w:tc>
          <w:tcPr>
            <w:tcW w:w="1260" w:type="dxa"/>
            <w:shd w:val="clear" w:color="auto" w:fill="auto"/>
            <w:vAlign w:val="center"/>
          </w:tcPr>
          <w:p w:rsidR="008D76E3" w:rsidRDefault="008D76E3" w:rsidP="00A86BCF">
            <w:pPr>
              <w:jc w:val="center"/>
            </w:pPr>
            <w:r>
              <w:rPr>
                <w:rFonts w:hint="eastAsia"/>
              </w:rPr>
              <w:t>申报类型</w:t>
            </w:r>
          </w:p>
        </w:tc>
      </w:tr>
      <w:tr w:rsidR="008D76E3" w:rsidTr="00A86BCF">
        <w:trPr>
          <w:trHeight w:hRule="exact" w:val="454"/>
        </w:trPr>
        <w:tc>
          <w:tcPr>
            <w:tcW w:w="2808" w:type="dxa"/>
            <w:shd w:val="clear" w:color="auto" w:fill="auto"/>
          </w:tcPr>
          <w:p w:rsidR="008D76E3" w:rsidRDefault="008D76E3" w:rsidP="00A86BCF"/>
        </w:tc>
        <w:tc>
          <w:tcPr>
            <w:tcW w:w="900" w:type="dxa"/>
            <w:shd w:val="clear" w:color="auto" w:fill="auto"/>
          </w:tcPr>
          <w:p w:rsidR="008D76E3" w:rsidRDefault="008D76E3" w:rsidP="00A86BCF"/>
        </w:tc>
        <w:tc>
          <w:tcPr>
            <w:tcW w:w="144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r>
      <w:tr w:rsidR="008D76E3" w:rsidTr="00A86BCF">
        <w:trPr>
          <w:trHeight w:hRule="exact" w:val="454"/>
        </w:trPr>
        <w:tc>
          <w:tcPr>
            <w:tcW w:w="2808" w:type="dxa"/>
            <w:shd w:val="clear" w:color="auto" w:fill="auto"/>
          </w:tcPr>
          <w:p w:rsidR="008D76E3" w:rsidRDefault="008D76E3" w:rsidP="00A86BCF"/>
        </w:tc>
        <w:tc>
          <w:tcPr>
            <w:tcW w:w="900" w:type="dxa"/>
            <w:shd w:val="clear" w:color="auto" w:fill="auto"/>
          </w:tcPr>
          <w:p w:rsidR="008D76E3" w:rsidRDefault="008D76E3" w:rsidP="00A86BCF"/>
        </w:tc>
        <w:tc>
          <w:tcPr>
            <w:tcW w:w="144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r>
      <w:tr w:rsidR="008D76E3" w:rsidTr="00A86BCF">
        <w:trPr>
          <w:trHeight w:hRule="exact" w:val="454"/>
        </w:trPr>
        <w:tc>
          <w:tcPr>
            <w:tcW w:w="2808" w:type="dxa"/>
            <w:shd w:val="clear" w:color="auto" w:fill="auto"/>
          </w:tcPr>
          <w:p w:rsidR="008D76E3" w:rsidRDefault="008D76E3" w:rsidP="00A86BCF"/>
        </w:tc>
        <w:tc>
          <w:tcPr>
            <w:tcW w:w="900" w:type="dxa"/>
            <w:shd w:val="clear" w:color="auto" w:fill="auto"/>
          </w:tcPr>
          <w:p w:rsidR="008D76E3" w:rsidRDefault="008D76E3" w:rsidP="00A86BCF"/>
        </w:tc>
        <w:tc>
          <w:tcPr>
            <w:tcW w:w="144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r>
      <w:tr w:rsidR="008D76E3" w:rsidTr="00A86BCF">
        <w:trPr>
          <w:trHeight w:hRule="exact" w:val="454"/>
        </w:trPr>
        <w:tc>
          <w:tcPr>
            <w:tcW w:w="2808" w:type="dxa"/>
            <w:shd w:val="clear" w:color="auto" w:fill="auto"/>
          </w:tcPr>
          <w:p w:rsidR="008D76E3" w:rsidRDefault="008D76E3" w:rsidP="00A86BCF"/>
        </w:tc>
        <w:tc>
          <w:tcPr>
            <w:tcW w:w="900" w:type="dxa"/>
            <w:shd w:val="clear" w:color="auto" w:fill="auto"/>
          </w:tcPr>
          <w:p w:rsidR="008D76E3" w:rsidRDefault="008D76E3" w:rsidP="00A86BCF"/>
        </w:tc>
        <w:tc>
          <w:tcPr>
            <w:tcW w:w="144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r>
      <w:tr w:rsidR="008D76E3" w:rsidTr="00A86BCF">
        <w:trPr>
          <w:trHeight w:hRule="exact" w:val="454"/>
        </w:trPr>
        <w:tc>
          <w:tcPr>
            <w:tcW w:w="2808" w:type="dxa"/>
            <w:shd w:val="clear" w:color="auto" w:fill="auto"/>
          </w:tcPr>
          <w:p w:rsidR="008D76E3" w:rsidRDefault="008D76E3" w:rsidP="00A86BCF"/>
        </w:tc>
        <w:tc>
          <w:tcPr>
            <w:tcW w:w="900" w:type="dxa"/>
            <w:shd w:val="clear" w:color="auto" w:fill="auto"/>
          </w:tcPr>
          <w:p w:rsidR="008D76E3" w:rsidRDefault="008D76E3" w:rsidP="00A86BCF"/>
        </w:tc>
        <w:tc>
          <w:tcPr>
            <w:tcW w:w="144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r>
      <w:tr w:rsidR="008D76E3" w:rsidTr="00A86BCF">
        <w:trPr>
          <w:trHeight w:hRule="exact" w:val="454"/>
        </w:trPr>
        <w:tc>
          <w:tcPr>
            <w:tcW w:w="2808" w:type="dxa"/>
            <w:shd w:val="clear" w:color="auto" w:fill="auto"/>
          </w:tcPr>
          <w:p w:rsidR="008D76E3" w:rsidRDefault="008D76E3" w:rsidP="00A86BCF">
            <w:r>
              <w:rPr>
                <w:rFonts w:hint="eastAsia"/>
              </w:rPr>
              <w:t>合计</w:t>
            </w:r>
          </w:p>
        </w:tc>
        <w:tc>
          <w:tcPr>
            <w:tcW w:w="900" w:type="dxa"/>
            <w:shd w:val="clear" w:color="auto" w:fill="auto"/>
          </w:tcPr>
          <w:p w:rsidR="008D76E3" w:rsidRDefault="008D76E3" w:rsidP="00A86BCF"/>
        </w:tc>
        <w:tc>
          <w:tcPr>
            <w:tcW w:w="144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c>
          <w:tcPr>
            <w:tcW w:w="1260" w:type="dxa"/>
            <w:shd w:val="clear" w:color="auto" w:fill="auto"/>
          </w:tcPr>
          <w:p w:rsidR="008D76E3" w:rsidRDefault="008D76E3" w:rsidP="00A86BCF"/>
        </w:tc>
      </w:tr>
      <w:tr w:rsidR="008D76E3" w:rsidTr="00A86BCF">
        <w:trPr>
          <w:trHeight w:val="2537"/>
        </w:trPr>
        <w:tc>
          <w:tcPr>
            <w:tcW w:w="8928" w:type="dxa"/>
            <w:gridSpan w:val="6"/>
            <w:shd w:val="clear" w:color="auto" w:fill="auto"/>
          </w:tcPr>
          <w:p w:rsidR="008D76E3" w:rsidRDefault="008D76E3" w:rsidP="008D76E3">
            <w:pPr>
              <w:numPr>
                <w:ilvl w:val="0"/>
                <w:numId w:val="1"/>
              </w:numPr>
            </w:pPr>
            <w:r>
              <w:rPr>
                <w:rFonts w:hint="eastAsia"/>
              </w:rPr>
              <w:t>申报事项简述</w:t>
            </w:r>
          </w:p>
          <w:p w:rsidR="008D76E3" w:rsidRDefault="008D76E3" w:rsidP="008D76E3">
            <w:pPr>
              <w:numPr>
                <w:ilvl w:val="0"/>
                <w:numId w:val="1"/>
              </w:numPr>
            </w:pPr>
            <w:r>
              <w:rPr>
                <w:rFonts w:hint="eastAsia"/>
              </w:rPr>
              <w:t>申报的理由</w:t>
            </w:r>
          </w:p>
          <w:p w:rsidR="008D76E3" w:rsidRDefault="008D76E3" w:rsidP="008D76E3">
            <w:pPr>
              <w:numPr>
                <w:ilvl w:val="0"/>
                <w:numId w:val="1"/>
              </w:numPr>
            </w:pPr>
            <w:r>
              <w:rPr>
                <w:rFonts w:hint="eastAsia"/>
              </w:rPr>
              <w:t>主要证据及相关资料</w:t>
            </w:r>
          </w:p>
          <w:p w:rsidR="008D76E3" w:rsidRDefault="008D76E3" w:rsidP="00A86BCF"/>
          <w:p w:rsidR="008D76E3" w:rsidRDefault="008D76E3" w:rsidP="00A86BCF"/>
          <w:p w:rsidR="008D76E3" w:rsidRDefault="008D76E3" w:rsidP="00A86BCF"/>
          <w:p w:rsidR="008D76E3" w:rsidRDefault="008D76E3" w:rsidP="00A86BCF"/>
          <w:p w:rsidR="008D76E3" w:rsidRDefault="008D76E3" w:rsidP="00A86BCF">
            <w:r>
              <w:rPr>
                <w:rFonts w:hint="eastAsia"/>
              </w:rPr>
              <w:t>使用部门：</w:t>
            </w:r>
            <w:r>
              <w:rPr>
                <w:rFonts w:hint="eastAsia"/>
              </w:rPr>
              <w:t xml:space="preserve">                           </w:t>
            </w:r>
            <w:r>
              <w:rPr>
                <w:rFonts w:hint="eastAsia"/>
              </w:rPr>
              <w:t>经管人员签字：</w:t>
            </w:r>
          </w:p>
        </w:tc>
      </w:tr>
      <w:tr w:rsidR="008D76E3" w:rsidTr="00A86BCF">
        <w:trPr>
          <w:trHeight w:val="2383"/>
        </w:trPr>
        <w:tc>
          <w:tcPr>
            <w:tcW w:w="8928" w:type="dxa"/>
            <w:gridSpan w:val="6"/>
            <w:shd w:val="clear" w:color="auto" w:fill="auto"/>
          </w:tcPr>
          <w:p w:rsidR="008D76E3" w:rsidRDefault="008D76E3" w:rsidP="00A86BCF">
            <w:r>
              <w:rPr>
                <w:rFonts w:hint="eastAsia"/>
              </w:rPr>
              <w:t>部门意见：</w:t>
            </w:r>
          </w:p>
          <w:p w:rsidR="008D76E3" w:rsidRDefault="008D76E3" w:rsidP="00A86BCF"/>
          <w:p w:rsidR="008D76E3" w:rsidRDefault="008D76E3" w:rsidP="00A86BCF"/>
          <w:p w:rsidR="008D76E3" w:rsidRDefault="008D76E3" w:rsidP="00A86BCF"/>
          <w:p w:rsidR="008D76E3" w:rsidRDefault="008D76E3" w:rsidP="00A86BCF"/>
          <w:p w:rsidR="008D76E3" w:rsidRDefault="008D76E3" w:rsidP="00A86BCF"/>
          <w:p w:rsidR="008D76E3" w:rsidRDefault="008D76E3" w:rsidP="00A86BCF">
            <w:r>
              <w:rPr>
                <w:rFonts w:hint="eastAsia"/>
              </w:rPr>
              <w:t>经管部门部门负责人签证：</w:t>
            </w:r>
          </w:p>
        </w:tc>
      </w:tr>
      <w:tr w:rsidR="008D76E3" w:rsidTr="00A86BCF">
        <w:trPr>
          <w:trHeight w:val="2143"/>
        </w:trPr>
        <w:tc>
          <w:tcPr>
            <w:tcW w:w="8928" w:type="dxa"/>
            <w:gridSpan w:val="6"/>
            <w:shd w:val="clear" w:color="auto" w:fill="auto"/>
          </w:tcPr>
          <w:p w:rsidR="008D76E3" w:rsidRDefault="008D76E3" w:rsidP="00A86BCF">
            <w:r>
              <w:rPr>
                <w:rFonts w:hint="eastAsia"/>
              </w:rPr>
              <w:t>单位意见：</w:t>
            </w:r>
          </w:p>
          <w:p w:rsidR="008D76E3" w:rsidRDefault="008D76E3" w:rsidP="00A86BCF"/>
          <w:p w:rsidR="008D76E3" w:rsidRDefault="008D76E3" w:rsidP="00A86BCF"/>
          <w:p w:rsidR="008D76E3" w:rsidRDefault="008D76E3" w:rsidP="00A86BCF"/>
          <w:p w:rsidR="008D76E3" w:rsidRDefault="008D76E3" w:rsidP="00A86BCF"/>
          <w:p w:rsidR="008D76E3" w:rsidRDefault="008D76E3" w:rsidP="00A86BCF"/>
          <w:p w:rsidR="008D76E3" w:rsidRDefault="008D76E3" w:rsidP="00A86BCF">
            <w:r>
              <w:rPr>
                <w:rFonts w:hint="eastAsia"/>
              </w:rPr>
              <w:t>法定代表人或</w:t>
            </w:r>
            <w:r>
              <w:t>授权人</w:t>
            </w:r>
            <w:r>
              <w:rPr>
                <w:rFonts w:hint="eastAsia"/>
              </w:rPr>
              <w:t>签证：</w:t>
            </w:r>
          </w:p>
        </w:tc>
      </w:tr>
    </w:tbl>
    <w:p w:rsidR="008D76E3" w:rsidRDefault="008D76E3" w:rsidP="008D76E3">
      <w:pPr>
        <w:numPr>
          <w:ilvl w:val="0"/>
          <w:numId w:val="2"/>
        </w:numPr>
      </w:pPr>
      <w:r>
        <w:rPr>
          <w:rFonts w:hint="eastAsia"/>
        </w:rPr>
        <w:t>本表仅用于固定资产、存货、</w:t>
      </w:r>
      <w:r>
        <w:t>无形资产</w:t>
      </w:r>
      <w:r>
        <w:rPr>
          <w:rFonts w:hint="eastAsia"/>
        </w:rPr>
        <w:t>的损益事项，可分类归集后填写；</w:t>
      </w:r>
    </w:p>
    <w:p w:rsidR="008D76E3" w:rsidRDefault="008D76E3" w:rsidP="008D76E3">
      <w:pPr>
        <w:numPr>
          <w:ilvl w:val="0"/>
          <w:numId w:val="2"/>
        </w:numPr>
      </w:pPr>
      <w:r>
        <w:rPr>
          <w:rFonts w:hint="eastAsia"/>
        </w:rPr>
        <w:t>申报类型包括：盘亏、报废</w:t>
      </w:r>
      <w:r>
        <w:t>、</w:t>
      </w:r>
      <w:r>
        <w:rPr>
          <w:rFonts w:hint="eastAsia"/>
        </w:rPr>
        <w:t>损失等；</w:t>
      </w:r>
    </w:p>
    <w:p w:rsidR="008D76E3" w:rsidRDefault="008D76E3" w:rsidP="008D76E3">
      <w:pPr>
        <w:numPr>
          <w:ilvl w:val="0"/>
          <w:numId w:val="2"/>
        </w:numPr>
      </w:pPr>
      <w:r>
        <w:rPr>
          <w:rFonts w:hint="eastAsia"/>
        </w:rPr>
        <w:t>本表共随附有关证明材料（）件</w:t>
      </w:r>
    </w:p>
    <w:p w:rsidR="00BD1DE9" w:rsidRPr="008D76E3" w:rsidRDefault="00BD1DE9"/>
    <w:sectPr w:rsidR="00BD1DE9" w:rsidRPr="008D76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B7" w:rsidRDefault="004C25B7" w:rsidP="008D76E3">
      <w:r>
        <w:separator/>
      </w:r>
    </w:p>
  </w:endnote>
  <w:endnote w:type="continuationSeparator" w:id="0">
    <w:p w:rsidR="004C25B7" w:rsidRDefault="004C25B7" w:rsidP="008D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B7" w:rsidRDefault="004C25B7" w:rsidP="008D76E3">
      <w:r>
        <w:separator/>
      </w:r>
    </w:p>
  </w:footnote>
  <w:footnote w:type="continuationSeparator" w:id="0">
    <w:p w:rsidR="004C25B7" w:rsidRDefault="004C25B7" w:rsidP="008D7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3C5F"/>
    <w:multiLevelType w:val="hybridMultilevel"/>
    <w:tmpl w:val="E27AF8EC"/>
    <w:lvl w:ilvl="0" w:tplc="938AB7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C54B16"/>
    <w:multiLevelType w:val="hybridMultilevel"/>
    <w:tmpl w:val="AD96E758"/>
    <w:lvl w:ilvl="0" w:tplc="619ABE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6F"/>
    <w:rsid w:val="004C25B7"/>
    <w:rsid w:val="006D2F76"/>
    <w:rsid w:val="008D76E3"/>
    <w:rsid w:val="00A33547"/>
    <w:rsid w:val="00BD1DE9"/>
    <w:rsid w:val="00C7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B005E1-DD18-49D4-99F3-9CBB3999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76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76E3"/>
    <w:rPr>
      <w:sz w:val="18"/>
      <w:szCs w:val="18"/>
    </w:rPr>
  </w:style>
  <w:style w:type="paragraph" w:styleId="a4">
    <w:name w:val="footer"/>
    <w:basedOn w:val="a"/>
    <w:link w:val="Char0"/>
    <w:uiPriority w:val="99"/>
    <w:unhideWhenUsed/>
    <w:rsid w:val="008D76E3"/>
    <w:pPr>
      <w:tabs>
        <w:tab w:val="center" w:pos="4153"/>
        <w:tab w:val="right" w:pos="8306"/>
      </w:tabs>
      <w:snapToGrid w:val="0"/>
      <w:jc w:val="left"/>
    </w:pPr>
    <w:rPr>
      <w:sz w:val="18"/>
      <w:szCs w:val="18"/>
    </w:rPr>
  </w:style>
  <w:style w:type="character" w:customStyle="1" w:styleId="Char0">
    <w:name w:val="页脚 Char"/>
    <w:basedOn w:val="a0"/>
    <w:link w:val="a4"/>
    <w:uiPriority w:val="99"/>
    <w:rsid w:val="008D76E3"/>
    <w:rPr>
      <w:sz w:val="18"/>
      <w:szCs w:val="18"/>
    </w:rPr>
  </w:style>
  <w:style w:type="table" w:customStyle="1" w:styleId="1">
    <w:name w:val="网格型1"/>
    <w:basedOn w:val="a1"/>
    <w:next w:val="a5"/>
    <w:uiPriority w:val="99"/>
    <w:unhideWhenUsed/>
    <w:rsid w:val="008D76E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8D76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1210</Words>
  <Characters>6898</Characters>
  <Application>Microsoft Office Word</Application>
  <DocSecurity>0</DocSecurity>
  <Lines>57</Lines>
  <Paragraphs>16</Paragraphs>
  <ScaleCrop>false</ScaleCrop>
  <Company>Microsoft</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孙心陶</dc:creator>
  <cp:keywords/>
  <dc:description/>
  <cp:lastModifiedBy>孙心陶</cp:lastModifiedBy>
  <cp:revision>3</cp:revision>
  <dcterms:created xsi:type="dcterms:W3CDTF">2024-01-24T06:41:00Z</dcterms:created>
  <dcterms:modified xsi:type="dcterms:W3CDTF">2024-01-24T06:43:00Z</dcterms:modified>
</cp:coreProperties>
</file>