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ascii="Times New Roman" w:hAnsi="Times New Roman" w:eastAsia="方正小标宋简体" w:cs="Times New Roman"/>
          <w:sz w:val="44"/>
          <w:szCs w:val="44"/>
          <w:u w:val="none"/>
          <w:lang w:val="en-US" w:eastAsia="zh-CN"/>
        </w:rPr>
      </w:pPr>
      <w:bookmarkStart w:id="0" w:name="_GoBack"/>
      <w:bookmarkEnd w:id="0"/>
      <w:r>
        <w:rPr>
          <w:rFonts w:hint="default" w:ascii="Times New Roman" w:hAnsi="Times New Roman" w:eastAsia="方正小标宋简体" w:cs="Times New Roman"/>
          <w:sz w:val="44"/>
          <w:szCs w:val="44"/>
          <w:u w:val="none"/>
          <w:lang w:val="en-US" w:eastAsia="zh-CN"/>
        </w:rPr>
        <w:t>《关于加快推进新时代人力资源服务业高质量</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ascii="Times New Roman" w:hAnsi="Times New Roman" w:eastAsia="方正小标宋简体" w:cs="Times New Roman"/>
          <w:sz w:val="44"/>
          <w:szCs w:val="44"/>
          <w:u w:val="none"/>
          <w:lang w:val="en-US" w:eastAsia="zh-CN"/>
        </w:rPr>
      </w:pPr>
      <w:r>
        <w:rPr>
          <w:rFonts w:hint="default" w:ascii="Times New Roman" w:hAnsi="Times New Roman" w:eastAsia="方正小标宋简体" w:cs="Times New Roman"/>
          <w:sz w:val="44"/>
          <w:szCs w:val="44"/>
          <w:u w:val="none"/>
          <w:lang w:val="en-US" w:eastAsia="zh-CN"/>
        </w:rPr>
        <w:t>发展相关政策的补充意见》</w:t>
      </w:r>
      <w:r>
        <w:rPr>
          <w:rFonts w:hint="eastAsia" w:ascii="Times New Roman" w:hAnsi="Times New Roman" w:eastAsia="方正小标宋简体" w:cs="Times New Roman"/>
          <w:sz w:val="44"/>
          <w:szCs w:val="44"/>
          <w:u w:val="none"/>
          <w:lang w:val="en-US" w:eastAsia="zh-CN"/>
        </w:rPr>
        <w:t>的</w:t>
      </w:r>
      <w:r>
        <w:rPr>
          <w:rFonts w:hint="default" w:ascii="Times New Roman" w:hAnsi="Times New Roman" w:eastAsia="方正小标宋简体" w:cs="Times New Roman"/>
          <w:sz w:val="44"/>
          <w:szCs w:val="44"/>
          <w:u w:val="none"/>
          <w:lang w:val="en-US" w:eastAsia="zh-CN"/>
        </w:rPr>
        <w:t>起草</w:t>
      </w:r>
      <w:r>
        <w:rPr>
          <w:rFonts w:hint="eastAsia" w:ascii="Times New Roman" w:hAnsi="Times New Roman" w:eastAsia="方正小标宋简体" w:cs="Times New Roman"/>
          <w:sz w:val="44"/>
          <w:szCs w:val="44"/>
          <w:u w:val="none"/>
          <w:lang w:val="en-US" w:eastAsia="zh-CN"/>
        </w:rPr>
        <w:t>说明</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现将《关于加快推进新时代人力资源服务业高质量发展相关政策的补充意见》起草情况</w:t>
      </w:r>
      <w:r>
        <w:rPr>
          <w:rFonts w:hint="eastAsia" w:ascii="Times New Roman" w:hAnsi="Times New Roman" w:eastAsia="仿宋_GB2312" w:cs="Times New Roman"/>
          <w:sz w:val="32"/>
          <w:szCs w:val="32"/>
          <w:u w:val="none"/>
          <w:lang w:val="en-US" w:eastAsia="zh-CN"/>
        </w:rPr>
        <w:t>说明</w:t>
      </w:r>
      <w:r>
        <w:rPr>
          <w:rFonts w:hint="default" w:ascii="Times New Roman" w:hAnsi="Times New Roman" w:eastAsia="仿宋_GB2312" w:cs="Times New Roman"/>
          <w:sz w:val="32"/>
          <w:szCs w:val="32"/>
          <w:u w:val="none"/>
          <w:lang w:val="en-US" w:eastAsia="zh-CN"/>
        </w:rPr>
        <w:t>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一、起草背景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为贯彻落实《关于加快推进新时代人力资源服务业高质量发展的若干举措》（甬人社发〔2023〕9号）文件精神，就猎头费奖励、大学生技能人才输送补贴、赴外招聘补贴等政策的操作办法进行补充说明，特制定本《补充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val="en-US" w:eastAsia="zh-CN"/>
        </w:rPr>
        <w:t>二、主要内容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本《补充意见》主要有十条内容：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第一至九条分别为猎头费奖励、大学生技能人才输送补贴、赴外招聘补贴、省榜单首次入围奖励、新建省级产业园奖励、专业化特色化产业园绩效考评奖励、宁波国家人力资源服务出口基地建设补助、人力资源服务出口业务补贴、新引进省优先名录机构补贴等9项政策的操作办法，明确了政策的适用对象、奖励标准、资金渠道、申报材料、申报流程等。</w:t>
      </w:r>
      <w:r>
        <w:rPr>
          <w:rFonts w:hint="eastAsia" w:ascii="Times New Roman" w:hAnsi="Times New Roman" w:eastAsia="仿宋_GB2312" w:cs="Times New Roman"/>
          <w:sz w:val="32"/>
          <w:szCs w:val="32"/>
          <w:u w:val="none"/>
          <w:lang w:val="en-US" w:eastAsia="zh-CN"/>
        </w:rPr>
        <w:t>政策</w:t>
      </w:r>
      <w:r>
        <w:rPr>
          <w:rFonts w:hint="default" w:ascii="Times New Roman" w:hAnsi="Times New Roman" w:eastAsia="仿宋_GB2312" w:cs="Times New Roman"/>
          <w:sz w:val="32"/>
          <w:szCs w:val="32"/>
          <w:u w:val="none"/>
          <w:lang w:val="en-US" w:eastAsia="zh-CN"/>
        </w:rPr>
        <w:t>均由市人力社保局受理审核，</w:t>
      </w:r>
      <w:r>
        <w:rPr>
          <w:rFonts w:hint="eastAsia" w:ascii="Times New Roman" w:hAnsi="Times New Roman" w:eastAsia="仿宋_GB2312" w:cs="Times New Roman"/>
          <w:sz w:val="32"/>
          <w:szCs w:val="32"/>
          <w:u w:val="none"/>
          <w:lang w:val="en-US" w:eastAsia="zh-CN"/>
        </w:rPr>
        <w:t>资金</w:t>
      </w:r>
      <w:r>
        <w:rPr>
          <w:rFonts w:hint="default" w:ascii="Times New Roman" w:hAnsi="Times New Roman" w:eastAsia="仿宋_GB2312" w:cs="Times New Roman"/>
          <w:sz w:val="32"/>
          <w:szCs w:val="32"/>
          <w:u w:val="none"/>
          <w:lang w:val="en-US" w:eastAsia="zh-CN"/>
        </w:rPr>
        <w:t>由市级财政负担，从扶持人力资源服务业发展专项经费中列支。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sz w:val="32"/>
          <w:szCs w:val="32"/>
          <w:u w:val="none"/>
          <w:lang w:val="en-US" w:eastAsia="zh-CN"/>
        </w:rPr>
        <w:t>第十条为“附则”，明确了本《补充意见》的实施日期和申报不实、审核不严等情形的处理办法。</w:t>
      </w:r>
    </w:p>
    <w:sectPr>
      <w:footerReference r:id="rId3" w:type="default"/>
      <w:pgSz w:w="11906" w:h="16838"/>
      <w:pgMar w:top="2098" w:right="1474" w:bottom="1984" w:left="1587" w:header="720" w:footer="158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true"/>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2"/>
  <w:doNotUseMarginsForDrawingGridOrigin w:val="true"/>
  <w:drawingGridHorizontalOrigin w:val="0"/>
  <w:drawingGridVerticalOrigin w:val="0"/>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wNzg0ZjZlYTY3NTZiOWFlOTJmZTRmZDAwNDE3NjMifQ=="/>
  </w:docVars>
  <w:rsids>
    <w:rsidRoot w:val="00000000"/>
    <w:rsid w:val="09862E1C"/>
    <w:rsid w:val="0BBC9ECE"/>
    <w:rsid w:val="1D260D88"/>
    <w:rsid w:val="1FE7C16A"/>
    <w:rsid w:val="1FFF2683"/>
    <w:rsid w:val="1FFFCD3C"/>
    <w:rsid w:val="2DDDEA4B"/>
    <w:rsid w:val="322A618B"/>
    <w:rsid w:val="39FB32DC"/>
    <w:rsid w:val="3DDF8A28"/>
    <w:rsid w:val="3E6D62AB"/>
    <w:rsid w:val="3E8B5132"/>
    <w:rsid w:val="3F7F1E7D"/>
    <w:rsid w:val="3FB7A330"/>
    <w:rsid w:val="3FDF599C"/>
    <w:rsid w:val="3FEF2161"/>
    <w:rsid w:val="3FFF3612"/>
    <w:rsid w:val="43843DE5"/>
    <w:rsid w:val="466D3E0B"/>
    <w:rsid w:val="4A382BB3"/>
    <w:rsid w:val="4CE630D4"/>
    <w:rsid w:val="4E8A749B"/>
    <w:rsid w:val="523FDEEA"/>
    <w:rsid w:val="59D7D798"/>
    <w:rsid w:val="59DAD3A4"/>
    <w:rsid w:val="5B5AB4B8"/>
    <w:rsid w:val="5F5F9FDD"/>
    <w:rsid w:val="5F6EF77D"/>
    <w:rsid w:val="5FB4677F"/>
    <w:rsid w:val="5FB62082"/>
    <w:rsid w:val="5FCE92D8"/>
    <w:rsid w:val="5FF5EA5A"/>
    <w:rsid w:val="63FF66AC"/>
    <w:rsid w:val="659539D9"/>
    <w:rsid w:val="65FE586E"/>
    <w:rsid w:val="66BDBBC0"/>
    <w:rsid w:val="675D2DE2"/>
    <w:rsid w:val="6B47F912"/>
    <w:rsid w:val="6BA7163C"/>
    <w:rsid w:val="6C3F470B"/>
    <w:rsid w:val="6E57A4E3"/>
    <w:rsid w:val="6ED78C08"/>
    <w:rsid w:val="6F2BA7DB"/>
    <w:rsid w:val="6F5F1F96"/>
    <w:rsid w:val="6FBB9D05"/>
    <w:rsid w:val="6FE7C3C7"/>
    <w:rsid w:val="6FED0E3E"/>
    <w:rsid w:val="6FF7A7CC"/>
    <w:rsid w:val="6FFFB39A"/>
    <w:rsid w:val="71AF105D"/>
    <w:rsid w:val="755F0BFA"/>
    <w:rsid w:val="75DFBCF6"/>
    <w:rsid w:val="7759802B"/>
    <w:rsid w:val="77BDCB08"/>
    <w:rsid w:val="77BF15D6"/>
    <w:rsid w:val="77FDD381"/>
    <w:rsid w:val="77FF08E9"/>
    <w:rsid w:val="78EE41AD"/>
    <w:rsid w:val="7D700173"/>
    <w:rsid w:val="7DE75D9A"/>
    <w:rsid w:val="7DEF805B"/>
    <w:rsid w:val="7DFABBAF"/>
    <w:rsid w:val="7DFB9BBB"/>
    <w:rsid w:val="7E3F6187"/>
    <w:rsid w:val="7E3F7A34"/>
    <w:rsid w:val="7E9DF193"/>
    <w:rsid w:val="7F7F6471"/>
    <w:rsid w:val="7F9F5DA9"/>
    <w:rsid w:val="7FA1E1AB"/>
    <w:rsid w:val="7FFDC5D5"/>
    <w:rsid w:val="7FFF50E3"/>
    <w:rsid w:val="7FFFC68D"/>
    <w:rsid w:val="8E6FEA01"/>
    <w:rsid w:val="8F3F4AD1"/>
    <w:rsid w:val="8FBEC531"/>
    <w:rsid w:val="8FC799E4"/>
    <w:rsid w:val="997EB0C5"/>
    <w:rsid w:val="A8FC90DE"/>
    <w:rsid w:val="ABCB0378"/>
    <w:rsid w:val="ADADF919"/>
    <w:rsid w:val="BDDE6780"/>
    <w:rsid w:val="BF29BB0F"/>
    <w:rsid w:val="BF4C35EC"/>
    <w:rsid w:val="BFFFAFA7"/>
    <w:rsid w:val="BFFFB543"/>
    <w:rsid w:val="CBAB3084"/>
    <w:rsid w:val="D23BE2A8"/>
    <w:rsid w:val="D72F824D"/>
    <w:rsid w:val="D7730C99"/>
    <w:rsid w:val="D8D702FB"/>
    <w:rsid w:val="DE7ECD9B"/>
    <w:rsid w:val="DFCBF6E1"/>
    <w:rsid w:val="E1F528F3"/>
    <w:rsid w:val="E37E7285"/>
    <w:rsid w:val="E3EFA877"/>
    <w:rsid w:val="E6EF0682"/>
    <w:rsid w:val="E7E5EBD8"/>
    <w:rsid w:val="E7FBDFD3"/>
    <w:rsid w:val="E7FF36A2"/>
    <w:rsid w:val="E7FF444E"/>
    <w:rsid w:val="E9BF1FAD"/>
    <w:rsid w:val="EBF33DCF"/>
    <w:rsid w:val="EBFC13FC"/>
    <w:rsid w:val="EDD7322A"/>
    <w:rsid w:val="EFF551F7"/>
    <w:rsid w:val="EFFD1180"/>
    <w:rsid w:val="F33FB2D3"/>
    <w:rsid w:val="F37E1059"/>
    <w:rsid w:val="F4F7459D"/>
    <w:rsid w:val="F67731CB"/>
    <w:rsid w:val="F747A507"/>
    <w:rsid w:val="F79F5D07"/>
    <w:rsid w:val="F7BA2B59"/>
    <w:rsid w:val="F7EDCE78"/>
    <w:rsid w:val="F7F6E8F7"/>
    <w:rsid w:val="F7FF0929"/>
    <w:rsid w:val="FB975FB5"/>
    <w:rsid w:val="FBE951D1"/>
    <w:rsid w:val="FBEE1F89"/>
    <w:rsid w:val="FBF63C89"/>
    <w:rsid w:val="FCED2CEA"/>
    <w:rsid w:val="FDFF22F7"/>
    <w:rsid w:val="FEEEBF6A"/>
    <w:rsid w:val="FF27E75B"/>
    <w:rsid w:val="FF636222"/>
    <w:rsid w:val="FF7D0240"/>
    <w:rsid w:val="FF7F5B03"/>
    <w:rsid w:val="FF7FAD6C"/>
    <w:rsid w:val="FF9916FE"/>
    <w:rsid w:val="FFAB1641"/>
    <w:rsid w:val="FFBE5815"/>
    <w:rsid w:val="FFDE90CA"/>
    <w:rsid w:val="FFEFE6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4">
    <w:name w:val="heading 1"/>
    <w:basedOn w:val="1"/>
    <w:next w:val="1"/>
    <w:qFormat/>
    <w:uiPriority w:val="0"/>
    <w:pPr>
      <w:keepNext w:val="0"/>
      <w:keepLines w:val="0"/>
      <w:widowControl w:val="0"/>
      <w:suppressLineNumbers w:val="0"/>
      <w:suppressAutoHyphens/>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2">
    <w:name w:val="Default Paragraph Font"/>
    <w:uiPriority w:val="0"/>
  </w:style>
  <w:style w:type="table" w:default="1" w:styleId="11">
    <w:name w:val="Normal Table"/>
    <w:semiHidden/>
    <w:qFormat/>
    <w:uiPriority w:val="0"/>
    <w:tblPr>
      <w:tblStyle w:val="11"/>
      <w:tblCellMar>
        <w:top w:w="0" w:type="dxa"/>
        <w:left w:w="108" w:type="dxa"/>
        <w:bottom w:w="0" w:type="dxa"/>
        <w:right w:w="108" w:type="dxa"/>
      </w:tblCellMar>
    </w:tblPr>
  </w:style>
  <w:style w:type="paragraph" w:styleId="2">
    <w:name w:val="footer"/>
    <w:basedOn w:val="1"/>
    <w:next w:val="3"/>
    <w:uiPriority w:val="0"/>
    <w:pPr>
      <w:tabs>
        <w:tab w:val="center" w:pos="4153"/>
        <w:tab w:val="right" w:pos="8306"/>
      </w:tabs>
      <w:snapToGrid w:val="0"/>
      <w:jc w:val="left"/>
    </w:pPr>
    <w:rPr>
      <w:sz w:val="18"/>
    </w:rPr>
  </w:style>
  <w:style w:type="paragraph" w:styleId="3">
    <w:name w:val="index 5"/>
    <w:basedOn w:val="1"/>
    <w:next w:val="1"/>
    <w:qFormat/>
    <w:uiPriority w:val="0"/>
    <w:pPr>
      <w:ind w:left="1680"/>
    </w:pPr>
  </w:style>
  <w:style w:type="paragraph" w:styleId="5">
    <w:name w:val="caption"/>
    <w:basedOn w:val="1"/>
    <w:uiPriority w:val="0"/>
    <w:pPr>
      <w:widowControl w:val="0"/>
      <w:suppressLineNumbers/>
      <w:suppressAutoHyphens/>
      <w:spacing w:before="120" w:after="120"/>
    </w:pPr>
    <w:rPr>
      <w:i/>
      <w:iCs/>
      <w:sz w:val="24"/>
      <w:szCs w:val="24"/>
    </w:rPr>
  </w:style>
  <w:style w:type="paragraph" w:styleId="6">
    <w:name w:val="Body Text"/>
    <w:basedOn w:val="1"/>
    <w:next w:val="2"/>
    <w:uiPriority w:val="0"/>
    <w:pPr>
      <w:spacing w:before="0" w:after="140" w:line="276" w:lineRule="auto"/>
    </w:pPr>
  </w:style>
  <w:style w:type="paragraph" w:styleId="7">
    <w:name w:val="header"/>
    <w:basedOn w:val="1"/>
    <w:next w:val="6"/>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w:basedOn w:val="6"/>
    <w:uiPriority w:val="0"/>
  </w:style>
  <w:style w:type="paragraph" w:styleId="9">
    <w:name w:val="footnote text"/>
    <w:basedOn w:val="1"/>
    <w:next w:val="2"/>
    <w:qFormat/>
    <w:uiPriority w:val="0"/>
    <w:pPr>
      <w:snapToGrid w:val="0"/>
      <w:jc w:val="left"/>
    </w:pPr>
  </w:style>
  <w:style w:type="paragraph" w:styleId="10">
    <w:name w:val="Normal (Web)"/>
    <w:basedOn w:val="1"/>
    <w:uiPriority w:val="0"/>
    <w:pPr>
      <w:widowControl/>
      <w:suppressAutoHyphens w:val="0"/>
      <w:spacing w:before="100" w:beforeAutospacing="1" w:after="100" w:afterAutospacing="1"/>
      <w:ind w:left="0" w:right="0"/>
      <w:jc w:val="left"/>
    </w:pPr>
    <w:rPr>
      <w:rFonts w:ascii="宋体" w:hAnsi="宋体" w:eastAsia="宋体" w:cs="宋体"/>
      <w:kern w:val="0"/>
      <w:sz w:val="24"/>
      <w:szCs w:val="24"/>
      <w:lang w:val="en-US" w:eastAsia="zh-CN" w:bidi="ar"/>
    </w:rPr>
  </w:style>
  <w:style w:type="character" w:styleId="13">
    <w:name w:val="Hyperlink"/>
    <w:basedOn w:val="12"/>
    <w:uiPriority w:val="0"/>
    <w:rPr>
      <w:color w:val="0000FF"/>
      <w:u w:val="single"/>
    </w:rPr>
  </w:style>
  <w:style w:type="character" w:customStyle="1" w:styleId="14">
    <w:name w:val="15"/>
    <w:basedOn w:val="12"/>
    <w:uiPriority w:val="0"/>
    <w:rPr>
      <w:rFonts w:hint="default" w:ascii="Times New Roman" w:hAnsi="Times New Roman" w:cs="Times New Roman"/>
      <w:sz w:val="18"/>
      <w:szCs w:val="18"/>
    </w:rPr>
  </w:style>
  <w:style w:type="character" w:customStyle="1" w:styleId="15">
    <w:name w:val="默认段落字体1"/>
    <w:uiPriority w:val="0"/>
  </w:style>
  <w:style w:type="paragraph" w:customStyle="1" w:styleId="16">
    <w:name w:val="BodyTextIndent"/>
    <w:basedOn w:val="1"/>
    <w:qFormat/>
    <w:uiPriority w:val="0"/>
    <w:pPr>
      <w:spacing w:after="120"/>
      <w:ind w:left="420" w:leftChars="200"/>
    </w:pPr>
  </w:style>
  <w:style w:type="paragraph" w:customStyle="1" w:styleId="17">
    <w:name w:val="Index"/>
    <w:basedOn w:val="1"/>
    <w:uiPriority w:val="0"/>
    <w:pPr>
      <w:widowControl w:val="0"/>
      <w:suppressLineNumbers/>
      <w:suppressAutoHyphens/>
    </w:pPr>
  </w:style>
  <w:style w:type="paragraph" w:customStyle="1" w:styleId="18">
    <w:name w:val="Heading"/>
    <w:basedOn w:val="1"/>
    <w:next w:val="6"/>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9">
    <w:name w:val="BodyText1I2"/>
    <w:basedOn w:val="16"/>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6580</Words>
  <Characters>6838</Characters>
  <Lines>1</Lines>
  <Paragraphs>1</Paragraphs>
  <TotalTime>8.66666666666667</TotalTime>
  <ScaleCrop>false</ScaleCrop>
  <LinksUpToDate>false</LinksUpToDate>
  <CharactersWithSpaces>6838</CharactersWithSpaces>
  <Application>WPS Office_11.8.2.10251_F1E327BC-269C-435d-A152-05C5408002CA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2018-12-18T01:47:00Z</dcterms:created>
  <dc:creator>User</dc:creator>
  <cp:lastModifiedBy>User</cp:lastModifiedBy>
  <cp:lastPrinted>2023-01-31T14:56:46Z</cp:lastPrinted>
  <dcterms:modified xsi:type="dcterms:W3CDTF">2023-07-13T16:27:57Z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97BBB17E667B4D158CD9635A809825AF</vt:lpwstr>
  </property>
</Properties>
</file>