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84EF1" w14:textId="77777777" w:rsidR="00655594" w:rsidRDefault="00655594"/>
    <w:p w14:paraId="5FE96CB5" w14:textId="77777777" w:rsidR="00655594" w:rsidRDefault="00000000">
      <w:pPr>
        <w:jc w:val="center"/>
        <w:rPr>
          <w:rFonts w:ascii="宋体" w:eastAsia="宋体" w:hAnsi="宋体" w:cs="宋体" w:hint="eastAsia"/>
          <w:b/>
          <w:bCs/>
          <w:sz w:val="36"/>
          <w:szCs w:val="36"/>
        </w:rPr>
      </w:pPr>
      <w:proofErr w:type="gramStart"/>
      <w:r>
        <w:rPr>
          <w:rFonts w:ascii="宋体" w:eastAsia="宋体" w:hAnsi="宋体" w:cs="宋体" w:hint="eastAsia"/>
          <w:b/>
          <w:bCs/>
          <w:sz w:val="36"/>
          <w:szCs w:val="36"/>
        </w:rPr>
        <w:t>《</w:t>
      </w:r>
      <w:proofErr w:type="gramEnd"/>
      <w:r>
        <w:rPr>
          <w:rFonts w:ascii="宋体" w:eastAsia="宋体" w:hAnsi="宋体" w:cs="宋体" w:hint="eastAsia"/>
          <w:b/>
          <w:bCs/>
          <w:sz w:val="36"/>
          <w:szCs w:val="36"/>
        </w:rPr>
        <w:t>关于印发浦江县殡葬基本服务项目</w:t>
      </w:r>
    </w:p>
    <w:p w14:paraId="18FC5105" w14:textId="77777777" w:rsidR="00655594" w:rsidRDefault="00000000">
      <w:pPr>
        <w:jc w:val="center"/>
        <w:rPr>
          <w:rFonts w:ascii="宋体" w:eastAsia="宋体" w:hAnsi="宋体" w:cs="宋体" w:hint="eastAsia"/>
          <w:b/>
          <w:bCs/>
          <w:sz w:val="36"/>
          <w:szCs w:val="36"/>
        </w:rPr>
      </w:pPr>
      <w:r>
        <w:rPr>
          <w:rFonts w:ascii="宋体" w:eastAsia="宋体" w:hAnsi="宋体" w:cs="宋体" w:hint="eastAsia"/>
          <w:b/>
          <w:bCs/>
          <w:sz w:val="36"/>
          <w:szCs w:val="36"/>
        </w:rPr>
        <w:t>免费办法的通知</w:t>
      </w:r>
      <w:proofErr w:type="gramStart"/>
      <w:r>
        <w:rPr>
          <w:rFonts w:ascii="宋体" w:eastAsia="宋体" w:hAnsi="宋体" w:cs="宋体" w:hint="eastAsia"/>
          <w:b/>
          <w:bCs/>
          <w:sz w:val="36"/>
          <w:szCs w:val="36"/>
        </w:rPr>
        <w:t>》</w:t>
      </w:r>
      <w:proofErr w:type="gramEnd"/>
      <w:r>
        <w:rPr>
          <w:rFonts w:ascii="宋体" w:eastAsia="宋体" w:hAnsi="宋体" w:cs="宋体" w:hint="eastAsia"/>
          <w:b/>
          <w:bCs/>
          <w:sz w:val="36"/>
          <w:szCs w:val="36"/>
        </w:rPr>
        <w:t>的起草说明</w:t>
      </w:r>
    </w:p>
    <w:p w14:paraId="22BCEA8F" w14:textId="77777777" w:rsidR="00655594"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《关于印发浦江县殡葬基本服务项目免费办法的通知》有关情况说明如下：</w:t>
      </w:r>
    </w:p>
    <w:p w14:paraId="447F3D33" w14:textId="77777777" w:rsidR="00655594"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一、文件制定依据</w:t>
      </w:r>
    </w:p>
    <w:p w14:paraId="605BB1C8" w14:textId="77777777" w:rsidR="00655594"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该文件依据《浙江省殡葬管理条例》、《关于进一步推动殡葬改革促进殡葬事业发展的指导意见》（民发【2018】5号）、《中共浙江省委办公厅 浙江省人民政府办公厅关于进一步深化殡葬改革的意见》（浙委办【2014】72号）、《浙江省民政厅关于开展惠民殡葬专项治理和提标增项扩面工作的通知》（浙民事【2021】88号）、《推进民政事业高质量发展建设共同富裕示范区行动方案（2021—2025年）》（浙民办【2021】166号）。</w:t>
      </w:r>
    </w:p>
    <w:p w14:paraId="38C020D8" w14:textId="77777777" w:rsidR="00655594"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二、文件制定程序说明</w:t>
      </w:r>
    </w:p>
    <w:p w14:paraId="3DB8DA7B" w14:textId="0698F9AE" w:rsidR="00655594"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今年上半年，浦江县民政局多次与县府办、财政局等部门领导人对接沟通，确定扩大惠民殡葬服务范围，经费预算等等。并向邻近县市殡葬部门进行电话沟通取经，结合本县实际制定《浦江县殡葬基本服务项目免费办法》（征求意见稿）。8月11日，由县政府党组成员、副县长贾珊召集县政法委、财政局、卫健局、公安局、</w:t>
      </w:r>
      <w:proofErr w:type="gramStart"/>
      <w:r>
        <w:rPr>
          <w:rFonts w:ascii="宋体" w:eastAsia="宋体" w:hAnsi="宋体" w:cs="宋体" w:hint="eastAsia"/>
          <w:sz w:val="28"/>
          <w:szCs w:val="28"/>
        </w:rPr>
        <w:t>发改局</w:t>
      </w:r>
      <w:proofErr w:type="gramEnd"/>
      <w:r>
        <w:rPr>
          <w:rFonts w:ascii="宋体" w:eastAsia="宋体" w:hAnsi="宋体" w:cs="宋体" w:hint="eastAsia"/>
          <w:sz w:val="28"/>
          <w:szCs w:val="28"/>
        </w:rPr>
        <w:t>、社发集团等部门召开协调会，对民政局制定的《浦江县殡葬基本服务项目免费办法（送审稿）</w:t>
      </w:r>
      <w:r w:rsidR="00700ED4">
        <w:rPr>
          <w:rFonts w:ascii="宋体" w:eastAsia="宋体" w:hAnsi="宋体" w:cs="宋体" w:hint="eastAsia"/>
          <w:sz w:val="28"/>
          <w:szCs w:val="28"/>
        </w:rPr>
        <w:t>》</w:t>
      </w:r>
      <w:r>
        <w:rPr>
          <w:rFonts w:ascii="宋体" w:eastAsia="宋体" w:hAnsi="宋体" w:cs="宋体" w:hint="eastAsia"/>
          <w:sz w:val="28"/>
          <w:szCs w:val="28"/>
        </w:rPr>
        <w:t>进行商讨和完善，形成一致意见。</w:t>
      </w:r>
    </w:p>
    <w:p w14:paraId="77A27C9E" w14:textId="77777777" w:rsidR="00655594"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三、文件施行日期及有效期说明</w:t>
      </w:r>
    </w:p>
    <w:p w14:paraId="2F93B4BB" w14:textId="77777777" w:rsidR="00655594"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该文件的发布日期是2022年12月31日，因</w:t>
      </w:r>
      <w:r>
        <w:rPr>
          <w:rFonts w:ascii="Arial" w:hAnsi="Arial" w:cs="Arial"/>
          <w:color w:val="333333"/>
          <w:sz w:val="28"/>
          <w:szCs w:val="28"/>
          <w:shd w:val="clear" w:color="auto" w:fill="FFFFFF"/>
        </w:rPr>
        <w:t>公布后</w:t>
      </w:r>
      <w:proofErr w:type="gramStart"/>
      <w:r>
        <w:rPr>
          <w:rFonts w:ascii="Arial" w:hAnsi="Arial" w:cs="Arial"/>
          <w:color w:val="333333"/>
          <w:sz w:val="28"/>
          <w:szCs w:val="28"/>
          <w:shd w:val="clear" w:color="auto" w:fill="FFFFFF"/>
        </w:rPr>
        <w:t>不</w:t>
      </w:r>
      <w:proofErr w:type="gramEnd"/>
      <w:r>
        <w:rPr>
          <w:rFonts w:ascii="Arial" w:hAnsi="Arial" w:cs="Arial"/>
          <w:color w:val="333333"/>
          <w:sz w:val="28"/>
          <w:szCs w:val="28"/>
          <w:shd w:val="clear" w:color="auto" w:fill="FFFFFF"/>
        </w:rPr>
        <w:t>立即施行</w:t>
      </w:r>
      <w:r>
        <w:rPr>
          <w:rFonts w:ascii="Arial" w:hAnsi="Arial" w:cs="Arial"/>
          <w:color w:val="333333"/>
          <w:sz w:val="28"/>
          <w:szCs w:val="28"/>
          <w:shd w:val="clear" w:color="auto" w:fill="FFFFFF"/>
        </w:rPr>
        <w:lastRenderedPageBreak/>
        <w:t>将有碍行政规范性文件执行</w:t>
      </w:r>
      <w:r>
        <w:rPr>
          <w:rFonts w:ascii="Arial" w:hAnsi="Arial" w:cs="Arial" w:hint="eastAsia"/>
          <w:color w:val="333333"/>
          <w:sz w:val="28"/>
          <w:szCs w:val="28"/>
          <w:shd w:val="clear" w:color="auto" w:fill="FFFFFF"/>
        </w:rPr>
        <w:t>，</w:t>
      </w:r>
      <w:r>
        <w:rPr>
          <w:rFonts w:ascii="宋体" w:eastAsia="宋体" w:hAnsi="宋体" w:cs="宋体" w:hint="eastAsia"/>
          <w:sz w:val="28"/>
          <w:szCs w:val="28"/>
        </w:rPr>
        <w:t>施行日期是2022年12月31日。</w:t>
      </w:r>
    </w:p>
    <w:p w14:paraId="5089432C" w14:textId="77777777" w:rsidR="00655594" w:rsidRDefault="00655594">
      <w:pPr>
        <w:rPr>
          <w:rFonts w:ascii="宋体" w:eastAsia="宋体" w:hAnsi="宋体" w:cs="宋体" w:hint="eastAsia"/>
          <w:sz w:val="28"/>
          <w:szCs w:val="28"/>
        </w:rPr>
      </w:pPr>
    </w:p>
    <w:p w14:paraId="3CE2D5A3" w14:textId="77777777" w:rsidR="00655594" w:rsidRDefault="00655594">
      <w:pPr>
        <w:rPr>
          <w:rFonts w:ascii="宋体" w:eastAsia="宋体" w:hAnsi="宋体" w:cs="宋体" w:hint="eastAsia"/>
          <w:sz w:val="28"/>
          <w:szCs w:val="28"/>
        </w:rPr>
      </w:pPr>
    </w:p>
    <w:sectPr w:rsidR="006555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JiNTBmYTUwZjExMWU1YmQ1YWFkM2FlYjMyNWIwNmMifQ=="/>
  </w:docVars>
  <w:rsids>
    <w:rsidRoot w:val="4E5A60EE"/>
    <w:rsid w:val="000444CA"/>
    <w:rsid w:val="00655594"/>
    <w:rsid w:val="00700ED4"/>
    <w:rsid w:val="00B42A49"/>
    <w:rsid w:val="024149B1"/>
    <w:rsid w:val="04D85B66"/>
    <w:rsid w:val="06031B0A"/>
    <w:rsid w:val="06D56E30"/>
    <w:rsid w:val="072969C4"/>
    <w:rsid w:val="0A16659F"/>
    <w:rsid w:val="0C5C5160"/>
    <w:rsid w:val="0E033EE5"/>
    <w:rsid w:val="0F6A08B3"/>
    <w:rsid w:val="0F88412F"/>
    <w:rsid w:val="10647FFC"/>
    <w:rsid w:val="11A86CCA"/>
    <w:rsid w:val="12091ED6"/>
    <w:rsid w:val="12856D1B"/>
    <w:rsid w:val="13A609E1"/>
    <w:rsid w:val="140D01EB"/>
    <w:rsid w:val="16A37BEE"/>
    <w:rsid w:val="16F20499"/>
    <w:rsid w:val="17543B82"/>
    <w:rsid w:val="18571A2A"/>
    <w:rsid w:val="1B995013"/>
    <w:rsid w:val="1C567D34"/>
    <w:rsid w:val="1C5D39D0"/>
    <w:rsid w:val="1EDD07D5"/>
    <w:rsid w:val="203C2003"/>
    <w:rsid w:val="21B55005"/>
    <w:rsid w:val="22107E5E"/>
    <w:rsid w:val="25663A4E"/>
    <w:rsid w:val="25FE11EC"/>
    <w:rsid w:val="262E7574"/>
    <w:rsid w:val="26F63769"/>
    <w:rsid w:val="275103F5"/>
    <w:rsid w:val="27A15534"/>
    <w:rsid w:val="285A11E3"/>
    <w:rsid w:val="28935C19"/>
    <w:rsid w:val="298C1A23"/>
    <w:rsid w:val="2DCD0AA5"/>
    <w:rsid w:val="2E00532A"/>
    <w:rsid w:val="2E312F04"/>
    <w:rsid w:val="32B1130F"/>
    <w:rsid w:val="331E3638"/>
    <w:rsid w:val="33A84102"/>
    <w:rsid w:val="34301FB9"/>
    <w:rsid w:val="344B684B"/>
    <w:rsid w:val="34CF4943"/>
    <w:rsid w:val="388E015E"/>
    <w:rsid w:val="38B74FF8"/>
    <w:rsid w:val="39790B88"/>
    <w:rsid w:val="39E30DCF"/>
    <w:rsid w:val="3ADF3C25"/>
    <w:rsid w:val="3B4C00C3"/>
    <w:rsid w:val="3C1F7D79"/>
    <w:rsid w:val="3E6879AA"/>
    <w:rsid w:val="3E772434"/>
    <w:rsid w:val="3EC20693"/>
    <w:rsid w:val="40132176"/>
    <w:rsid w:val="426B4455"/>
    <w:rsid w:val="447922F7"/>
    <w:rsid w:val="47914342"/>
    <w:rsid w:val="48F84AC6"/>
    <w:rsid w:val="49FF00A1"/>
    <w:rsid w:val="4B5643A5"/>
    <w:rsid w:val="4BA20638"/>
    <w:rsid w:val="4BB11C5A"/>
    <w:rsid w:val="4DDA6C7C"/>
    <w:rsid w:val="4E5A60EE"/>
    <w:rsid w:val="50BD0BC4"/>
    <w:rsid w:val="5355754A"/>
    <w:rsid w:val="547F51CE"/>
    <w:rsid w:val="5688150C"/>
    <w:rsid w:val="57426C53"/>
    <w:rsid w:val="576E7465"/>
    <w:rsid w:val="578A6148"/>
    <w:rsid w:val="582556E7"/>
    <w:rsid w:val="59EB49E8"/>
    <w:rsid w:val="5A684034"/>
    <w:rsid w:val="5BBD3FC2"/>
    <w:rsid w:val="60DC6C22"/>
    <w:rsid w:val="62FE02F2"/>
    <w:rsid w:val="638B4DDF"/>
    <w:rsid w:val="64B05335"/>
    <w:rsid w:val="66186A0E"/>
    <w:rsid w:val="692D1DF9"/>
    <w:rsid w:val="69FD0843"/>
    <w:rsid w:val="6B274F93"/>
    <w:rsid w:val="6BDF53F1"/>
    <w:rsid w:val="6C774A92"/>
    <w:rsid w:val="70A32DE4"/>
    <w:rsid w:val="713F6B68"/>
    <w:rsid w:val="720031E1"/>
    <w:rsid w:val="72093E43"/>
    <w:rsid w:val="74DB3CBF"/>
    <w:rsid w:val="75690A7D"/>
    <w:rsid w:val="75766F62"/>
    <w:rsid w:val="774D64E2"/>
    <w:rsid w:val="7A3D63CB"/>
    <w:rsid w:val="7B4B3688"/>
    <w:rsid w:val="7B6868B6"/>
    <w:rsid w:val="7BA053C3"/>
    <w:rsid w:val="7BCB4E47"/>
    <w:rsid w:val="7C5447A4"/>
    <w:rsid w:val="7CB06ADB"/>
    <w:rsid w:val="7EA41C0D"/>
    <w:rsid w:val="7EDB164D"/>
    <w:rsid w:val="7F6B6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29265"/>
  <w15:docId w15:val="{CC1BA072-B620-4F91-A02C-CF70FEDE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教育局文书</cp:lastModifiedBy>
  <cp:revision>2</cp:revision>
  <dcterms:created xsi:type="dcterms:W3CDTF">2023-01-12T03:08:00Z</dcterms:created>
  <dcterms:modified xsi:type="dcterms:W3CDTF">2025-04-27T09:13:00Z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18F96E3C8DE14446BA439F12AD211344</vt:lpwstr>
  </property>
</Properties>
</file>