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FBD51">
      <w:pPr>
        <w:pStyle w:val="22"/>
        <w:keepNext w:val="0"/>
        <w:keepLines w:val="0"/>
        <w:pageBreakBefore w:val="0"/>
        <w:kinsoku/>
        <w:wordWrap/>
        <w:topLinePunct w:val="0"/>
        <w:autoSpaceDN/>
        <w:bidi w:val="0"/>
        <w:spacing w:line="574" w:lineRule="exact"/>
        <w:textAlignment w:val="auto"/>
        <w:rPr>
          <w:rFonts w:hint="default" w:ascii="Times New Roman" w:hAnsi="Times New Roman" w:cs="Times New Roman"/>
          <w:color w:val="auto"/>
          <w:highlight w:val="none"/>
        </w:rPr>
      </w:pPr>
    </w:p>
    <w:p w14:paraId="29D53F11">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rPr>
        <w:t>《</w:t>
      </w:r>
      <w:r>
        <w:rPr>
          <w:rFonts w:hint="default" w:ascii="Times New Roman" w:hAnsi="Times New Roman" w:eastAsia="方正小标宋简体" w:cs="Times New Roman"/>
          <w:sz w:val="44"/>
          <w:szCs w:val="44"/>
          <w:highlight w:val="none"/>
        </w:rPr>
        <w:t>越城区集成电路产业人才“三链破壁”引育改革试点实施方案</w:t>
      </w:r>
      <w:r>
        <w:rPr>
          <w:rFonts w:hint="default" w:ascii="Times New Roman" w:hAnsi="Times New Roman" w:eastAsia="方正小标宋简体" w:cs="Times New Roman"/>
          <w:color w:val="auto"/>
          <w:sz w:val="44"/>
          <w:szCs w:val="44"/>
          <w:highlight w:val="none"/>
        </w:rPr>
        <w:t>》修订</w:t>
      </w:r>
      <w:r>
        <w:rPr>
          <w:rFonts w:hint="default" w:ascii="Times New Roman" w:hAnsi="Times New Roman" w:eastAsia="方正小标宋简体" w:cs="Times New Roman"/>
          <w:color w:val="auto"/>
          <w:sz w:val="44"/>
          <w:szCs w:val="44"/>
          <w:highlight w:val="none"/>
          <w:lang w:val="en-US" w:eastAsia="zh-CN"/>
        </w:rPr>
        <w:t>起草说明</w:t>
      </w:r>
    </w:p>
    <w:p w14:paraId="42121E6C">
      <w:pPr>
        <w:keepNext w:val="0"/>
        <w:keepLines w:val="0"/>
        <w:pageBreakBefore w:val="0"/>
        <w:kinsoku/>
        <w:wordWrap/>
        <w:overflowPunct w:val="0"/>
        <w:topLinePunct w:val="0"/>
        <w:autoSpaceDE w:val="0"/>
        <w:autoSpaceDN/>
        <w:bidi w:val="0"/>
        <w:adjustRightInd w:val="0"/>
        <w:snapToGrid w:val="0"/>
        <w:spacing w:line="574" w:lineRule="exact"/>
        <w:jc w:val="center"/>
        <w:textAlignment w:val="auto"/>
        <w:rPr>
          <w:rFonts w:hint="default" w:ascii="Times New Roman" w:hAnsi="Times New Roman" w:eastAsia="楷体_GB2312" w:cs="Times New Roman"/>
          <w:color w:val="auto"/>
          <w:kern w:val="0"/>
          <w:highlight w:val="none"/>
        </w:rPr>
      </w:pPr>
      <w:r>
        <w:rPr>
          <w:rFonts w:hint="default" w:ascii="Times New Roman" w:hAnsi="Times New Roman" w:eastAsia="楷体_GB2312" w:cs="Times New Roman"/>
          <w:color w:val="auto"/>
          <w:kern w:val="0"/>
          <w:highlight w:val="none"/>
          <w:lang w:eastAsia="zh-CN"/>
        </w:rPr>
        <w:t>越城</w:t>
      </w:r>
      <w:r>
        <w:rPr>
          <w:rFonts w:hint="default" w:ascii="Times New Roman" w:hAnsi="Times New Roman" w:eastAsia="楷体_GB2312" w:cs="Times New Roman"/>
          <w:color w:val="auto"/>
          <w:kern w:val="0"/>
          <w:highlight w:val="none"/>
        </w:rPr>
        <w:t>区</w:t>
      </w:r>
      <w:r>
        <w:rPr>
          <w:rFonts w:hint="default" w:ascii="Times New Roman" w:hAnsi="Times New Roman" w:eastAsia="楷体_GB2312" w:cs="Times New Roman"/>
          <w:color w:val="auto"/>
          <w:kern w:val="0"/>
          <w:highlight w:val="none"/>
          <w:lang w:eastAsia="zh-CN"/>
        </w:rPr>
        <w:t>科学技术局</w:t>
      </w:r>
    </w:p>
    <w:p w14:paraId="213E6C68">
      <w:pPr>
        <w:pStyle w:val="3"/>
        <w:keepNext w:val="0"/>
        <w:keepLines w:val="0"/>
        <w:pageBreakBefore w:val="0"/>
        <w:kinsoku/>
        <w:wordWrap/>
        <w:topLinePunct w:val="0"/>
        <w:autoSpaceDN/>
        <w:bidi w:val="0"/>
        <w:spacing w:line="574" w:lineRule="exact"/>
        <w:textAlignment w:val="auto"/>
        <w:rPr>
          <w:rFonts w:hint="default" w:ascii="Times New Roman" w:hAnsi="Times New Roman" w:eastAsia="楷体_GB2312" w:cs="Times New Roman"/>
          <w:color w:val="auto"/>
          <w:kern w:val="0"/>
          <w:highlight w:val="none"/>
        </w:rPr>
      </w:pPr>
    </w:p>
    <w:p w14:paraId="3997E3FA">
      <w:pPr>
        <w:keepNext w:val="0"/>
        <w:keepLines w:val="0"/>
        <w:pageBreakBefore w:val="0"/>
        <w:widowControl w:val="0"/>
        <w:kinsoku/>
        <w:wordWrap/>
        <w:overflowPunct/>
        <w:topLinePunct w:val="0"/>
        <w:autoSpaceDE/>
        <w:autoSpaceDN/>
        <w:bidi w:val="0"/>
        <w:adjustRightInd w:val="0"/>
        <w:snapToGrid w:val="0"/>
        <w:spacing w:line="574" w:lineRule="exact"/>
        <w:ind w:left="0" w:leftChars="0" w:firstLine="644" w:firstLineChars="200"/>
        <w:jc w:val="both"/>
        <w:textAlignment w:val="auto"/>
        <w:rPr>
          <w:rFonts w:hint="default" w:ascii="黑体" w:hAnsi="黑体" w:eastAsia="黑体" w:cs="黑体"/>
          <w:color w:val="auto"/>
          <w:spacing w:val="1"/>
          <w:kern w:val="2"/>
          <w:sz w:val="32"/>
          <w:szCs w:val="32"/>
          <w:highlight w:val="none"/>
          <w:lang w:bidi="ar-SA"/>
        </w:rPr>
      </w:pPr>
      <w:r>
        <w:rPr>
          <w:rFonts w:hint="default" w:ascii="黑体" w:hAnsi="黑体" w:eastAsia="黑体" w:cs="黑体"/>
          <w:color w:val="auto"/>
          <w:spacing w:val="1"/>
          <w:kern w:val="2"/>
          <w:sz w:val="32"/>
          <w:szCs w:val="32"/>
          <w:highlight w:val="none"/>
          <w:lang w:bidi="ar-SA"/>
        </w:rPr>
        <w:t>一、起草背景</w:t>
      </w:r>
    </w:p>
    <w:p w14:paraId="74E63CC1">
      <w:pPr>
        <w:keepNext w:val="0"/>
        <w:keepLines w:val="0"/>
        <w:pageBreakBefore w:val="0"/>
        <w:widowControl w:val="0"/>
        <w:kinsoku/>
        <w:wordWrap/>
        <w:overflowPunct/>
        <w:topLinePunct w:val="0"/>
        <w:autoSpaceDE/>
        <w:autoSpaceDN/>
        <w:bidi w:val="0"/>
        <w:spacing w:line="574" w:lineRule="exact"/>
        <w:ind w:left="0" w:leftChars="0" w:firstLine="640" w:firstLineChars="200"/>
        <w:textAlignment w:val="auto"/>
        <w:rPr>
          <w:rFonts w:hint="default" w:ascii="Times New Roman" w:hAnsi="Times New Roman" w:eastAsia="仿宋_GB2312" w:cs="Times New Roman"/>
          <w:color w:val="auto"/>
          <w:spacing w:val="1"/>
          <w:kern w:val="2"/>
          <w:sz w:val="32"/>
          <w:szCs w:val="32"/>
          <w:highlight w:val="none"/>
          <w:lang w:bidi="ar-SA"/>
        </w:rPr>
      </w:pPr>
      <w:r>
        <w:rPr>
          <w:rFonts w:hint="default" w:ascii="Times New Roman" w:hAnsi="Times New Roman" w:eastAsia="仿宋_GB2312" w:cs="Times New Roman"/>
          <w:color w:val="000000"/>
          <w:sz w:val="32"/>
          <w:szCs w:val="32"/>
        </w:rPr>
        <w:t>为深入贯彻习近平总书记关于教育、科技、人才的重要论述精神，全面落实党的二十届三中全会关于统筹推进教育科技人才体制机制一体改革决策部署，按照全省教育科技人才一体改革任务专项试点工作部署，由</w:t>
      </w:r>
      <w:r>
        <w:rPr>
          <w:rFonts w:hint="default" w:ascii="Times New Roman" w:hAnsi="Times New Roman" w:eastAsia="仿宋_GB2312" w:cs="Times New Roman"/>
          <w:color w:val="000000"/>
          <w:sz w:val="32"/>
          <w:szCs w:val="32"/>
          <w:lang w:eastAsia="zh-CN"/>
        </w:rPr>
        <w:t>越城区</w:t>
      </w:r>
      <w:r>
        <w:rPr>
          <w:rFonts w:hint="default" w:ascii="Times New Roman" w:hAnsi="Times New Roman" w:eastAsia="仿宋_GB2312" w:cs="Times New Roman"/>
          <w:color w:val="000000"/>
          <w:sz w:val="32"/>
          <w:szCs w:val="32"/>
        </w:rPr>
        <w:t>牵头开展“集成电路产业人才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三链破壁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引育改革”教育科技人才一体改革任务专项试点，</w:t>
      </w:r>
      <w:r>
        <w:rPr>
          <w:rFonts w:hint="default" w:ascii="Times New Roman" w:hAnsi="Times New Roman" w:eastAsia="仿宋_GB2312" w:cs="Times New Roman"/>
          <w:sz w:val="32"/>
          <w:szCs w:val="32"/>
          <w:highlight w:val="none"/>
        </w:rPr>
        <w:t>现拟</w:t>
      </w:r>
      <w:r>
        <w:rPr>
          <w:rFonts w:hint="eastAsia" w:ascii="Times New Roman" w:hAnsi="Times New Roman" w:cs="Times New Roman"/>
          <w:sz w:val="32"/>
          <w:szCs w:val="32"/>
          <w:highlight w:val="none"/>
          <w:lang w:eastAsia="zh-CN"/>
        </w:rPr>
        <w:t>制定</w:t>
      </w:r>
      <w:r>
        <w:rPr>
          <w:rFonts w:hint="default" w:ascii="Times New Roman" w:hAnsi="Times New Roman" w:eastAsia="仿宋_GB2312" w:cs="Times New Roman"/>
          <w:sz w:val="32"/>
          <w:szCs w:val="32"/>
          <w:highlight w:val="none"/>
        </w:rPr>
        <w:t>《越城区集成电路产业人才“三链破壁”引育改革试点实施方案》</w:t>
      </w:r>
      <w:r>
        <w:rPr>
          <w:rFonts w:hint="eastAsia"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eastAsia="zh-CN"/>
        </w:rPr>
        <w:t>通过各职能部门调研研究</w:t>
      </w:r>
      <w:r>
        <w:rPr>
          <w:rFonts w:hint="default" w:ascii="Times New Roman" w:hAnsi="Times New Roman" w:eastAsia="仿宋_GB2312" w:cs="Times New Roman"/>
          <w:color w:val="auto"/>
          <w:spacing w:val="1"/>
          <w:kern w:val="2"/>
          <w:sz w:val="32"/>
          <w:szCs w:val="32"/>
          <w:highlight w:val="none"/>
          <w:lang w:bidi="ar-SA"/>
        </w:rPr>
        <w:t>最终形成《越城区集成电路产业人才“三链破壁”引育改革试点实施方案》（</w:t>
      </w:r>
      <w:r>
        <w:rPr>
          <w:rFonts w:hint="default" w:ascii="Times New Roman" w:hAnsi="Times New Roman" w:cs="Times New Roman"/>
          <w:color w:val="auto"/>
          <w:spacing w:val="1"/>
          <w:kern w:val="2"/>
          <w:sz w:val="32"/>
          <w:szCs w:val="32"/>
          <w:highlight w:val="none"/>
          <w:lang w:eastAsia="zh-CN" w:bidi="ar-SA"/>
        </w:rPr>
        <w:t>征求意见稿</w:t>
      </w:r>
      <w:r>
        <w:rPr>
          <w:rFonts w:hint="default" w:ascii="Times New Roman" w:hAnsi="Times New Roman" w:eastAsia="仿宋_GB2312" w:cs="Times New Roman"/>
          <w:color w:val="auto"/>
          <w:spacing w:val="1"/>
          <w:kern w:val="2"/>
          <w:sz w:val="32"/>
          <w:szCs w:val="32"/>
          <w:highlight w:val="none"/>
          <w:lang w:bidi="ar-SA"/>
        </w:rPr>
        <w:t>），向社会公开征求意见。</w:t>
      </w:r>
    </w:p>
    <w:p w14:paraId="755BD21F">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黑体" w:cs="Times New Roman"/>
          <w:sz w:val="32"/>
          <w:szCs w:val="32"/>
          <w:lang w:val="en-US" w:eastAsia="zh-CN"/>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主要内容</w:t>
      </w:r>
    </w:p>
    <w:p w14:paraId="06D77D22">
      <w:pPr>
        <w:keepNext w:val="0"/>
        <w:keepLines w:val="0"/>
        <w:pageBreakBefore w:val="0"/>
        <w:widowControl w:val="0"/>
        <w:kinsoku/>
        <w:wordWrap/>
        <w:overflowPunct/>
        <w:topLinePunct w:val="0"/>
        <w:autoSpaceDE/>
        <w:autoSpaceDN/>
        <w:bidi w:val="0"/>
        <w:spacing w:line="574"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w:t>
      </w:r>
      <w:r>
        <w:rPr>
          <w:rFonts w:hint="eastAsia" w:ascii="仿宋_GB2312" w:hAnsi="仿宋_GB2312" w:eastAsia="仿宋_GB2312" w:cs="仿宋_GB2312"/>
          <w:kern w:val="0"/>
          <w:sz w:val="32"/>
          <w:szCs w:val="32"/>
          <w:lang w:eastAsia="zh-CN"/>
        </w:rPr>
        <w:t>实施方案</w:t>
      </w:r>
      <w:r>
        <w:rPr>
          <w:rFonts w:hint="eastAsia" w:ascii="仿宋_GB2312" w:hAnsi="仿宋_GB2312" w:eastAsia="仿宋_GB2312" w:cs="仿宋_GB2312"/>
          <w:kern w:val="0"/>
          <w:sz w:val="32"/>
          <w:szCs w:val="32"/>
          <w:lang w:val="en-US" w:eastAsia="zh-CN"/>
        </w:rPr>
        <w:t>》共六大部分。</w:t>
      </w:r>
    </w:p>
    <w:p w14:paraId="6C04DC04">
      <w:pPr>
        <w:keepNext w:val="0"/>
        <w:keepLines w:val="0"/>
        <w:pageBreakBefore w:val="0"/>
        <w:widowControl w:val="0"/>
        <w:kinsoku/>
        <w:wordWrap/>
        <w:overflowPunct/>
        <w:topLinePunct w:val="0"/>
        <w:autoSpaceDE/>
        <w:autoSpaceDN/>
        <w:bidi w:val="0"/>
        <w:spacing w:line="574"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第一部分指导思想</w:t>
      </w:r>
      <w:r>
        <w:rPr>
          <w:rFonts w:hint="eastAsia" w:ascii="仿宋_GB2312" w:hAnsi="仿宋_GB2312" w:eastAsia="仿宋_GB2312" w:cs="仿宋_GB2312"/>
          <w:kern w:val="0"/>
          <w:sz w:val="32"/>
          <w:szCs w:val="32"/>
          <w:lang w:val="en-US" w:eastAsia="zh-CN"/>
        </w:rPr>
        <w:t>。</w:t>
      </w:r>
    </w:p>
    <w:p w14:paraId="1000C88D">
      <w:pPr>
        <w:keepNext w:val="0"/>
        <w:keepLines w:val="0"/>
        <w:pageBreakBefore w:val="0"/>
        <w:widowControl w:val="0"/>
        <w:kinsoku/>
        <w:wordWrap/>
        <w:overflowPunct/>
        <w:topLinePunct w:val="0"/>
        <w:autoSpaceDE/>
        <w:autoSpaceDN/>
        <w:bidi w:val="0"/>
        <w:spacing w:line="574"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第二部分工作基础，主要对</w:t>
      </w:r>
      <w:r>
        <w:rPr>
          <w:rFonts w:hint="eastAsia" w:ascii="仿宋_GB2312" w:hAnsi="仿宋_GB2312" w:cs="仿宋_GB2312"/>
          <w:kern w:val="0"/>
          <w:sz w:val="32"/>
          <w:szCs w:val="32"/>
          <w:lang w:val="en-US" w:eastAsia="zh-CN"/>
        </w:rPr>
        <w:t>说明了前期工作基础</w:t>
      </w:r>
      <w:r>
        <w:rPr>
          <w:rFonts w:hint="eastAsia" w:ascii="仿宋_GB2312" w:hAnsi="仿宋_GB2312" w:eastAsia="仿宋_GB2312" w:cs="仿宋_GB2312"/>
          <w:kern w:val="0"/>
          <w:sz w:val="32"/>
          <w:szCs w:val="32"/>
          <w:lang w:val="en-US" w:eastAsia="zh-CN"/>
        </w:rPr>
        <w:t>。</w:t>
      </w:r>
    </w:p>
    <w:p w14:paraId="44255855">
      <w:pPr>
        <w:keepNext w:val="0"/>
        <w:keepLines w:val="0"/>
        <w:pageBreakBefore w:val="0"/>
        <w:widowControl w:val="0"/>
        <w:kinsoku/>
        <w:wordWrap/>
        <w:overflowPunct/>
        <w:topLinePunct w:val="0"/>
        <w:autoSpaceDE/>
        <w:autoSpaceDN/>
        <w:bidi w:val="0"/>
        <w:spacing w:line="574"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第</w:t>
      </w:r>
      <w:r>
        <w:rPr>
          <w:rFonts w:hint="eastAsia" w:ascii="仿宋_GB2312" w:hAnsi="仿宋_GB2312" w:cs="仿宋_GB2312"/>
          <w:kern w:val="0"/>
          <w:sz w:val="32"/>
          <w:szCs w:val="32"/>
          <w:lang w:val="en-US" w:eastAsia="zh-CN"/>
        </w:rPr>
        <w:t>三</w:t>
      </w:r>
      <w:r>
        <w:rPr>
          <w:rFonts w:hint="eastAsia" w:ascii="仿宋_GB2312" w:hAnsi="仿宋_GB2312" w:eastAsia="仿宋_GB2312" w:cs="仿宋_GB2312"/>
          <w:kern w:val="0"/>
          <w:sz w:val="32"/>
          <w:szCs w:val="32"/>
          <w:lang w:val="en-US" w:eastAsia="zh-CN"/>
        </w:rPr>
        <w:t>部分工作思路和拟破解的问题，主要对</w:t>
      </w:r>
      <w:r>
        <w:rPr>
          <w:rFonts w:hint="eastAsia" w:ascii="仿宋_GB2312" w:hAnsi="仿宋_GB2312" w:cs="仿宋_GB2312"/>
          <w:kern w:val="0"/>
          <w:sz w:val="32"/>
          <w:szCs w:val="32"/>
          <w:lang w:val="en-US" w:eastAsia="zh-CN"/>
        </w:rPr>
        <w:t>存在问题、工作思路</w:t>
      </w:r>
      <w:r>
        <w:rPr>
          <w:rFonts w:hint="eastAsia" w:ascii="仿宋_GB2312" w:hAnsi="仿宋_GB2312" w:eastAsia="仿宋_GB2312" w:cs="仿宋_GB2312"/>
          <w:kern w:val="0"/>
          <w:sz w:val="32"/>
          <w:szCs w:val="32"/>
          <w:lang w:val="en-US" w:eastAsia="zh-CN"/>
        </w:rPr>
        <w:t>等进行了明确，提出了相关工作流程和工作要求。</w:t>
      </w:r>
    </w:p>
    <w:p w14:paraId="01D6C83B">
      <w:pPr>
        <w:keepNext w:val="0"/>
        <w:keepLines w:val="0"/>
        <w:pageBreakBefore w:val="0"/>
        <w:widowControl w:val="0"/>
        <w:kinsoku/>
        <w:wordWrap/>
        <w:overflowPunct/>
        <w:topLinePunct w:val="0"/>
        <w:autoSpaceDE/>
        <w:autoSpaceDN/>
        <w:bidi w:val="0"/>
        <w:spacing w:line="574"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第</w:t>
      </w:r>
      <w:r>
        <w:rPr>
          <w:rFonts w:hint="eastAsia" w:ascii="仿宋_GB2312" w:hAnsi="仿宋_GB2312" w:cs="仿宋_GB2312"/>
          <w:kern w:val="0"/>
          <w:sz w:val="32"/>
          <w:szCs w:val="32"/>
          <w:lang w:val="en-US" w:eastAsia="zh-CN"/>
        </w:rPr>
        <w:t>四</w:t>
      </w:r>
      <w:r>
        <w:rPr>
          <w:rFonts w:hint="eastAsia" w:ascii="仿宋_GB2312" w:hAnsi="仿宋_GB2312" w:eastAsia="仿宋_GB2312" w:cs="仿宋_GB2312"/>
          <w:kern w:val="0"/>
          <w:sz w:val="32"/>
          <w:szCs w:val="32"/>
          <w:lang w:val="en-US" w:eastAsia="zh-CN"/>
        </w:rPr>
        <w:t>部分</w:t>
      </w:r>
      <w:r>
        <w:rPr>
          <w:rFonts w:hint="eastAsia" w:ascii="仿宋_GB2312" w:hAnsi="仿宋_GB2312" w:cs="仿宋_GB2312"/>
          <w:kern w:val="0"/>
          <w:sz w:val="32"/>
          <w:szCs w:val="32"/>
          <w:lang w:val="en-US" w:eastAsia="zh-CN"/>
        </w:rPr>
        <w:t>工作目标</w:t>
      </w:r>
      <w:r>
        <w:rPr>
          <w:rFonts w:hint="eastAsia" w:ascii="仿宋_GB2312" w:hAnsi="仿宋_GB2312" w:eastAsia="仿宋_GB2312" w:cs="仿宋_GB2312"/>
          <w:kern w:val="0"/>
          <w:sz w:val="32"/>
          <w:szCs w:val="32"/>
          <w:lang w:val="en-US" w:eastAsia="zh-CN"/>
        </w:rPr>
        <w:t>，主要对实质性工作成效</w:t>
      </w:r>
      <w:r>
        <w:rPr>
          <w:rFonts w:hint="eastAsia" w:ascii="仿宋_GB2312" w:hAnsi="仿宋_GB2312" w:cs="仿宋_GB2312"/>
          <w:kern w:val="0"/>
          <w:sz w:val="32"/>
          <w:szCs w:val="32"/>
          <w:lang w:val="en-US" w:eastAsia="zh-CN"/>
        </w:rPr>
        <w:t>、体制机制成果方面</w:t>
      </w:r>
      <w:r>
        <w:rPr>
          <w:rFonts w:hint="eastAsia" w:ascii="仿宋_GB2312" w:hAnsi="仿宋_GB2312" w:eastAsia="仿宋_GB2312" w:cs="仿宋_GB2312"/>
          <w:kern w:val="0"/>
          <w:sz w:val="32"/>
          <w:szCs w:val="32"/>
          <w:lang w:val="en-US" w:eastAsia="zh-CN"/>
        </w:rPr>
        <w:t>等进行了明确，提出了</w:t>
      </w:r>
      <w:r>
        <w:rPr>
          <w:rFonts w:hint="eastAsia" w:ascii="仿宋_GB2312" w:hAnsi="仿宋_GB2312" w:cs="仿宋_GB2312"/>
          <w:kern w:val="0"/>
          <w:sz w:val="32"/>
          <w:szCs w:val="32"/>
          <w:lang w:val="en-US" w:eastAsia="zh-CN"/>
        </w:rPr>
        <w:t>试点工作目标</w:t>
      </w:r>
      <w:r>
        <w:rPr>
          <w:rFonts w:hint="eastAsia" w:ascii="仿宋_GB2312" w:hAnsi="仿宋_GB2312" w:eastAsia="仿宋_GB2312" w:cs="仿宋_GB2312"/>
          <w:kern w:val="0"/>
          <w:sz w:val="32"/>
          <w:szCs w:val="32"/>
          <w:lang w:val="en-US" w:eastAsia="zh-CN"/>
        </w:rPr>
        <w:t>。</w:t>
      </w:r>
    </w:p>
    <w:p w14:paraId="0BBDED0A">
      <w:pPr>
        <w:keepNext w:val="0"/>
        <w:keepLines w:val="0"/>
        <w:pageBreakBefore w:val="0"/>
        <w:widowControl w:val="0"/>
        <w:kinsoku/>
        <w:wordWrap/>
        <w:overflowPunct/>
        <w:topLinePunct w:val="0"/>
        <w:autoSpaceDE/>
        <w:autoSpaceDN/>
        <w:bidi w:val="0"/>
        <w:spacing w:line="574"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第</w:t>
      </w:r>
      <w:r>
        <w:rPr>
          <w:rFonts w:hint="eastAsia" w:ascii="仿宋_GB2312" w:hAnsi="仿宋_GB2312" w:cs="仿宋_GB2312"/>
          <w:kern w:val="0"/>
          <w:sz w:val="32"/>
          <w:szCs w:val="32"/>
          <w:lang w:eastAsia="zh-CN"/>
        </w:rPr>
        <w:t>五</w:t>
      </w:r>
      <w:r>
        <w:rPr>
          <w:rFonts w:hint="eastAsia" w:ascii="仿宋_GB2312" w:hAnsi="仿宋_GB2312" w:eastAsia="仿宋_GB2312" w:cs="仿宋_GB2312"/>
          <w:kern w:val="0"/>
          <w:sz w:val="32"/>
          <w:szCs w:val="32"/>
          <w:lang w:eastAsia="zh-CN"/>
        </w:rPr>
        <w:t>部分重点任务，主要</w:t>
      </w:r>
      <w:r>
        <w:rPr>
          <w:rFonts w:hint="eastAsia" w:ascii="仿宋_GB2312" w:hAnsi="仿宋_GB2312" w:cs="仿宋_GB2312"/>
          <w:kern w:val="0"/>
          <w:sz w:val="32"/>
          <w:szCs w:val="32"/>
          <w:lang w:eastAsia="zh-CN"/>
        </w:rPr>
        <w:t>是</w:t>
      </w:r>
      <w:r>
        <w:rPr>
          <w:rFonts w:hint="default" w:ascii="Times New Roman" w:hAnsi="Times New Roman" w:eastAsia="仿宋_GB2312" w:cs="Times New Roman"/>
          <w:sz w:val="32"/>
          <w:szCs w:val="32"/>
          <w:highlight w:val="none"/>
        </w:rPr>
        <w:t>构建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教育链精准供给+</w:t>
      </w:r>
      <w:r>
        <w:rPr>
          <w:rFonts w:hint="default" w:ascii="Times New Roman" w:hAnsi="Times New Roman" w:eastAsia="仿宋_GB2312" w:cs="Times New Roman"/>
          <w:sz w:val="32"/>
          <w:szCs w:val="32"/>
          <w:highlight w:val="none"/>
          <w:lang w:val="en-US" w:eastAsia="zh-CN"/>
        </w:rPr>
        <w:t>人才链授权松绑</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创新</w:t>
      </w:r>
      <w:r>
        <w:rPr>
          <w:rFonts w:hint="default" w:ascii="Times New Roman" w:hAnsi="Times New Roman" w:eastAsia="仿宋_GB2312" w:cs="Times New Roman"/>
          <w:sz w:val="32"/>
          <w:szCs w:val="32"/>
          <w:highlight w:val="none"/>
        </w:rPr>
        <w:t>链多维赋能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三链融合</w:t>
      </w:r>
      <w:r>
        <w:rPr>
          <w:rFonts w:hint="default" w:ascii="Times New Roman" w:hAnsi="Times New Roman" w:eastAsia="仿宋_GB2312" w:cs="Times New Roman"/>
          <w:sz w:val="32"/>
          <w:szCs w:val="32"/>
          <w:highlight w:val="none"/>
          <w:lang w:val="en-US" w:eastAsia="zh-CN"/>
        </w:rPr>
        <w:t>的集成电路人才引育</w:t>
      </w:r>
      <w:r>
        <w:rPr>
          <w:rFonts w:hint="default" w:ascii="Times New Roman" w:hAnsi="Times New Roman" w:eastAsia="仿宋_GB2312" w:cs="Times New Roman"/>
          <w:sz w:val="32"/>
          <w:szCs w:val="32"/>
          <w:highlight w:val="none"/>
        </w:rPr>
        <w:t>体系</w:t>
      </w:r>
      <w:r>
        <w:rPr>
          <w:rFonts w:hint="eastAsia" w:ascii="仿宋_GB2312" w:hAnsi="仿宋_GB2312" w:eastAsia="仿宋_GB2312" w:cs="仿宋_GB2312"/>
          <w:kern w:val="0"/>
          <w:sz w:val="32"/>
          <w:szCs w:val="32"/>
          <w:lang w:val="en-US" w:eastAsia="zh-CN"/>
        </w:rPr>
        <w:t>。</w:t>
      </w:r>
    </w:p>
    <w:p w14:paraId="74E1A814">
      <w:pPr>
        <w:keepNext w:val="0"/>
        <w:keepLines w:val="0"/>
        <w:pageBreakBefore w:val="0"/>
        <w:widowControl w:val="0"/>
        <w:kinsoku/>
        <w:wordWrap/>
        <w:overflowPunct/>
        <w:topLinePunct w:val="0"/>
        <w:autoSpaceDE/>
        <w:autoSpaceDN/>
        <w:bidi w:val="0"/>
        <w:spacing w:line="574" w:lineRule="exact"/>
        <w:ind w:left="0" w:lef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第六部分保障措施，从强化组织体系、加强责任落实以及加强要素保障三个方面，对</w:t>
      </w:r>
      <w:r>
        <w:rPr>
          <w:rFonts w:hint="eastAsia" w:ascii="仿宋_GB2312" w:hAnsi="仿宋_GB2312" w:cs="仿宋_GB2312"/>
          <w:kern w:val="0"/>
          <w:sz w:val="32"/>
          <w:szCs w:val="32"/>
          <w:lang w:eastAsia="zh-CN"/>
        </w:rPr>
        <w:t>试点工作保障</w:t>
      </w:r>
      <w:bookmarkStart w:id="0" w:name="_GoBack"/>
      <w:bookmarkEnd w:id="0"/>
      <w:r>
        <w:rPr>
          <w:rFonts w:hint="eastAsia" w:ascii="仿宋_GB2312" w:hAnsi="仿宋_GB2312" w:eastAsia="仿宋_GB2312" w:cs="仿宋_GB2312"/>
          <w:kern w:val="0"/>
          <w:sz w:val="32"/>
          <w:szCs w:val="32"/>
          <w:lang w:eastAsia="zh-CN"/>
        </w:rPr>
        <w:t>提出了具体工作要求。</w:t>
      </w:r>
    </w:p>
    <w:p w14:paraId="27E648C7">
      <w:pPr>
        <w:pStyle w:val="39"/>
        <w:keepNext w:val="0"/>
        <w:keepLines w:val="0"/>
        <w:pageBreakBefore w:val="0"/>
        <w:widowControl w:val="0"/>
        <w:kinsoku/>
        <w:wordWrap/>
        <w:overflowPunct/>
        <w:topLinePunct w:val="0"/>
        <w:autoSpaceDE/>
        <w:autoSpaceDN/>
        <w:bidi w:val="0"/>
        <w:spacing w:after="0" w:line="574" w:lineRule="exact"/>
        <w:ind w:left="0" w:leftChars="0" w:firstLine="640" w:firstLineChars="200"/>
        <w:textAlignment w:val="auto"/>
        <w:rPr>
          <w:rFonts w:hint="eastAsia" w:ascii="宋体" w:hAnsi="宋体" w:eastAsia="宋体" w:cs="宋体"/>
          <w:kern w:val="0"/>
          <w:sz w:val="32"/>
          <w:szCs w:val="32"/>
          <w:lang w:eastAsia="zh-CN"/>
        </w:rPr>
      </w:pPr>
      <w:r>
        <w:rPr>
          <w:rFonts w:hint="eastAsia" w:ascii="Times New Roman" w:hAnsi="Times New Roman" w:eastAsia="黑体" w:cs="Times New Roman"/>
          <w:sz w:val="32"/>
          <w:szCs w:val="32"/>
          <w:lang w:val="en-US" w:eastAsia="zh-CN"/>
        </w:rPr>
        <w:t>三、意见征求情况</w:t>
      </w:r>
    </w:p>
    <w:p w14:paraId="5CA0BA49">
      <w:pPr>
        <w:keepNext w:val="0"/>
        <w:keepLines w:val="0"/>
        <w:pageBreakBefore w:val="0"/>
        <w:widowControl w:val="0"/>
        <w:kinsoku/>
        <w:wordWrap/>
        <w:overflowPunct/>
        <w:topLinePunct w:val="0"/>
        <w:autoSpaceDE/>
        <w:autoSpaceDN/>
        <w:bidi w:val="0"/>
        <w:adjustRightInd w:val="0"/>
        <w:snapToGrid w:val="0"/>
        <w:spacing w:line="574" w:lineRule="exact"/>
        <w:ind w:left="0" w:leftChars="0" w:firstLine="640" w:firstLineChars="200"/>
        <w:jc w:val="both"/>
        <w:textAlignment w:val="auto"/>
        <w:rPr>
          <w:rFonts w:hint="eastAsia" w:ascii="仿宋" w:hAnsi="仿宋" w:eastAsia="仿宋" w:cs="仿宋"/>
          <w:color w:val="auto"/>
          <w:spacing w:val="1"/>
          <w:kern w:val="2"/>
          <w:sz w:val="32"/>
          <w:szCs w:val="32"/>
          <w:highlight w:val="none"/>
          <w:lang w:bidi="ar-SA"/>
        </w:rPr>
      </w:pPr>
      <w:r>
        <w:rPr>
          <w:rFonts w:hint="eastAsia" w:ascii="仿宋" w:hAnsi="仿宋" w:eastAsia="仿宋" w:cs="仿宋"/>
          <w:kern w:val="0"/>
          <w:sz w:val="32"/>
          <w:szCs w:val="32"/>
          <w:lang w:eastAsia="zh-CN"/>
        </w:rPr>
        <w:t>实施方案</w:t>
      </w:r>
      <w:r>
        <w:rPr>
          <w:rFonts w:hint="eastAsia" w:ascii="仿宋" w:hAnsi="仿宋" w:eastAsia="仿宋" w:cs="仿宋"/>
          <w:kern w:val="0"/>
          <w:sz w:val="32"/>
          <w:szCs w:val="32"/>
          <w:lang w:val="en-US" w:eastAsia="zh-CN"/>
        </w:rPr>
        <w:t>制定过程中，我们征求了试点涉及相关部门意见，并根据反馈意见进行了修改完善。</w:t>
      </w:r>
    </w:p>
    <w:sectPr>
      <w:footerReference r:id="rId3" w:type="default"/>
      <w:pgSz w:w="11906" w:h="16838"/>
      <w:pgMar w:top="2098" w:right="1474" w:bottom="1984" w:left="1588" w:header="851" w:footer="1361" w:gutter="0"/>
      <w:pgNumType w:fmt="numberInDash" w:start="1"/>
      <w:cols w:space="0" w:num="1"/>
      <w:docGrid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AF9A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75729">
                          <w:pPr>
                            <w:pStyle w:val="10"/>
                            <w:rPr>
                              <w:rFonts w:hint="eastAsia" w:ascii="宋体" w:hAnsi="宋体" w:eastAsia="宋体" w:cs="宋体"/>
                              <w:sz w:val="28"/>
                              <w:szCs w:val="52"/>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PAGE  \* MERGEFORMAT </w:instrText>
                          </w:r>
                          <w:r>
                            <w:rPr>
                              <w:rFonts w:hint="eastAsia" w:ascii="宋体" w:hAnsi="宋体" w:eastAsia="宋体" w:cs="宋体"/>
                              <w:sz w:val="28"/>
                              <w:szCs w:val="52"/>
                            </w:rPr>
                            <w:fldChar w:fldCharType="separate"/>
                          </w:r>
                          <w:r>
                            <w:rPr>
                              <w:rFonts w:hint="eastAsia" w:ascii="宋体" w:hAnsi="宋体" w:eastAsia="宋体" w:cs="宋体"/>
                              <w:sz w:val="28"/>
                              <w:szCs w:val="52"/>
                            </w:rPr>
                            <w:t>- 5 -</w:t>
                          </w:r>
                          <w:r>
                            <w:rPr>
                              <w:rFonts w:hint="eastAsia" w:ascii="宋体" w:hAnsi="宋体" w:eastAsia="宋体" w:cs="宋体"/>
                              <w:sz w:val="28"/>
                              <w:szCs w:val="52"/>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5975729">
                    <w:pPr>
                      <w:pStyle w:val="10"/>
                      <w:rPr>
                        <w:rFonts w:hint="eastAsia" w:ascii="宋体" w:hAnsi="宋体" w:eastAsia="宋体" w:cs="宋体"/>
                        <w:sz w:val="28"/>
                        <w:szCs w:val="52"/>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PAGE  \* MERGEFORMAT </w:instrText>
                    </w:r>
                    <w:r>
                      <w:rPr>
                        <w:rFonts w:hint="eastAsia" w:ascii="宋体" w:hAnsi="宋体" w:eastAsia="宋体" w:cs="宋体"/>
                        <w:sz w:val="28"/>
                        <w:szCs w:val="52"/>
                      </w:rPr>
                      <w:fldChar w:fldCharType="separate"/>
                    </w:r>
                    <w:r>
                      <w:rPr>
                        <w:rFonts w:hint="eastAsia" w:ascii="宋体" w:hAnsi="宋体" w:eastAsia="宋体" w:cs="宋体"/>
                        <w:sz w:val="28"/>
                        <w:szCs w:val="52"/>
                      </w:rPr>
                      <w:t>- 5 -</w:t>
                    </w:r>
                    <w:r>
                      <w:rPr>
                        <w:rFonts w:hint="eastAsia" w:ascii="宋体" w:hAnsi="宋体" w:eastAsia="宋体" w:cs="宋体"/>
                        <w:sz w:val="28"/>
                        <w:szCs w:val="5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19"/>
  <w:drawingGridHorizontalSpacing w:val="320"/>
  <w:drawingGridVerticalSpacing w:val="21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YzZiMDZjNjlkOWZkNGVkYTYxZjZkMTZjMGI4YjAifQ=="/>
  </w:docVars>
  <w:rsids>
    <w:rsidRoot w:val="16A54EBE"/>
    <w:rsid w:val="000151C0"/>
    <w:rsid w:val="000262D8"/>
    <w:rsid w:val="000B7B21"/>
    <w:rsid w:val="00146100"/>
    <w:rsid w:val="001F458C"/>
    <w:rsid w:val="0034625A"/>
    <w:rsid w:val="00387C80"/>
    <w:rsid w:val="0041588A"/>
    <w:rsid w:val="00435765"/>
    <w:rsid w:val="00666E58"/>
    <w:rsid w:val="006A437C"/>
    <w:rsid w:val="00824284"/>
    <w:rsid w:val="00854E0C"/>
    <w:rsid w:val="00934B4A"/>
    <w:rsid w:val="00A12F83"/>
    <w:rsid w:val="00CA5429"/>
    <w:rsid w:val="00CF5804"/>
    <w:rsid w:val="00D9293E"/>
    <w:rsid w:val="00E22CBB"/>
    <w:rsid w:val="00FF5256"/>
    <w:rsid w:val="016F05E9"/>
    <w:rsid w:val="018D5C59"/>
    <w:rsid w:val="02E73EA3"/>
    <w:rsid w:val="039E4FB3"/>
    <w:rsid w:val="03B74020"/>
    <w:rsid w:val="049266B9"/>
    <w:rsid w:val="07F3615F"/>
    <w:rsid w:val="08584E04"/>
    <w:rsid w:val="0901343A"/>
    <w:rsid w:val="0BCC3873"/>
    <w:rsid w:val="0E317059"/>
    <w:rsid w:val="0F264B3D"/>
    <w:rsid w:val="11106BDA"/>
    <w:rsid w:val="12954413"/>
    <w:rsid w:val="13D35FA0"/>
    <w:rsid w:val="146E7258"/>
    <w:rsid w:val="156B5495"/>
    <w:rsid w:val="15AB3CE7"/>
    <w:rsid w:val="165A7D1C"/>
    <w:rsid w:val="16A54EBE"/>
    <w:rsid w:val="16F85E42"/>
    <w:rsid w:val="16FFF4F9"/>
    <w:rsid w:val="173A24A9"/>
    <w:rsid w:val="17F70FF2"/>
    <w:rsid w:val="1876308A"/>
    <w:rsid w:val="1A9A8857"/>
    <w:rsid w:val="1C1362A1"/>
    <w:rsid w:val="1CC54B1D"/>
    <w:rsid w:val="1D7C69B6"/>
    <w:rsid w:val="1F25265D"/>
    <w:rsid w:val="22DE0AC1"/>
    <w:rsid w:val="2AB56C65"/>
    <w:rsid w:val="2AE93F67"/>
    <w:rsid w:val="2CF2289E"/>
    <w:rsid w:val="2F0428A3"/>
    <w:rsid w:val="2FE3BABF"/>
    <w:rsid w:val="30257789"/>
    <w:rsid w:val="310A181A"/>
    <w:rsid w:val="3159659D"/>
    <w:rsid w:val="32194CDD"/>
    <w:rsid w:val="33C17ABD"/>
    <w:rsid w:val="34CB3CAA"/>
    <w:rsid w:val="372B2510"/>
    <w:rsid w:val="379E4A43"/>
    <w:rsid w:val="37D75C4D"/>
    <w:rsid w:val="38DC6054"/>
    <w:rsid w:val="3B25439A"/>
    <w:rsid w:val="3BA50921"/>
    <w:rsid w:val="3BBE0162"/>
    <w:rsid w:val="3BE507F8"/>
    <w:rsid w:val="3C190E80"/>
    <w:rsid w:val="3C1C70CF"/>
    <w:rsid w:val="3CB7189A"/>
    <w:rsid w:val="3D4F70C5"/>
    <w:rsid w:val="3EED43A1"/>
    <w:rsid w:val="3F351C0E"/>
    <w:rsid w:val="3F7FED72"/>
    <w:rsid w:val="3F96225A"/>
    <w:rsid w:val="3FFEA85F"/>
    <w:rsid w:val="402F66CA"/>
    <w:rsid w:val="41483F38"/>
    <w:rsid w:val="42D55C9F"/>
    <w:rsid w:val="44787199"/>
    <w:rsid w:val="46557332"/>
    <w:rsid w:val="46F72960"/>
    <w:rsid w:val="47105B31"/>
    <w:rsid w:val="475F004E"/>
    <w:rsid w:val="487D1DB1"/>
    <w:rsid w:val="49033566"/>
    <w:rsid w:val="49CD334F"/>
    <w:rsid w:val="4B6601F1"/>
    <w:rsid w:val="4CB107E4"/>
    <w:rsid w:val="4D7FEC08"/>
    <w:rsid w:val="4DBFD27B"/>
    <w:rsid w:val="4E3D02CA"/>
    <w:rsid w:val="4EC70A70"/>
    <w:rsid w:val="4FCF191A"/>
    <w:rsid w:val="51883018"/>
    <w:rsid w:val="52C51D71"/>
    <w:rsid w:val="556D5974"/>
    <w:rsid w:val="55EA2461"/>
    <w:rsid w:val="575B6C65"/>
    <w:rsid w:val="582175CF"/>
    <w:rsid w:val="5AF30428"/>
    <w:rsid w:val="5BBB710D"/>
    <w:rsid w:val="5BE611DF"/>
    <w:rsid w:val="5C774890"/>
    <w:rsid w:val="5D400A6B"/>
    <w:rsid w:val="5DBF50AE"/>
    <w:rsid w:val="5E4B6AD2"/>
    <w:rsid w:val="5E9D3A56"/>
    <w:rsid w:val="624F4A4F"/>
    <w:rsid w:val="62880FFA"/>
    <w:rsid w:val="63057105"/>
    <w:rsid w:val="65A731F6"/>
    <w:rsid w:val="66673495"/>
    <w:rsid w:val="67FDECFF"/>
    <w:rsid w:val="68476DDE"/>
    <w:rsid w:val="6B0912DA"/>
    <w:rsid w:val="6BC717E3"/>
    <w:rsid w:val="6BD79E2A"/>
    <w:rsid w:val="6DEF5BB5"/>
    <w:rsid w:val="6E492712"/>
    <w:rsid w:val="6EBF6A68"/>
    <w:rsid w:val="6FE75CF7"/>
    <w:rsid w:val="70205083"/>
    <w:rsid w:val="70B7547C"/>
    <w:rsid w:val="7134110D"/>
    <w:rsid w:val="71453E6C"/>
    <w:rsid w:val="72C873AF"/>
    <w:rsid w:val="75645AA5"/>
    <w:rsid w:val="75DF9249"/>
    <w:rsid w:val="7675F07B"/>
    <w:rsid w:val="77E9FC56"/>
    <w:rsid w:val="77EE34E2"/>
    <w:rsid w:val="782F050C"/>
    <w:rsid w:val="79B11F6D"/>
    <w:rsid w:val="7A601F07"/>
    <w:rsid w:val="7AC554CD"/>
    <w:rsid w:val="7B362568"/>
    <w:rsid w:val="7B7A4335"/>
    <w:rsid w:val="7B9B1436"/>
    <w:rsid w:val="7BFB4D78"/>
    <w:rsid w:val="7CFBAAC7"/>
    <w:rsid w:val="7D07647A"/>
    <w:rsid w:val="7D5A266C"/>
    <w:rsid w:val="7D6F6555"/>
    <w:rsid w:val="7D7DD79C"/>
    <w:rsid w:val="7E6DB241"/>
    <w:rsid w:val="7EAFC770"/>
    <w:rsid w:val="7EDD7C08"/>
    <w:rsid w:val="7F2B605D"/>
    <w:rsid w:val="7F7F6EC3"/>
    <w:rsid w:val="7F9DC6E3"/>
    <w:rsid w:val="7FAF17EA"/>
    <w:rsid w:val="9F4741D2"/>
    <w:rsid w:val="AB907297"/>
    <w:rsid w:val="AF73B956"/>
    <w:rsid w:val="AFB9CDE1"/>
    <w:rsid w:val="B5F9CBC8"/>
    <w:rsid w:val="B6EC1928"/>
    <w:rsid w:val="B7752E75"/>
    <w:rsid w:val="B7DF92F8"/>
    <w:rsid w:val="BACDF110"/>
    <w:rsid w:val="BECA0F9B"/>
    <w:rsid w:val="BFBA8C0A"/>
    <w:rsid w:val="BFCB9108"/>
    <w:rsid w:val="CFB69864"/>
    <w:rsid w:val="D6FF0ABA"/>
    <w:rsid w:val="D7A6C0DA"/>
    <w:rsid w:val="D7D51F29"/>
    <w:rsid w:val="DCB73B9C"/>
    <w:rsid w:val="DEDC3CD4"/>
    <w:rsid w:val="EDC3FD28"/>
    <w:rsid w:val="EDE5C9CA"/>
    <w:rsid w:val="EEFFBE2B"/>
    <w:rsid w:val="EF7415D9"/>
    <w:rsid w:val="EF7D575D"/>
    <w:rsid w:val="F6F364FB"/>
    <w:rsid w:val="F7A21BC3"/>
    <w:rsid w:val="F8EF825E"/>
    <w:rsid w:val="FA7C6CF3"/>
    <w:rsid w:val="FDF3A11E"/>
    <w:rsid w:val="FEB77B87"/>
    <w:rsid w:val="FEFFC480"/>
    <w:rsid w:val="FFAFB69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8"/>
    <w:qFormat/>
    <w:uiPriority w:val="9"/>
    <w:pPr>
      <w:widowControl/>
      <w:spacing w:before="100" w:beforeAutospacing="1" w:after="100" w:afterAutospacing="1"/>
      <w:jc w:val="left"/>
      <w:outlineLvl w:val="0"/>
    </w:pPr>
    <w:rPr>
      <w:rFonts w:hint="eastAsia" w:ascii="宋体" w:hAnsi="宋体" w:eastAsia="宋体"/>
      <w:b/>
      <w:kern w:val="44"/>
      <w:sz w:val="48"/>
      <w:szCs w:val="4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firstLineChars="200"/>
    </w:pPr>
    <w:rPr>
      <w:rFonts w:eastAsia="仿宋"/>
    </w:rPr>
  </w:style>
  <w:style w:type="paragraph" w:styleId="4">
    <w:name w:val="toc 8"/>
    <w:basedOn w:val="1"/>
    <w:next w:val="1"/>
    <w:qFormat/>
    <w:uiPriority w:val="0"/>
    <w:pPr>
      <w:widowControl/>
      <w:wordWrap w:val="0"/>
      <w:ind w:left="1270"/>
    </w:pPr>
    <w:rPr>
      <w:rFonts w:ascii="Calibri" w:hAnsi="Calibri"/>
      <w:kern w:val="0"/>
      <w:sz w:val="20"/>
    </w:rPr>
  </w:style>
  <w:style w:type="paragraph" w:styleId="5">
    <w:name w:val="Body Text"/>
    <w:basedOn w:val="1"/>
    <w:next w:val="6"/>
    <w:qFormat/>
    <w:uiPriority w:val="0"/>
  </w:style>
  <w:style w:type="paragraph" w:styleId="6">
    <w:name w:val="Body Text First Indent"/>
    <w:basedOn w:val="5"/>
    <w:next w:val="5"/>
    <w:qFormat/>
    <w:uiPriority w:val="99"/>
    <w:pPr>
      <w:spacing w:line="500" w:lineRule="exact"/>
      <w:ind w:firstLine="420"/>
    </w:pPr>
    <w:rPr>
      <w:rFonts w:ascii="Calibri" w:hAnsi="Calibri" w:eastAsia="楷体_GB2312"/>
      <w:sz w:val="21"/>
      <w:szCs w:val="20"/>
    </w:rPr>
  </w:style>
  <w:style w:type="paragraph" w:styleId="7">
    <w:name w:val="Body Text Indent"/>
    <w:basedOn w:val="1"/>
    <w:next w:val="3"/>
    <w:qFormat/>
    <w:uiPriority w:val="0"/>
    <w:pPr>
      <w:ind w:firstLine="560" w:firstLineChars="200"/>
    </w:pPr>
    <w:rPr>
      <w:sz w:val="28"/>
      <w:szCs w:val="28"/>
    </w:rPr>
  </w:style>
  <w:style w:type="paragraph" w:styleId="8">
    <w:name w:val="Plain Text"/>
    <w:basedOn w:val="1"/>
    <w:link w:val="36"/>
    <w:qFormat/>
    <w:uiPriority w:val="0"/>
    <w:rPr>
      <w:rFonts w:ascii="宋体" w:hAnsi="Courier New"/>
      <w:szCs w:val="21"/>
    </w:rPr>
  </w:style>
  <w:style w:type="paragraph" w:styleId="9">
    <w:name w:val="Body Text Indent 2"/>
    <w:qFormat/>
    <w:uiPriority w:val="0"/>
    <w:pPr>
      <w:spacing w:after="120"/>
      <w:ind w:left="420" w:leftChars="200"/>
      <w:jc w:val="both"/>
    </w:pPr>
    <w:rPr>
      <w:rFonts w:ascii="Times New Roman" w:hAnsi="Times New Roman" w:eastAsia="宋体" w:cs="Times New Roman"/>
      <w:color w:val="000000"/>
      <w:kern w:val="2"/>
      <w:sz w:val="21"/>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pPr>
    <w:rPr>
      <w:rFonts w:ascii="等线" w:hAnsi="等线" w:eastAsia="等线"/>
      <w:sz w:val="22"/>
      <w:szCs w:val="22"/>
    </w:rPr>
  </w:style>
  <w:style w:type="paragraph" w:styleId="13">
    <w:name w:val="footnote text"/>
    <w:basedOn w:val="1"/>
    <w:qFormat/>
    <w:uiPriority w:val="99"/>
    <w:rPr>
      <w:sz w:val="18"/>
      <w:szCs w:val="18"/>
    </w:rPr>
  </w:style>
  <w:style w:type="paragraph" w:styleId="14">
    <w:name w:val="table of figures"/>
    <w:basedOn w:val="1"/>
    <w:next w:val="1"/>
    <w:qFormat/>
    <w:uiPriority w:val="99"/>
    <w:pPr>
      <w:ind w:left="200" w:leftChars="200" w:hanging="200" w:hangingChars="200"/>
    </w:pPr>
  </w:style>
  <w:style w:type="paragraph" w:styleId="1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16">
    <w:name w:val="Body Text First Indent 2"/>
    <w:basedOn w:val="7"/>
    <w:next w:val="5"/>
    <w:qFormat/>
    <w:uiPriority w:val="0"/>
    <w:pPr>
      <w:ind w:firstLine="420"/>
    </w:pPr>
  </w:style>
  <w:style w:type="table" w:styleId="18">
    <w:name w:val="Table Grid"/>
    <w:basedOn w:val="1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basedOn w:val="19"/>
    <w:qFormat/>
    <w:uiPriority w:val="99"/>
    <w:rPr>
      <w:rFonts w:cs="Times New Roman"/>
    </w:rPr>
  </w:style>
  <w:style w:type="paragraph" w:customStyle="1" w:styleId="22">
    <w:name w:val="Char"/>
    <w:basedOn w:val="1"/>
    <w:qFormat/>
    <w:uiPriority w:val="0"/>
  </w:style>
  <w:style w:type="paragraph" w:customStyle="1" w:styleId="23">
    <w:name w:val="工信院正文"/>
    <w:basedOn w:val="1"/>
    <w:qFormat/>
    <w:uiPriority w:val="0"/>
    <w:pPr>
      <w:spacing w:line="600" w:lineRule="exact"/>
      <w:ind w:firstLine="643" w:firstLineChars="200"/>
    </w:pPr>
  </w:style>
  <w:style w:type="character" w:customStyle="1" w:styleId="24">
    <w:name w:val="font41"/>
    <w:basedOn w:val="19"/>
    <w:qFormat/>
    <w:uiPriority w:val="0"/>
    <w:rPr>
      <w:rFonts w:hint="eastAsia" w:ascii="黑体" w:hAnsi="宋体" w:eastAsia="黑体" w:cs="黑体"/>
      <w:color w:val="000000"/>
      <w:sz w:val="22"/>
      <w:szCs w:val="22"/>
      <w:u w:val="none"/>
    </w:rPr>
  </w:style>
  <w:style w:type="character" w:customStyle="1" w:styleId="25">
    <w:name w:val="font11"/>
    <w:basedOn w:val="19"/>
    <w:qFormat/>
    <w:uiPriority w:val="0"/>
    <w:rPr>
      <w:rFonts w:hint="default" w:ascii="Times New Roman" w:hAnsi="Times New Roman" w:cs="Times New Roman"/>
      <w:color w:val="000000"/>
      <w:sz w:val="22"/>
      <w:szCs w:val="22"/>
      <w:u w:val="none"/>
    </w:rPr>
  </w:style>
  <w:style w:type="paragraph" w:customStyle="1" w:styleId="26">
    <w:name w:val="正文文本缩进1"/>
    <w:basedOn w:val="1"/>
    <w:qFormat/>
    <w:uiPriority w:val="0"/>
    <w:pPr>
      <w:spacing w:line="620" w:lineRule="exact"/>
      <w:ind w:firstLine="640" w:firstLineChars="200"/>
    </w:pPr>
    <w:rPr>
      <w:rFonts w:ascii="Calibri" w:hAnsi="Calibri"/>
      <w:szCs w:val="22"/>
    </w:rPr>
  </w:style>
  <w:style w:type="character" w:customStyle="1" w:styleId="27">
    <w:name w:val="15"/>
    <w:basedOn w:val="19"/>
    <w:qFormat/>
    <w:uiPriority w:val="0"/>
    <w:rPr>
      <w:rFonts w:hint="default" w:ascii="Times New Roman" w:hAnsi="Times New Roman" w:cs="Times New Roman"/>
      <w:b/>
      <w:bCs/>
    </w:rPr>
  </w:style>
  <w:style w:type="character" w:customStyle="1" w:styleId="28">
    <w:name w:val="标题 1 Char"/>
    <w:basedOn w:val="19"/>
    <w:link w:val="2"/>
    <w:qFormat/>
    <w:uiPriority w:val="9"/>
    <w:rPr>
      <w:rFonts w:ascii="宋体" w:hAnsi="宋体"/>
      <w:b/>
      <w:kern w:val="44"/>
      <w:sz w:val="48"/>
      <w:szCs w:val="48"/>
    </w:rPr>
  </w:style>
  <w:style w:type="paragraph" w:customStyle="1" w:styleId="29">
    <w:name w:val="正文缩进1"/>
    <w:basedOn w:val="1"/>
    <w:qFormat/>
    <w:uiPriority w:val="0"/>
    <w:pPr>
      <w:ind w:firstLine="420" w:firstLineChars="200"/>
    </w:pPr>
    <w:rPr>
      <w:rFonts w:ascii="Calibri" w:hAnsi="Calibri" w:eastAsia="宋体"/>
      <w:sz w:val="21"/>
      <w:szCs w:val="21"/>
    </w:rPr>
  </w:style>
  <w:style w:type="paragraph" w:customStyle="1" w:styleId="30">
    <w:name w:val="Default"/>
    <w:basedOn w:val="1"/>
    <w:next w:val="9"/>
    <w:qFormat/>
    <w:uiPriority w:val="0"/>
    <w:pPr>
      <w:autoSpaceDE w:val="0"/>
      <w:autoSpaceDN w:val="0"/>
      <w:adjustRightInd w:val="0"/>
      <w:jc w:val="left"/>
    </w:pPr>
    <w:rPr>
      <w:rFonts w:ascii="方正小标宋简体" w:eastAsia="方正小标宋简体" w:cs="宋体"/>
      <w:color w:val="000000"/>
      <w:kern w:val="0"/>
      <w:sz w:val="24"/>
      <w:szCs w:val="24"/>
    </w:rPr>
  </w:style>
  <w:style w:type="character" w:customStyle="1" w:styleId="31">
    <w:name w:val="10"/>
    <w:basedOn w:val="19"/>
    <w:qFormat/>
    <w:uiPriority w:val="0"/>
    <w:rPr>
      <w:rFonts w:hint="default" w:ascii="Times New Roman" w:hAnsi="Times New Roman" w:cs="Times New Roman"/>
    </w:rPr>
  </w:style>
  <w:style w:type="character" w:customStyle="1" w:styleId="32">
    <w:name w:val="16"/>
    <w:basedOn w:val="19"/>
    <w:qFormat/>
    <w:uiPriority w:val="0"/>
    <w:rPr>
      <w:rFonts w:hint="default" w:ascii="Times New Roman" w:hAnsi="Times New Roman" w:cs="Times New Roman"/>
      <w:color w:val="000000"/>
      <w:sz w:val="28"/>
      <w:szCs w:val="28"/>
    </w:rPr>
  </w:style>
  <w:style w:type="character" w:customStyle="1" w:styleId="33">
    <w:name w:val="17"/>
    <w:basedOn w:val="19"/>
    <w:qFormat/>
    <w:uiPriority w:val="0"/>
    <w:rPr>
      <w:rFonts w:hint="eastAsia" w:ascii="仿宋_GB2312" w:eastAsia="仿宋_GB2312"/>
      <w:color w:val="000000"/>
      <w:sz w:val="28"/>
      <w:szCs w:val="28"/>
    </w:rPr>
  </w:style>
  <w:style w:type="character" w:customStyle="1" w:styleId="34">
    <w:name w:val="18"/>
    <w:basedOn w:val="19"/>
    <w:qFormat/>
    <w:uiPriority w:val="0"/>
    <w:rPr>
      <w:rFonts w:hint="default" w:ascii="Times New Roman" w:hAnsi="Times New Roman" w:cs="Times New Roman"/>
      <w:color w:val="000000"/>
      <w:sz w:val="28"/>
      <w:szCs w:val="28"/>
    </w:rPr>
  </w:style>
  <w:style w:type="paragraph" w:styleId="35">
    <w:name w:val="List Paragraph"/>
    <w:basedOn w:val="1"/>
    <w:qFormat/>
    <w:uiPriority w:val="34"/>
    <w:pPr>
      <w:ind w:firstLine="420" w:firstLineChars="200"/>
    </w:pPr>
    <w:rPr>
      <w:szCs w:val="22"/>
    </w:rPr>
  </w:style>
  <w:style w:type="character" w:customStyle="1" w:styleId="36">
    <w:name w:val="纯文本 Char"/>
    <w:link w:val="8"/>
    <w:qFormat/>
    <w:uiPriority w:val="0"/>
    <w:rPr>
      <w:rFonts w:ascii="宋体" w:hAnsi="Courier New"/>
      <w:szCs w:val="21"/>
    </w:rPr>
  </w:style>
  <w:style w:type="table" w:customStyle="1" w:styleId="37">
    <w:name w:val="网格型2"/>
    <w:basedOn w:val="17"/>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
    <w:name w:val="font01"/>
    <w:basedOn w:val="19"/>
    <w:qFormat/>
    <w:uiPriority w:val="0"/>
    <w:rPr>
      <w:rFonts w:hint="eastAsia" w:ascii="黑体" w:hAnsi="宋体" w:eastAsia="黑体" w:cs="黑体"/>
      <w:color w:val="000000"/>
      <w:sz w:val="22"/>
      <w:szCs w:val="22"/>
      <w:u w:val="none"/>
    </w:rPr>
  </w:style>
  <w:style w:type="paragraph" w:customStyle="1" w:styleId="39">
    <w:name w:val="Body Text Indent 2_bb4d1f65-70a2-4f69-8af3-194d898dc300"/>
    <w:basedOn w:val="1"/>
    <w:qFormat/>
    <w:uiPriority w:val="0"/>
    <w:pPr>
      <w:spacing w:after="120" w:line="480" w:lineRule="auto"/>
      <w:ind w:left="20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801</Words>
  <Characters>808</Characters>
  <Lines>397</Lines>
  <Paragraphs>111</Paragraphs>
  <TotalTime>0</TotalTime>
  <ScaleCrop>false</ScaleCrop>
  <LinksUpToDate>false</LinksUpToDate>
  <CharactersWithSpaces>811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2023-01-08T23:21:00Z</dcterms:created>
  <dc:creator>Administrator</dc:creator>
  <cp:lastModifiedBy>吴俊</cp:lastModifiedBy>
  <cp:lastPrinted>2023-01-17T02:25:00Z</cp:lastPrinted>
  <dcterms:modified xsi:type="dcterms:W3CDTF">2025-07-21T06:54:19Z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C1C5F818B9184E0B9310D50ACBC52DD8</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eyJoZGlkIjoiYzI5ZGJlZjRiZWE3NWFlNGY2ZmZkZmY3Mzk3MTE3NjkiLCJ1c2VySWQiOiIxNjcxNDM4MzE2In0=</vt:lpwstr>
  </property>
</Properties>
</file>